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6B57" w14:textId="6A30DCDC" w:rsidR="00B91227" w:rsidRPr="00B91227" w:rsidRDefault="0077204B" w:rsidP="00B91227">
      <w:pPr>
        <w:pStyle w:val="Title"/>
        <w:spacing w:line="240" w:lineRule="auto"/>
        <w:ind w:left="0"/>
        <w:outlineLvl w:val="0"/>
        <w:rPr>
          <w:bCs w:val="0"/>
          <w:sz w:val="24"/>
          <w:szCs w:val="24"/>
        </w:rPr>
      </w:pPr>
      <w:bookmarkStart w:id="0" w:name="_GoBack"/>
      <w:bookmarkEnd w:id="0"/>
      <w:r w:rsidRPr="0077204B">
        <w:rPr>
          <w:rStyle w:val="FootnoteReference"/>
          <w:bCs w:val="0"/>
          <w:sz w:val="24"/>
          <w:szCs w:val="24"/>
        </w:rPr>
        <w:footnoteReference w:customMarkFollows="1" w:id="1"/>
        <w:sym w:font="Symbol" w:char="F020"/>
      </w:r>
      <w:r w:rsidR="00B91227" w:rsidRPr="00B91227">
        <w:rPr>
          <w:bCs w:val="0"/>
          <w:sz w:val="24"/>
          <w:szCs w:val="24"/>
        </w:rPr>
        <w:t xml:space="preserve">Ministru kabineta rīkojuma projekta </w:t>
      </w:r>
    </w:p>
    <w:p w14:paraId="58C5D95F" w14:textId="77777777" w:rsidR="00894C55" w:rsidRPr="00B91227" w:rsidRDefault="00B91227" w:rsidP="00B91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B9122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91227">
        <w:rPr>
          <w:rFonts w:ascii="Times New Roman" w:hAnsi="Times New Roman" w:cs="Times New Roman"/>
          <w:b/>
          <w:sz w:val="24"/>
          <w:szCs w:val="24"/>
        </w:rPr>
        <w:t>Par Ministru kabineta piekrišanu balsojumam Eiropas Stabilitātes mehānisma Valdes sēdē</w:t>
      </w:r>
      <w:r w:rsidRPr="00B9122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B0BF9" w:rsidRPr="00B912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br/>
      </w:r>
      <w:r w:rsidR="00894C55" w:rsidRPr="00B912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sākotnējās ietekmes novērtējuma ziņojums (anotācija)</w:t>
      </w:r>
    </w:p>
    <w:p w14:paraId="3930F983" w14:textId="77777777" w:rsidR="00E5323B" w:rsidRPr="00B91227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1"/>
        <w:gridCol w:w="6010"/>
      </w:tblGrid>
      <w:tr w:rsidR="00B91227" w:rsidRPr="00B91227" w14:paraId="1F20F5E0" w14:textId="77777777" w:rsidTr="00E1405D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F4ED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B91227" w:rsidRPr="00B91227" w14:paraId="012754A5" w14:textId="77777777" w:rsidTr="00E1405D">
        <w:trPr>
          <w:tblCellSpacing w:w="15" w:type="dxa"/>
        </w:trPr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55AAE" w14:textId="77777777" w:rsidR="00E5323B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4A9EA" w14:textId="77777777" w:rsidR="00E5323B" w:rsidRPr="00B91227" w:rsidRDefault="00A666DF" w:rsidP="00A666DF">
            <w:pPr>
              <w:spacing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Nav nepieciešams aizpildīt</w:t>
            </w:r>
            <w:r w:rsidR="007E6FCB" w:rsidRPr="007E6FC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, jo satur iero</w:t>
            </w:r>
            <w:r w:rsidR="007E6FC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bežotas pieejamības informāciju.</w:t>
            </w:r>
          </w:p>
        </w:tc>
      </w:tr>
    </w:tbl>
    <w:p w14:paraId="5CE7014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"/>
        <w:gridCol w:w="3131"/>
        <w:gridCol w:w="6185"/>
      </w:tblGrid>
      <w:tr w:rsidR="00B91227" w:rsidRPr="00085B85" w14:paraId="4F88D52B" w14:textId="77777777" w:rsidTr="00E1405D">
        <w:trPr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9CC21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B91227" w:rsidRPr="00085B85" w14:paraId="03FB3092" w14:textId="77777777" w:rsidTr="00E1405D">
        <w:trPr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6C1E4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9178E" w14:textId="77777777" w:rsidR="00E5323B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96041" w14:textId="5E41A2E5" w:rsidR="00831136" w:rsidRPr="00831136" w:rsidRDefault="00831136" w:rsidP="00E85A9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likuma „Par Latvijas pārstāvību Eiropas Stabilitātes mehānisma Valdē un Direktoru padomē” 5.panta otro daļu</w:t>
            </w:r>
            <w:r w:rsidR="00FB71FC"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nepieciešama Ministr</w:t>
            </w:r>
            <w:r w:rsidR="00FB71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kabineta piekrišana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lai Latvijas pārstāvis</w:t>
            </w:r>
            <w:r w:rsidR="008B67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tā vietnieks</w:t>
            </w:r>
            <w:r w:rsidR="00E957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57E5" w:rsidRPr="00E957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Stabilitātes mehānisma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57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73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turpmāk - 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ESM</w:t>
            </w:r>
            <w:r w:rsidR="0073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Valdē varētu atbalstīt lēmumu par ESM 201</w:t>
            </w:r>
            <w:r w:rsidR="004E75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peļņas novirzīšanu rezerves fondā.</w:t>
            </w:r>
            <w:r w:rsidR="00FB71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66E63E5" w14:textId="77777777" w:rsidR="00E5323B" w:rsidRPr="00085B85" w:rsidRDefault="00831136" w:rsidP="00B41A3E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Šajā nolūkā Ministru kabineta rīkojuma projekts</w:t>
            </w:r>
            <w:r w:rsidR="008749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749A9" w:rsidRPr="00E957E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8749A9" w:rsidRPr="00E957E5">
              <w:rPr>
                <w:rFonts w:ascii="Times New Roman" w:hAnsi="Times New Roman" w:cs="Times New Roman"/>
                <w:sz w:val="24"/>
                <w:szCs w:val="24"/>
              </w:rPr>
              <w:t>Par Ministru kabineta piekrišanu balsojumam Eiropas Stabilitātes mehānisma Valdes sēdē</w:t>
            </w:r>
            <w:r w:rsidR="008749A9" w:rsidRPr="00E957E5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 atļaut Latvijas pārstāvim </w:t>
            </w:r>
            <w:r w:rsidR="008B67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tā vietniekam</w:t>
            </w:r>
            <w:r w:rsidR="008B6784"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ESM Valdē balsot par ESM 201</w:t>
            </w:r>
            <w:r w:rsidR="00FB71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peļņas novirzīšanu rezerves fondā</w:t>
            </w:r>
            <w:r w:rsidR="00B91227" w:rsidRPr="00085B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91227" w:rsidRPr="00085B85" w14:paraId="127617E7" w14:textId="77777777" w:rsidTr="00E1405D">
        <w:trPr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30590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94BD0" w14:textId="77777777" w:rsidR="004A1EA6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775E56FB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3BD517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6AC194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59105BC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95D543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234E9E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78BF717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92F236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362FF0B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7DF4BE6" w14:textId="77777777" w:rsidR="004A1EA6" w:rsidRPr="004A1EA6" w:rsidRDefault="004A1EA6" w:rsidP="004A1E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6F769F" w14:textId="77777777" w:rsidR="00E5323B" w:rsidRPr="004A1EA6" w:rsidRDefault="004A1EA6" w:rsidP="004A1EA6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670DA" w14:textId="77777777" w:rsidR="00831136" w:rsidRPr="00831136" w:rsidRDefault="00831136" w:rsidP="00E85A9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Līguma par Eiropas Stabilitātes mehānisma dibināšanu (turpmāk - Līgums) 24. panta 2.punkts nosaka, ka ESM rezerves fondā ir jānovirza līdzekļi, kas gūti ESM finanšu darbības, kā arī valstīm piemēroto sankciju daudzpusējās uzraudzības, pārmērīgas budžeta deficīta un makroekonomisko nesabalansētību rezultātā.</w:t>
            </w:r>
          </w:p>
          <w:p w14:paraId="7CC432C8" w14:textId="035F5782" w:rsidR="00E85A93" w:rsidRDefault="00831136" w:rsidP="00E8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ESM </w:t>
            </w:r>
            <w:r w:rsidR="00FB71FC"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201</w:t>
            </w:r>
            <w:r w:rsidR="00FB71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7.gada</w:t>
            </w:r>
            <w:r w:rsidR="00FB71FC"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peļņa sastādīja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68 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588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 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proofErr w:type="spellStart"/>
            <w:r w:rsidRPr="00831136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v-LV"/>
              </w:rPr>
              <w:t>euro</w:t>
            </w:r>
            <w:proofErr w:type="spellEnd"/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kas salīdzinot ar 201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6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. gadu ir par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500</w:t>
            </w:r>
            <w:r w:rsidR="00E378C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milj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E85A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 </w:t>
            </w:r>
            <w:proofErr w:type="spellStart"/>
            <w:r w:rsidRPr="00831136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v-LV"/>
              </w:rPr>
              <w:t>euro</w:t>
            </w:r>
            <w:proofErr w:type="spellEnd"/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mazāk</w:t>
            </w:r>
            <w:r w:rsidR="00E378C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. Minētais </w:t>
            </w:r>
            <w:r w:rsidR="008749A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peļņas </w:t>
            </w:r>
            <w:r w:rsidR="00E378C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kritums </w:t>
            </w:r>
            <w:r w:rsidR="00E378C4" w:rsidRPr="00E378C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galvenokārt</w:t>
            </w:r>
            <w:r w:rsidR="00C11CC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saistīts ar negatīviem</w:t>
            </w:r>
            <w:r w:rsidR="00E378C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procentu maksājumiem</w:t>
            </w:r>
            <w:r w:rsidR="008C58D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par ESM ieguldījumiem nacionālajās centrālajās bankās, kad par ESM ieguldījumiem ESM maksāja procentus nevis guva peļņu par ieguldījumiem</w:t>
            </w:r>
            <w:r w:rsidR="00E378C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E85A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ESM Valdes lēmumprojekts paredz rezerves fondā novirzīt visus 68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 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588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 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000 </w:t>
            </w:r>
            <w:proofErr w:type="spellStart"/>
            <w:r w:rsidRPr="00831136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v-LV"/>
              </w:rPr>
              <w:t>euro</w:t>
            </w:r>
            <w:proofErr w:type="spellEnd"/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ko veido 201</w:t>
            </w:r>
            <w:r w:rsidR="00E85A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7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.gada peļņa.</w:t>
            </w:r>
          </w:p>
          <w:p w14:paraId="0DDD2FD3" w14:textId="77777777" w:rsidR="00831136" w:rsidRPr="00831136" w:rsidRDefault="00831136" w:rsidP="00E8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Rezerves fondā izvietotie finanšu līdzekļi tiek investēti saskaņā ar ESM ieguldīšanas vadlīnijām, un tas ir drošības uzkrājums, no kura var tikt segti zaudējumi, kas </w:t>
            </w:r>
            <w:r w:rsidR="00FB71FC"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nākotnē </w:t>
            </w:r>
            <w:r w:rsidRPr="0083113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var rasties ESM finanšu darbības rezultātā.</w:t>
            </w:r>
            <w:r w:rsidR="00E378C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  <w:p w14:paraId="79806D38" w14:textId="77777777" w:rsidR="00831136" w:rsidRPr="00831136" w:rsidRDefault="00831136" w:rsidP="00FB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83113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lv-LV"/>
              </w:rPr>
              <w:t xml:space="preserve">ESM peļņa vai zaudējums attiecīgajā gadā kopš ESM dibināšanas (milj. </w:t>
            </w:r>
            <w:proofErr w:type="spellStart"/>
            <w:r w:rsidRPr="0083113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lv-LV"/>
              </w:rPr>
              <w:t>euro</w:t>
            </w:r>
            <w:proofErr w:type="spellEnd"/>
            <w:r w:rsidRPr="0083113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lv-LV"/>
              </w:rPr>
              <w:t>)</w:t>
            </w:r>
          </w:p>
          <w:tbl>
            <w:tblPr>
              <w:tblStyle w:val="GridTable1Light"/>
              <w:tblW w:w="5833" w:type="dxa"/>
              <w:jc w:val="center"/>
              <w:tblLook w:val="04A0" w:firstRow="1" w:lastRow="0" w:firstColumn="1" w:lastColumn="0" w:noHBand="0" w:noVBand="1"/>
            </w:tblPr>
            <w:tblGrid>
              <w:gridCol w:w="1253"/>
              <w:gridCol w:w="741"/>
              <w:gridCol w:w="774"/>
              <w:gridCol w:w="775"/>
              <w:gridCol w:w="808"/>
              <w:gridCol w:w="794"/>
              <w:gridCol w:w="688"/>
            </w:tblGrid>
            <w:tr w:rsidR="00831136" w:rsidRPr="00831136" w14:paraId="11F1A8A8" w14:textId="77777777" w:rsidTr="00E1405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</w:tcPr>
                <w:p w14:paraId="4EEAE6B1" w14:textId="77777777" w:rsidR="00831136" w:rsidRPr="00831136" w:rsidRDefault="00831136" w:rsidP="00831136">
                  <w:pPr>
                    <w:ind w:right="12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</w:pPr>
                </w:p>
              </w:tc>
              <w:tc>
                <w:tcPr>
                  <w:tcW w:w="741" w:type="dxa"/>
                </w:tcPr>
                <w:p w14:paraId="24A0FD21" w14:textId="77777777" w:rsidR="00831136" w:rsidRPr="00831136" w:rsidRDefault="00831136" w:rsidP="00831136">
                  <w:pPr>
                    <w:ind w:left="-168" w:right="-8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2012</w:t>
                  </w:r>
                </w:p>
              </w:tc>
              <w:tc>
                <w:tcPr>
                  <w:tcW w:w="774" w:type="dxa"/>
                </w:tcPr>
                <w:p w14:paraId="4F1B92E2" w14:textId="77777777" w:rsidR="00831136" w:rsidRPr="00831136" w:rsidRDefault="00831136" w:rsidP="00831136">
                  <w:pPr>
                    <w:ind w:left="-168" w:right="-8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2013</w:t>
                  </w:r>
                </w:p>
              </w:tc>
              <w:tc>
                <w:tcPr>
                  <w:tcW w:w="775" w:type="dxa"/>
                </w:tcPr>
                <w:p w14:paraId="6FDED545" w14:textId="77777777" w:rsidR="00831136" w:rsidRPr="00831136" w:rsidRDefault="00831136" w:rsidP="00831136">
                  <w:pPr>
                    <w:ind w:left="-168" w:right="-8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2014</w:t>
                  </w:r>
                </w:p>
              </w:tc>
              <w:tc>
                <w:tcPr>
                  <w:tcW w:w="808" w:type="dxa"/>
                </w:tcPr>
                <w:p w14:paraId="52A8AADB" w14:textId="77777777" w:rsidR="00831136" w:rsidRPr="00831136" w:rsidRDefault="00831136" w:rsidP="00831136">
                  <w:pPr>
                    <w:ind w:left="-168" w:right="-8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2015</w:t>
                  </w:r>
                </w:p>
              </w:tc>
              <w:tc>
                <w:tcPr>
                  <w:tcW w:w="794" w:type="dxa"/>
                </w:tcPr>
                <w:p w14:paraId="2BAF77E4" w14:textId="77777777" w:rsidR="00831136" w:rsidRPr="00831136" w:rsidRDefault="00831136" w:rsidP="00831136">
                  <w:pPr>
                    <w:ind w:left="-168" w:right="-8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2016</w:t>
                  </w:r>
                </w:p>
              </w:tc>
              <w:tc>
                <w:tcPr>
                  <w:tcW w:w="688" w:type="dxa"/>
                </w:tcPr>
                <w:p w14:paraId="059721A0" w14:textId="77777777" w:rsidR="00831136" w:rsidRPr="00831136" w:rsidRDefault="00831136" w:rsidP="00831136">
                  <w:pPr>
                    <w:ind w:left="-168" w:right="-8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2017</w:t>
                  </w:r>
                </w:p>
              </w:tc>
            </w:tr>
            <w:tr w:rsidR="00831136" w:rsidRPr="00831136" w14:paraId="6D671302" w14:textId="77777777" w:rsidTr="00E1405D">
              <w:trPr>
                <w:trHeight w:val="72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3" w:type="dxa"/>
                </w:tcPr>
                <w:p w14:paraId="7EDFEAFA" w14:textId="77777777" w:rsidR="00831136" w:rsidRPr="00831136" w:rsidRDefault="00831136" w:rsidP="00831136">
                  <w:pPr>
                    <w:ind w:right="-71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ESM peļņa vai zaudējums</w:t>
                  </w:r>
                </w:p>
              </w:tc>
              <w:tc>
                <w:tcPr>
                  <w:tcW w:w="741" w:type="dxa"/>
                  <w:vAlign w:val="center"/>
                </w:tcPr>
                <w:p w14:paraId="6F4670A1" w14:textId="77777777" w:rsidR="00831136" w:rsidRPr="00831136" w:rsidRDefault="00831136" w:rsidP="00E1405D">
                  <w:pPr>
                    <w:ind w:left="-168" w:right="-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-0,5</w:t>
                  </w:r>
                </w:p>
              </w:tc>
              <w:tc>
                <w:tcPr>
                  <w:tcW w:w="774" w:type="dxa"/>
                  <w:vAlign w:val="center"/>
                </w:tcPr>
                <w:p w14:paraId="7C5BBB68" w14:textId="77777777" w:rsidR="00831136" w:rsidRPr="00831136" w:rsidRDefault="00831136" w:rsidP="00E1405D">
                  <w:pPr>
                    <w:ind w:left="-168" w:right="-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253,9</w:t>
                  </w:r>
                </w:p>
              </w:tc>
              <w:tc>
                <w:tcPr>
                  <w:tcW w:w="775" w:type="dxa"/>
                  <w:vAlign w:val="center"/>
                </w:tcPr>
                <w:p w14:paraId="66318CC6" w14:textId="77777777" w:rsidR="00831136" w:rsidRPr="00831136" w:rsidRDefault="00831136" w:rsidP="00E1405D">
                  <w:pPr>
                    <w:ind w:left="-168" w:right="-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443,9</w:t>
                  </w:r>
                </w:p>
              </w:tc>
              <w:tc>
                <w:tcPr>
                  <w:tcW w:w="808" w:type="dxa"/>
                  <w:vAlign w:val="center"/>
                </w:tcPr>
                <w:p w14:paraId="15F27BD9" w14:textId="77777777" w:rsidR="00831136" w:rsidRPr="00831136" w:rsidRDefault="00831136" w:rsidP="00E1405D">
                  <w:pPr>
                    <w:ind w:left="-168" w:right="-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729,4</w:t>
                  </w:r>
                </w:p>
              </w:tc>
              <w:tc>
                <w:tcPr>
                  <w:tcW w:w="794" w:type="dxa"/>
                  <w:vAlign w:val="center"/>
                </w:tcPr>
                <w:p w14:paraId="1285E73C" w14:textId="77777777" w:rsidR="00831136" w:rsidRPr="00831136" w:rsidRDefault="00831136" w:rsidP="00E1405D">
                  <w:pPr>
                    <w:ind w:left="-168" w:right="-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</w:pPr>
                  <w:r w:rsidRPr="008311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568,8</w:t>
                  </w:r>
                </w:p>
              </w:tc>
              <w:tc>
                <w:tcPr>
                  <w:tcW w:w="688" w:type="dxa"/>
                  <w:vAlign w:val="center"/>
                </w:tcPr>
                <w:p w14:paraId="3604B380" w14:textId="77777777" w:rsidR="00831136" w:rsidRPr="00831136" w:rsidRDefault="00831136" w:rsidP="00E1405D">
                  <w:pPr>
                    <w:ind w:left="-168" w:right="-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lv-LV"/>
                    </w:rPr>
                    <w:t>68,6</w:t>
                  </w:r>
                </w:p>
              </w:tc>
            </w:tr>
          </w:tbl>
          <w:p w14:paraId="265127F1" w14:textId="77777777" w:rsidR="00831136" w:rsidRPr="00831136" w:rsidRDefault="00831136" w:rsidP="00E85A93">
            <w:pPr>
              <w:spacing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lastRenderedPageBreak/>
              <w:t xml:space="preserve">Latvijas atslēga ESM kapitālā ir </w:t>
            </w:r>
            <w:r w:rsidRPr="0083113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0,2746%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, līdz ar to Latvijas daļa no ESM peļņas ir </w:t>
            </w:r>
            <w:r w:rsidR="00FB71F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188 </w:t>
            </w:r>
            <w:r w:rsidRPr="0083113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342,648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B91227" w:rsidRPr="00085B85" w14:paraId="7926D6AD" w14:textId="77777777" w:rsidTr="00E1405D">
        <w:trPr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FBA1B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378B2" w14:textId="77777777" w:rsidR="00E5323B" w:rsidRPr="00085B85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A2B2B" w14:textId="77777777" w:rsidR="00E5323B" w:rsidRPr="00085B85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Finanšu ministrija.</w:t>
            </w:r>
          </w:p>
        </w:tc>
      </w:tr>
      <w:tr w:rsidR="00B91227" w:rsidRPr="00085B85" w14:paraId="51DDED66" w14:textId="77777777" w:rsidTr="00E1405D">
        <w:trPr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6A4AE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88E8A" w14:textId="77777777" w:rsidR="00E5323B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10A1D" w14:textId="77777777" w:rsidR="00E5323B" w:rsidRPr="00085B85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</w:tbl>
    <w:p w14:paraId="49E94D6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3002"/>
        <w:gridCol w:w="6062"/>
      </w:tblGrid>
      <w:tr w:rsidR="00B91227" w:rsidRPr="00B91227" w14:paraId="04646F18" w14:textId="77777777" w:rsidTr="00E1405D">
        <w:trPr>
          <w:trHeight w:val="562"/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C339B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B91227" w:rsidRPr="00B91227" w14:paraId="7F3495C0" w14:textId="77777777" w:rsidTr="00E1405D">
        <w:trPr>
          <w:trHeight w:val="836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69E86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C3400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3BC1E" w14:textId="77777777" w:rsidR="00E5323B" w:rsidRPr="00B91227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B91227" w:rsidRPr="00B91227" w14:paraId="059B69FC" w14:textId="77777777" w:rsidTr="00E1405D">
        <w:trPr>
          <w:trHeight w:val="836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1D233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9B44A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6327C" w14:textId="77777777" w:rsidR="00E5323B" w:rsidRPr="00B91227" w:rsidRDefault="00B91227" w:rsidP="000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Projekta tiesiskais regulējums nemaina tiesības un pienākumus, kā arī veicamās darbības.</w:t>
            </w:r>
          </w:p>
        </w:tc>
      </w:tr>
      <w:tr w:rsidR="00B91227" w:rsidRPr="00B91227" w14:paraId="2017EB5B" w14:textId="77777777" w:rsidTr="00E1405D">
        <w:trPr>
          <w:trHeight w:val="562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9F19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D558A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78D64" w14:textId="77777777" w:rsidR="00E5323B" w:rsidRPr="00B91227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B91227" w:rsidRPr="00B91227" w14:paraId="24A0DB6D" w14:textId="77777777" w:rsidTr="00E1405D">
        <w:trPr>
          <w:trHeight w:val="562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CB41C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67CE7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25E85" w14:textId="77777777" w:rsidR="00E5323B" w:rsidRPr="00B91227" w:rsidRDefault="00085B85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B91227" w:rsidRPr="00B91227" w14:paraId="6776831A" w14:textId="77777777" w:rsidTr="00E1405D">
        <w:trPr>
          <w:trHeight w:val="273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EA689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7A99E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2CFB1" w14:textId="77777777" w:rsidR="00E5323B" w:rsidRPr="00B91227" w:rsidRDefault="00E5323B" w:rsidP="00085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Nav</w:t>
            </w:r>
            <w:r w:rsid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</w:tbl>
    <w:p w14:paraId="4890796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33532FEA" w14:textId="77777777" w:rsidTr="00E1405D">
        <w:trPr>
          <w:trHeight w:val="284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F2389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085B85" w:rsidRPr="00085B85" w14:paraId="5B2CAF5A" w14:textId="77777777" w:rsidTr="00E1405D">
        <w:trPr>
          <w:trHeight w:val="300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1E220" w14:textId="77777777" w:rsidR="00085B85" w:rsidRPr="00085B85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C5005B5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319F9555" w14:textId="77777777" w:rsidTr="00E1405D">
        <w:trPr>
          <w:trHeight w:val="294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CDD2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085B85" w:rsidRPr="00B91227" w14:paraId="2E64694A" w14:textId="77777777" w:rsidTr="00E1405D">
        <w:trPr>
          <w:trHeight w:val="310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09F84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D2809A8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0A1597BC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60B3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085B85" w:rsidRPr="00B91227" w14:paraId="0F440754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ABF91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FD9D97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021F1FBF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5E30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  </w:t>
            </w: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085B85" w:rsidRPr="00B91227" w14:paraId="624FDE35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1A0B9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2D0C718B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52A68C10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B69D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085B85" w:rsidRPr="00B91227" w14:paraId="7FC25781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81249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DA3D9A9" w14:textId="77777777" w:rsidR="00C25B49" w:rsidRPr="00B91227" w:rsidRDefault="00C25B49" w:rsidP="00894C5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E21483" w14:textId="77777777" w:rsidR="00B91227" w:rsidRPr="00B91227" w:rsidRDefault="00B91227" w:rsidP="0083113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227">
        <w:rPr>
          <w:rFonts w:ascii="Times New Roman" w:hAnsi="Times New Roman" w:cs="Times New Roman"/>
          <w:color w:val="000000" w:themeColor="text1"/>
          <w:sz w:val="28"/>
          <w:szCs w:val="28"/>
        </w:rPr>
        <w:t>Finanšu ministre</w:t>
      </w:r>
      <w:r w:rsidRPr="00B91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1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D. Reizniece-Ozola</w:t>
      </w:r>
    </w:p>
    <w:p w14:paraId="0939E9EB" w14:textId="77777777" w:rsidR="00B91227" w:rsidRPr="00DC6743" w:rsidRDefault="00B91227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342EA145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7BEDA356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66A02130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28260D86" w14:textId="77777777" w:rsidR="00831136" w:rsidRPr="00DC6743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56E19469" w14:textId="77777777" w:rsidR="00B91227" w:rsidRPr="00B91227" w:rsidRDefault="00B91227" w:rsidP="0083113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B91227">
        <w:rPr>
          <w:rFonts w:ascii="Times New Roman" w:hAnsi="Times New Roman" w:cs="Times New Roman"/>
          <w:color w:val="000000" w:themeColor="text1"/>
          <w:sz w:val="20"/>
          <w:szCs w:val="28"/>
        </w:rPr>
        <w:t>Ozoliņa, 67083823</w:t>
      </w:r>
    </w:p>
    <w:p w14:paraId="27076BF8" w14:textId="77777777" w:rsidR="00894C55" w:rsidRPr="00B91227" w:rsidRDefault="00B91227" w:rsidP="0083113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8"/>
        </w:rPr>
      </w:pPr>
      <w:r w:rsidRPr="00B91227">
        <w:rPr>
          <w:rFonts w:ascii="Times New Roman" w:hAnsi="Times New Roman" w:cs="Times New Roman"/>
          <w:color w:val="000000" w:themeColor="text1"/>
          <w:sz w:val="20"/>
          <w:szCs w:val="28"/>
        </w:rPr>
        <w:t>Liga.Ozolina@fm.gov.lv</w:t>
      </w:r>
    </w:p>
    <w:sectPr w:rsidR="00894C55" w:rsidRPr="00B91227" w:rsidSect="009A2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4D1F9" w14:textId="77777777" w:rsidR="00B1032F" w:rsidRDefault="00B1032F" w:rsidP="00894C55">
      <w:pPr>
        <w:spacing w:after="0" w:line="240" w:lineRule="auto"/>
      </w:pPr>
      <w:r>
        <w:separator/>
      </w:r>
    </w:p>
  </w:endnote>
  <w:endnote w:type="continuationSeparator" w:id="0">
    <w:p w14:paraId="2B0C7545" w14:textId="77777777" w:rsidR="00B1032F" w:rsidRDefault="00B1032F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D07D" w14:textId="77777777" w:rsidR="003B0FBA" w:rsidRDefault="003B0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4C9D5" w14:textId="204FCBC6" w:rsidR="00B91227" w:rsidRPr="003B0FBA" w:rsidRDefault="00B91227" w:rsidP="00B91227">
    <w:pPr>
      <w:pStyle w:val="Header"/>
      <w:rPr>
        <w:rFonts w:ascii="Times New Roman" w:hAnsi="Times New Roman" w:cs="Times New Roman"/>
        <w:strike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E1405D">
      <w:rPr>
        <w:rFonts w:ascii="Times New Roman" w:hAnsi="Times New Roman" w:cs="Times New Roman"/>
        <w:noProof/>
        <w:sz w:val="20"/>
        <w:szCs w:val="20"/>
      </w:rPr>
      <w:t>FManot_070618_ESM.docx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7DFFAAF8" w14:textId="04EE76D7" w:rsidR="00B91227" w:rsidRPr="003B0FBA" w:rsidRDefault="00B91227" w:rsidP="00B91227">
    <w:pPr>
      <w:pStyle w:val="Header"/>
      <w:jc w:val="center"/>
      <w:rPr>
        <w:rFonts w:ascii="Times New Roman" w:hAnsi="Times New Roman" w:cs="Times New Roman"/>
        <w:b/>
        <w:i/>
        <w:sz w:val="24"/>
        <w:szCs w:val="24"/>
      </w:rPr>
    </w:pPr>
    <w:r w:rsidRPr="003B0FBA">
      <w:rPr>
        <w:rFonts w:ascii="Times New Roman" w:hAnsi="Times New Roman" w:cs="Times New Roman"/>
        <w:i/>
        <w:strike/>
        <w:sz w:val="24"/>
        <w:szCs w:val="24"/>
      </w:rPr>
      <w:t>IEROBEŽOTA PIEEJAMĪBA</w:t>
    </w:r>
    <w:r w:rsidR="003B0FBA">
      <w:rPr>
        <w:rFonts w:ascii="Times New Roman" w:hAnsi="Times New Roman" w:cs="Times New Roman"/>
        <w:i/>
        <w:sz w:val="24"/>
        <w:szCs w:val="24"/>
      </w:rPr>
      <w:t xml:space="preserve"> </w:t>
    </w:r>
    <w:r w:rsidR="003B0FBA">
      <w:rPr>
        <w:i/>
        <w:noProof/>
        <w:sz w:val="24"/>
        <w:szCs w:val="24"/>
      </w:rPr>
      <w:t>NAV KLASIFICĒTS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9F11" w14:textId="4BC73858" w:rsidR="009A2654" w:rsidRPr="00E1405D" w:rsidRDefault="00B91227" w:rsidP="00B91227">
    <w:pPr>
      <w:pStyle w:val="Footer"/>
      <w:rPr>
        <w:rFonts w:ascii="Times New Roman" w:hAnsi="Times New Roman" w:cs="Times New Roman"/>
        <w:sz w:val="20"/>
      </w:rPr>
    </w:pPr>
    <w:r w:rsidRPr="00E1405D">
      <w:rPr>
        <w:rFonts w:ascii="Times New Roman" w:hAnsi="Times New Roman" w:cs="Times New Roman"/>
        <w:sz w:val="20"/>
      </w:rPr>
      <w:fldChar w:fldCharType="begin"/>
    </w:r>
    <w:r w:rsidRPr="00E1405D">
      <w:rPr>
        <w:rFonts w:ascii="Times New Roman" w:hAnsi="Times New Roman" w:cs="Times New Roman"/>
        <w:sz w:val="20"/>
      </w:rPr>
      <w:instrText xml:space="preserve"> FILENAME   \* MERGEFORMAT </w:instrText>
    </w:r>
    <w:r w:rsidRPr="00E1405D">
      <w:rPr>
        <w:rFonts w:ascii="Times New Roman" w:hAnsi="Times New Roman" w:cs="Times New Roman"/>
        <w:sz w:val="20"/>
      </w:rPr>
      <w:fldChar w:fldCharType="separate"/>
    </w:r>
    <w:r w:rsidR="00E1405D" w:rsidRPr="00E1405D">
      <w:rPr>
        <w:rFonts w:ascii="Times New Roman" w:hAnsi="Times New Roman" w:cs="Times New Roman"/>
        <w:noProof/>
        <w:sz w:val="20"/>
      </w:rPr>
      <w:t>FManot_070618_ESM.docx</w:t>
    </w:r>
    <w:r w:rsidRPr="00E1405D">
      <w:rPr>
        <w:rFonts w:ascii="Times New Roman" w:hAnsi="Times New Roman" w:cs="Times New Roman"/>
        <w:sz w:val="20"/>
      </w:rPr>
      <w:fldChar w:fldCharType="end"/>
    </w:r>
  </w:p>
  <w:p w14:paraId="07071EAE" w14:textId="27EDC6B3" w:rsidR="00B91227" w:rsidRPr="00B91227" w:rsidRDefault="00B91227" w:rsidP="00B91227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3B0FBA">
      <w:rPr>
        <w:rFonts w:ascii="Times New Roman" w:hAnsi="Times New Roman" w:cs="Times New Roman"/>
        <w:i/>
        <w:strike/>
        <w:sz w:val="24"/>
        <w:szCs w:val="24"/>
      </w:rPr>
      <w:t>IEROBEŽOTA PIEEJAMĪBA</w:t>
    </w:r>
    <w:r w:rsidR="003B0FBA">
      <w:rPr>
        <w:rFonts w:ascii="Times New Roman" w:hAnsi="Times New Roman" w:cs="Times New Roman"/>
        <w:i/>
        <w:sz w:val="24"/>
        <w:szCs w:val="24"/>
      </w:rPr>
      <w:t xml:space="preserve"> </w:t>
    </w:r>
    <w:r w:rsidR="003B0FBA">
      <w:rPr>
        <w:i/>
        <w:noProof/>
        <w:sz w:val="24"/>
        <w:szCs w:val="24"/>
      </w:rPr>
      <w:t>NAV KLASIFICĒTS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E155E" w14:textId="77777777" w:rsidR="00B1032F" w:rsidRDefault="00B1032F" w:rsidP="00894C55">
      <w:pPr>
        <w:spacing w:after="0" w:line="240" w:lineRule="auto"/>
      </w:pPr>
      <w:r>
        <w:separator/>
      </w:r>
    </w:p>
  </w:footnote>
  <w:footnote w:type="continuationSeparator" w:id="0">
    <w:p w14:paraId="05BC5151" w14:textId="77777777" w:rsidR="00B1032F" w:rsidRDefault="00B1032F" w:rsidP="00894C55">
      <w:pPr>
        <w:spacing w:after="0" w:line="240" w:lineRule="auto"/>
      </w:pPr>
      <w:r>
        <w:continuationSeparator/>
      </w:r>
    </w:p>
  </w:footnote>
  <w:footnote w:id="1">
    <w:p w14:paraId="6F95C7B9" w14:textId="3B395434" w:rsidR="0077204B" w:rsidRDefault="0077204B">
      <w:pPr>
        <w:pStyle w:val="FootnoteText"/>
      </w:pPr>
      <w:r w:rsidRPr="0077204B">
        <w:rPr>
          <w:rStyle w:val="FootnoteReference"/>
        </w:rPr>
        <w:sym w:font="Symbol" w:char="F020"/>
      </w:r>
      <w:r>
        <w:t xml:space="preserve"> </w:t>
      </w:r>
      <w:proofErr w:type="spellStart"/>
      <w:r w:rsidRPr="0077204B">
        <w:t>Deklasificēts</w:t>
      </w:r>
      <w:proofErr w:type="spellEnd"/>
      <w:r w:rsidRPr="0077204B">
        <w:t xml:space="preserve"> saskaņā ar FM 08.06.2018. vēstules Nr.2.3-1/3-VK/2676-IP 8.punktā minēto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CEEF" w14:textId="77777777" w:rsidR="003B0FBA" w:rsidRDefault="003B0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0BF28BCE" w14:textId="1C4B3B90" w:rsidR="00B91227" w:rsidRPr="00B91227" w:rsidRDefault="00B91227" w:rsidP="00B91227">
        <w:pPr>
          <w:pStyle w:val="Header"/>
          <w:jc w:val="center"/>
          <w:rPr>
            <w:rFonts w:ascii="Times New Roman" w:hAnsi="Times New Roman" w:cs="Times New Roman"/>
            <w:i/>
            <w:sz w:val="24"/>
            <w:szCs w:val="24"/>
          </w:rPr>
        </w:pPr>
        <w:r w:rsidRPr="003B0FBA">
          <w:rPr>
            <w:rFonts w:ascii="Times New Roman" w:hAnsi="Times New Roman" w:cs="Times New Roman"/>
            <w:i/>
            <w:strike/>
            <w:sz w:val="24"/>
            <w:szCs w:val="24"/>
          </w:rPr>
          <w:t>IEROBEŽOTA PIEEJAMĪBA</w:t>
        </w:r>
        <w:r w:rsidR="003B0FBA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3B0FBA">
          <w:rPr>
            <w:i/>
            <w:noProof/>
            <w:sz w:val="24"/>
            <w:szCs w:val="24"/>
          </w:rPr>
          <w:t>NAV KLASIFICĒTS</w:t>
        </w:r>
      </w:p>
      <w:p w14:paraId="72EA02EC" w14:textId="6B26928E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3B0FBA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2E82" w14:textId="3128C6C8" w:rsidR="00B91227" w:rsidRPr="00B91227" w:rsidRDefault="00B91227" w:rsidP="00B91227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3B0FBA">
      <w:rPr>
        <w:rFonts w:ascii="Times New Roman" w:hAnsi="Times New Roman" w:cs="Times New Roman"/>
        <w:i/>
        <w:strike/>
        <w:sz w:val="24"/>
        <w:szCs w:val="24"/>
      </w:rPr>
      <w:t>IEROBEŽOTA PIEEJAMĪBA</w:t>
    </w:r>
    <w:r w:rsidR="003B0FBA">
      <w:rPr>
        <w:rFonts w:ascii="Times New Roman" w:hAnsi="Times New Roman" w:cs="Times New Roman"/>
        <w:i/>
        <w:sz w:val="24"/>
        <w:szCs w:val="24"/>
      </w:rPr>
      <w:t xml:space="preserve"> </w:t>
    </w:r>
    <w:r w:rsidR="003B0FBA">
      <w:rPr>
        <w:i/>
        <w:noProof/>
        <w:sz w:val="24"/>
        <w:szCs w:val="24"/>
      </w:rPr>
      <w:t>NAV KLASIFICĒTS</w:t>
    </w:r>
  </w:p>
  <w:p w14:paraId="0F042A04" w14:textId="77777777" w:rsidR="00B91227" w:rsidRDefault="00B91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D3D9C"/>
    <w:multiLevelType w:val="hybridMultilevel"/>
    <w:tmpl w:val="05E0BE34"/>
    <w:lvl w:ilvl="0" w:tplc="5EA67A82">
      <w:start w:val="1"/>
      <w:numFmt w:val="upperRoman"/>
      <w:lvlText w:val="%1."/>
      <w:lvlJc w:val="right"/>
      <w:pPr>
        <w:ind w:left="1432" w:hanging="360"/>
      </w:pPr>
      <w:rPr>
        <w:rFonts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7BF4211E"/>
    <w:multiLevelType w:val="hybridMultilevel"/>
    <w:tmpl w:val="AAF029D6"/>
    <w:lvl w:ilvl="0" w:tplc="FF888BCC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85B85"/>
    <w:rsid w:val="00243426"/>
    <w:rsid w:val="002E1C05"/>
    <w:rsid w:val="00303F46"/>
    <w:rsid w:val="00342167"/>
    <w:rsid w:val="003B0BF9"/>
    <w:rsid w:val="003B0FBA"/>
    <w:rsid w:val="003E0791"/>
    <w:rsid w:val="003F28AC"/>
    <w:rsid w:val="00414EB8"/>
    <w:rsid w:val="004454FE"/>
    <w:rsid w:val="00456E40"/>
    <w:rsid w:val="00471F27"/>
    <w:rsid w:val="004A1EA6"/>
    <w:rsid w:val="004E7579"/>
    <w:rsid w:val="0050178F"/>
    <w:rsid w:val="00523B46"/>
    <w:rsid w:val="005D6DAA"/>
    <w:rsid w:val="005E7FC6"/>
    <w:rsid w:val="0061326C"/>
    <w:rsid w:val="0063536D"/>
    <w:rsid w:val="00655F2C"/>
    <w:rsid w:val="006E1081"/>
    <w:rsid w:val="00716B2C"/>
    <w:rsid w:val="00720585"/>
    <w:rsid w:val="007315C1"/>
    <w:rsid w:val="0077204B"/>
    <w:rsid w:val="00773AF6"/>
    <w:rsid w:val="00795F71"/>
    <w:rsid w:val="007E5F7A"/>
    <w:rsid w:val="007E6FCB"/>
    <w:rsid w:val="007E73AB"/>
    <w:rsid w:val="00816C11"/>
    <w:rsid w:val="00831136"/>
    <w:rsid w:val="008749A9"/>
    <w:rsid w:val="00877CAC"/>
    <w:rsid w:val="00894C55"/>
    <w:rsid w:val="008B6784"/>
    <w:rsid w:val="008C46AA"/>
    <w:rsid w:val="008C58DA"/>
    <w:rsid w:val="009A2654"/>
    <w:rsid w:val="00A03A51"/>
    <w:rsid w:val="00A10FC3"/>
    <w:rsid w:val="00A6073E"/>
    <w:rsid w:val="00A666DF"/>
    <w:rsid w:val="00A8599A"/>
    <w:rsid w:val="00AB4C2E"/>
    <w:rsid w:val="00AD6F2F"/>
    <w:rsid w:val="00AE5567"/>
    <w:rsid w:val="00AF1239"/>
    <w:rsid w:val="00B1032F"/>
    <w:rsid w:val="00B16480"/>
    <w:rsid w:val="00B2165C"/>
    <w:rsid w:val="00B41A3E"/>
    <w:rsid w:val="00B91227"/>
    <w:rsid w:val="00BA20AA"/>
    <w:rsid w:val="00BA6726"/>
    <w:rsid w:val="00BD4425"/>
    <w:rsid w:val="00C11CC0"/>
    <w:rsid w:val="00C25B49"/>
    <w:rsid w:val="00C5147B"/>
    <w:rsid w:val="00CC0D2D"/>
    <w:rsid w:val="00CD2F22"/>
    <w:rsid w:val="00CE5657"/>
    <w:rsid w:val="00D069DC"/>
    <w:rsid w:val="00D133F8"/>
    <w:rsid w:val="00D14A3E"/>
    <w:rsid w:val="00DC6743"/>
    <w:rsid w:val="00E1405D"/>
    <w:rsid w:val="00E3716B"/>
    <w:rsid w:val="00E378C4"/>
    <w:rsid w:val="00E5323B"/>
    <w:rsid w:val="00E85A93"/>
    <w:rsid w:val="00E8749E"/>
    <w:rsid w:val="00E90C01"/>
    <w:rsid w:val="00E957E5"/>
    <w:rsid w:val="00EA486E"/>
    <w:rsid w:val="00ED227F"/>
    <w:rsid w:val="00F57B0C"/>
    <w:rsid w:val="00F73C28"/>
    <w:rsid w:val="00FB71FC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94E0B"/>
  <w15:docId w15:val="{0E5473D5-544E-4ACC-AEF1-B17EDF35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91227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4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  <w:lang w:eastAsia="lv-LV"/>
    </w:rPr>
  </w:style>
  <w:style w:type="character" w:customStyle="1" w:styleId="TitleChar">
    <w:name w:val="Title Char"/>
    <w:basedOn w:val="DefaultParagraphFont"/>
    <w:link w:val="Title"/>
    <w:rsid w:val="00B91227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  <w:lang w:eastAsia="lv-LV"/>
    </w:rPr>
  </w:style>
  <w:style w:type="paragraph" w:customStyle="1" w:styleId="Default">
    <w:name w:val="Default"/>
    <w:rsid w:val="007E6F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11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136"/>
    <w:rPr>
      <w:sz w:val="20"/>
      <w:szCs w:val="20"/>
    </w:rPr>
  </w:style>
  <w:style w:type="character" w:styleId="FootnoteReference">
    <w:name w:val="footnote reference"/>
    <w:aliases w:val="Footnote Reference Number,Footnote symbol,Stinking Styles22,number,SUPERS,BVI fnr,Footnote symboFußnotenzeichen,Footnote sign,Footnote Reference Superscript,Footnote number,-E Fußnotenzeichen,EN Footnote Reference,-E Fuﬂnotenzeichen"/>
    <w:uiPriority w:val="99"/>
    <w:unhideWhenUsed/>
    <w:qFormat/>
    <w:rsid w:val="00831136"/>
    <w:rPr>
      <w:vertAlign w:val="superscript"/>
    </w:rPr>
  </w:style>
  <w:style w:type="table" w:styleId="GridTable1Light">
    <w:name w:val="Grid Table 1 Light"/>
    <w:basedOn w:val="TableNormal"/>
    <w:uiPriority w:val="46"/>
    <w:rsid w:val="00FB71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4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1EC6-4999-4F6E-B1B7-68B4AAED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Ministru kabineta piekrišanu balsojumam Eiropas Stabilitātes mehānisma Valdes sēdē</vt:lpstr>
    </vt:vector>
  </TitlesOfParts>
  <Company>Finanšu ministrija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piekrišanu balsojumam Eiropas Stabilitātes mehānisma Valdes sēdē</dc:title>
  <dc:subject>Anotācija</dc:subject>
  <dc:creator>liga.ozolina@fm.gov.lv</dc:creator>
  <dc:description>67083823, Liga.Ozolina@fm.gov.lv</dc:description>
  <cp:lastModifiedBy>Eduards Ozolins</cp:lastModifiedBy>
  <cp:revision>2</cp:revision>
  <dcterms:created xsi:type="dcterms:W3CDTF">2018-06-28T13:01:00Z</dcterms:created>
  <dcterms:modified xsi:type="dcterms:W3CDTF">2018-06-28T13:01:00Z</dcterms:modified>
</cp:coreProperties>
</file>