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C313" w14:textId="49CCCCCD" w:rsidR="009657F6" w:rsidRPr="004978AC" w:rsidRDefault="0078791D" w:rsidP="009657F6">
      <w:pPr>
        <w:jc w:val="both"/>
        <w:rPr>
          <w:sz w:val="24"/>
          <w:szCs w:val="24"/>
          <w:lang w:val="lv-LV"/>
        </w:rPr>
      </w:pPr>
      <w:r w:rsidRPr="0078791D">
        <w:rPr>
          <w:rStyle w:val="FootnoteReference"/>
          <w:sz w:val="24"/>
          <w:szCs w:val="24"/>
          <w:lang w:val="lv-LV"/>
        </w:rPr>
        <w:footnoteReference w:customMarkFollows="1" w:id="1"/>
        <w:sym w:font="Symbol" w:char="F020"/>
      </w:r>
    </w:p>
    <w:p w14:paraId="67DD7403" w14:textId="77777777" w:rsidR="009657F6" w:rsidRPr="0078791D" w:rsidRDefault="009657F6" w:rsidP="00693240">
      <w:pPr>
        <w:tabs>
          <w:tab w:val="left" w:pos="6804"/>
        </w:tabs>
        <w:rPr>
          <w:sz w:val="28"/>
          <w:szCs w:val="28"/>
          <w:lang w:val="lv-LV"/>
        </w:rPr>
      </w:pPr>
      <w:r w:rsidRPr="0078791D">
        <w:rPr>
          <w:sz w:val="28"/>
          <w:szCs w:val="28"/>
          <w:lang w:val="lv-LV"/>
        </w:rPr>
        <w:t xml:space="preserve">2016. gada </w:t>
      </w:r>
      <w:r w:rsidR="003752BE" w:rsidRPr="0078791D">
        <w:rPr>
          <w:sz w:val="28"/>
          <w:szCs w:val="28"/>
          <w:lang w:val="lv-LV"/>
        </w:rPr>
        <w:t>31. oktobrī</w:t>
      </w:r>
      <w:r w:rsidRPr="0078791D">
        <w:rPr>
          <w:sz w:val="28"/>
          <w:szCs w:val="28"/>
          <w:lang w:val="lv-LV"/>
        </w:rPr>
        <w:tab/>
        <w:t>Rīkojums Nr.</w:t>
      </w:r>
      <w:r w:rsidR="003752BE" w:rsidRPr="0078791D">
        <w:rPr>
          <w:sz w:val="28"/>
          <w:szCs w:val="28"/>
          <w:lang w:val="lv-LV"/>
        </w:rPr>
        <w:t> 631</w:t>
      </w:r>
    </w:p>
    <w:p w14:paraId="35B87533" w14:textId="77777777" w:rsidR="009657F6" w:rsidRPr="0078791D" w:rsidRDefault="009657F6" w:rsidP="00693240">
      <w:pPr>
        <w:tabs>
          <w:tab w:val="left" w:pos="6804"/>
        </w:tabs>
        <w:rPr>
          <w:sz w:val="28"/>
          <w:szCs w:val="28"/>
          <w:lang w:val="lv-LV"/>
        </w:rPr>
      </w:pPr>
      <w:r w:rsidRPr="0078791D">
        <w:rPr>
          <w:sz w:val="28"/>
          <w:szCs w:val="28"/>
          <w:lang w:val="lv-LV"/>
        </w:rPr>
        <w:t>Rīgā</w:t>
      </w:r>
      <w:r w:rsidRPr="0078791D">
        <w:rPr>
          <w:sz w:val="28"/>
          <w:szCs w:val="28"/>
          <w:lang w:val="lv-LV"/>
        </w:rPr>
        <w:tab/>
        <w:t>(prot. Nr. </w:t>
      </w:r>
      <w:r w:rsidR="003752BE" w:rsidRPr="0078791D">
        <w:rPr>
          <w:sz w:val="28"/>
          <w:szCs w:val="28"/>
          <w:lang w:val="lv-LV"/>
        </w:rPr>
        <w:t>48</w:t>
      </w:r>
      <w:r w:rsidRPr="0078791D">
        <w:rPr>
          <w:sz w:val="28"/>
          <w:szCs w:val="28"/>
          <w:lang w:val="lv-LV"/>
        </w:rPr>
        <w:t>  </w:t>
      </w:r>
      <w:r w:rsidR="003752BE" w:rsidRPr="0078791D">
        <w:rPr>
          <w:sz w:val="28"/>
          <w:szCs w:val="28"/>
          <w:lang w:val="lv-LV"/>
        </w:rPr>
        <w:t>94</w:t>
      </w:r>
      <w:r w:rsidRPr="0078791D">
        <w:rPr>
          <w:sz w:val="28"/>
          <w:szCs w:val="28"/>
          <w:lang w:val="lv-LV"/>
        </w:rPr>
        <w:t>. §)</w:t>
      </w:r>
    </w:p>
    <w:p w14:paraId="007504C4" w14:textId="77777777" w:rsidR="005F7437" w:rsidRPr="004978AC" w:rsidRDefault="005F7437" w:rsidP="009657F6">
      <w:pPr>
        <w:jc w:val="both"/>
        <w:rPr>
          <w:b/>
          <w:bCs/>
          <w:sz w:val="24"/>
          <w:szCs w:val="24"/>
          <w:lang w:val="lv-LV"/>
        </w:rPr>
      </w:pPr>
    </w:p>
    <w:p w14:paraId="24448183" w14:textId="77777777" w:rsidR="00A11CB0" w:rsidRPr="009657F6" w:rsidRDefault="00A11CB0" w:rsidP="009657F6">
      <w:pPr>
        <w:jc w:val="center"/>
        <w:rPr>
          <w:b/>
          <w:sz w:val="28"/>
          <w:szCs w:val="24"/>
          <w:lang w:val="lv-LV"/>
        </w:rPr>
      </w:pPr>
      <w:r w:rsidRPr="009657F6">
        <w:rPr>
          <w:b/>
          <w:bCs/>
          <w:sz w:val="28"/>
          <w:szCs w:val="24"/>
          <w:lang w:val="lv-LV"/>
        </w:rPr>
        <w:t xml:space="preserve">Par </w:t>
      </w:r>
      <w:r w:rsidR="00247833" w:rsidRPr="009657F6">
        <w:rPr>
          <w:b/>
          <w:bCs/>
          <w:sz w:val="28"/>
          <w:szCs w:val="24"/>
          <w:lang w:val="lv-LV"/>
        </w:rPr>
        <w:t xml:space="preserve">valsts akciju sabiedrības </w:t>
      </w:r>
      <w:r w:rsidR="009657F6">
        <w:rPr>
          <w:b/>
          <w:bCs/>
          <w:sz w:val="28"/>
          <w:szCs w:val="24"/>
          <w:lang w:val="lv-LV"/>
        </w:rPr>
        <w:t>"</w:t>
      </w:r>
      <w:r w:rsidR="00772132" w:rsidRPr="009657F6">
        <w:rPr>
          <w:b/>
          <w:bCs/>
          <w:sz w:val="28"/>
          <w:szCs w:val="24"/>
          <w:lang w:val="lv-LV"/>
        </w:rPr>
        <w:t xml:space="preserve">Latvijas </w:t>
      </w:r>
      <w:r w:rsidR="00AE322F" w:rsidRPr="009657F6">
        <w:rPr>
          <w:b/>
          <w:bCs/>
          <w:sz w:val="28"/>
          <w:szCs w:val="24"/>
          <w:lang w:val="lv-LV"/>
        </w:rPr>
        <w:t>d</w:t>
      </w:r>
      <w:r w:rsidR="00772132" w:rsidRPr="009657F6">
        <w:rPr>
          <w:b/>
          <w:bCs/>
          <w:sz w:val="28"/>
          <w:szCs w:val="24"/>
          <w:lang w:val="lv-LV"/>
        </w:rPr>
        <w:t>zelzceļš</w:t>
      </w:r>
      <w:r w:rsidR="009657F6">
        <w:rPr>
          <w:b/>
          <w:bCs/>
          <w:sz w:val="28"/>
          <w:szCs w:val="24"/>
          <w:lang w:val="lv-LV"/>
        </w:rPr>
        <w:t>"</w:t>
      </w:r>
      <w:r w:rsidR="00772132" w:rsidRPr="009657F6">
        <w:rPr>
          <w:b/>
          <w:bCs/>
          <w:sz w:val="28"/>
          <w:szCs w:val="24"/>
          <w:lang w:val="lv-LV"/>
        </w:rPr>
        <w:t xml:space="preserve"> </w:t>
      </w:r>
      <w:r w:rsidR="004B33CA" w:rsidRPr="009657F6">
        <w:rPr>
          <w:b/>
          <w:bCs/>
          <w:sz w:val="28"/>
          <w:szCs w:val="24"/>
          <w:lang w:val="lv-LV"/>
        </w:rPr>
        <w:t>kapitālieguldījumiem</w:t>
      </w:r>
      <w:r w:rsidR="006B7285" w:rsidRPr="009657F6">
        <w:rPr>
          <w:b/>
          <w:bCs/>
          <w:sz w:val="28"/>
          <w:szCs w:val="24"/>
          <w:lang w:val="lv-LV"/>
        </w:rPr>
        <w:t>,</w:t>
      </w:r>
      <w:r w:rsidR="00DC0A6E" w:rsidRPr="009657F6">
        <w:rPr>
          <w:b/>
          <w:bCs/>
          <w:sz w:val="28"/>
          <w:szCs w:val="24"/>
          <w:lang w:val="lv-LV"/>
        </w:rPr>
        <w:t xml:space="preserve"> </w:t>
      </w:r>
      <w:r w:rsidR="004B33CA" w:rsidRPr="009657F6">
        <w:rPr>
          <w:b/>
          <w:bCs/>
          <w:sz w:val="28"/>
          <w:szCs w:val="24"/>
          <w:lang w:val="lv-LV"/>
        </w:rPr>
        <w:t xml:space="preserve">nodrošinot valstiski nozīmīgu </w:t>
      </w:r>
      <w:r w:rsidR="00772132" w:rsidRPr="009657F6">
        <w:rPr>
          <w:b/>
          <w:bCs/>
          <w:sz w:val="28"/>
          <w:szCs w:val="24"/>
          <w:lang w:val="lv-LV"/>
        </w:rPr>
        <w:t xml:space="preserve">drošības </w:t>
      </w:r>
      <w:r w:rsidR="004B33CA" w:rsidRPr="009657F6">
        <w:rPr>
          <w:b/>
          <w:bCs/>
          <w:sz w:val="28"/>
          <w:szCs w:val="24"/>
          <w:lang w:val="lv-LV"/>
        </w:rPr>
        <w:t>pasākumu īstenošanu</w:t>
      </w:r>
    </w:p>
    <w:p w14:paraId="73293BCE" w14:textId="77777777" w:rsidR="00DE617B" w:rsidRPr="004978AC" w:rsidRDefault="00DE617B" w:rsidP="009657F6">
      <w:pPr>
        <w:jc w:val="both"/>
        <w:rPr>
          <w:color w:val="000000"/>
          <w:sz w:val="24"/>
          <w:szCs w:val="24"/>
          <w:lang w:val="lv-LV"/>
        </w:rPr>
      </w:pPr>
    </w:p>
    <w:p w14:paraId="0FE8428A" w14:textId="77777777" w:rsidR="009A75D0" w:rsidRPr="009657F6" w:rsidRDefault="006A4253" w:rsidP="009657F6">
      <w:pPr>
        <w:ind w:firstLine="709"/>
        <w:jc w:val="both"/>
        <w:rPr>
          <w:color w:val="000000"/>
          <w:sz w:val="28"/>
          <w:szCs w:val="24"/>
          <w:lang w:val="lv-LV"/>
        </w:rPr>
      </w:pPr>
      <w:r w:rsidRPr="009657F6">
        <w:rPr>
          <w:color w:val="000000"/>
          <w:sz w:val="28"/>
          <w:szCs w:val="24"/>
          <w:lang w:val="lv-LV"/>
        </w:rPr>
        <w:t>Lai nodrošinātu valsts drošībai nepieciešamās dzelzceļa transporta infrastruktūras izveidi uzņemošās valsts atbalsta</w:t>
      </w:r>
      <w:r w:rsidR="00AE322F" w:rsidRPr="009657F6">
        <w:rPr>
          <w:color w:val="000000"/>
          <w:sz w:val="28"/>
          <w:szCs w:val="24"/>
          <w:lang w:val="lv-LV"/>
        </w:rPr>
        <w:t>m</w:t>
      </w:r>
      <w:r w:rsidRPr="009657F6">
        <w:rPr>
          <w:color w:val="000000"/>
          <w:sz w:val="28"/>
          <w:szCs w:val="24"/>
          <w:lang w:val="lv-LV"/>
        </w:rPr>
        <w:t xml:space="preserve"> vitāli nepieciešamo uzdevumu izpildei, </w:t>
      </w:r>
      <w:r w:rsidR="006B7285" w:rsidRPr="009657F6">
        <w:rPr>
          <w:color w:val="000000"/>
          <w:sz w:val="28"/>
          <w:szCs w:val="24"/>
          <w:lang w:val="lv-LV"/>
        </w:rPr>
        <w:t xml:space="preserve">pilnvērtīgu </w:t>
      </w:r>
      <w:r w:rsidRPr="009657F6">
        <w:rPr>
          <w:color w:val="000000"/>
          <w:sz w:val="28"/>
          <w:szCs w:val="24"/>
          <w:lang w:val="lv-LV"/>
        </w:rPr>
        <w:t>ārvalstu bruņoto spēku līdzdalību militārajās mācībās, kuru laikā nepieciešama militārās tehnikas nogādāšana no ostām pa dzelzceļu uz Garkalnes staciju, kā arī loģistikas prasību izpildi NATO operāciju (t</w:t>
      </w:r>
      <w:r w:rsidR="008007F0" w:rsidRPr="009657F6">
        <w:rPr>
          <w:color w:val="000000"/>
          <w:sz w:val="28"/>
          <w:szCs w:val="24"/>
          <w:lang w:val="lv-LV"/>
        </w:rPr>
        <w:t>ajā skaitā</w:t>
      </w:r>
      <w:r w:rsidRPr="009657F6">
        <w:rPr>
          <w:color w:val="000000"/>
          <w:sz w:val="28"/>
          <w:szCs w:val="24"/>
          <w:lang w:val="lv-LV"/>
        </w:rPr>
        <w:t xml:space="preserve"> </w:t>
      </w:r>
      <w:proofErr w:type="spellStart"/>
      <w:r w:rsidRPr="009657F6">
        <w:rPr>
          <w:i/>
          <w:color w:val="000000"/>
          <w:sz w:val="28"/>
          <w:szCs w:val="24"/>
          <w:lang w:val="lv-LV"/>
        </w:rPr>
        <w:t>Atlantic</w:t>
      </w:r>
      <w:proofErr w:type="spellEnd"/>
      <w:r w:rsidRPr="009657F6">
        <w:rPr>
          <w:i/>
          <w:color w:val="000000"/>
          <w:sz w:val="28"/>
          <w:szCs w:val="24"/>
          <w:lang w:val="lv-LV"/>
        </w:rPr>
        <w:t xml:space="preserve"> </w:t>
      </w:r>
      <w:proofErr w:type="spellStart"/>
      <w:r w:rsidRPr="009657F6">
        <w:rPr>
          <w:i/>
          <w:color w:val="000000"/>
          <w:sz w:val="28"/>
          <w:szCs w:val="24"/>
          <w:lang w:val="lv-LV"/>
        </w:rPr>
        <w:t>Resolve</w:t>
      </w:r>
      <w:proofErr w:type="spellEnd"/>
      <w:r w:rsidR="008007F0" w:rsidRPr="009657F6">
        <w:rPr>
          <w:i/>
          <w:color w:val="000000"/>
          <w:sz w:val="28"/>
          <w:szCs w:val="24"/>
          <w:lang w:val="lv-LV"/>
        </w:rPr>
        <w:t xml:space="preserve"> </w:t>
      </w:r>
      <w:r w:rsidRPr="009657F6">
        <w:rPr>
          <w:color w:val="000000"/>
          <w:sz w:val="28"/>
          <w:szCs w:val="24"/>
          <w:lang w:val="lv-LV"/>
        </w:rPr>
        <w:t>u</w:t>
      </w:r>
      <w:r w:rsidR="008007F0" w:rsidRPr="009657F6">
        <w:rPr>
          <w:color w:val="000000"/>
          <w:sz w:val="28"/>
          <w:szCs w:val="24"/>
          <w:lang w:val="lv-LV"/>
        </w:rPr>
        <w:t>n citu</w:t>
      </w:r>
      <w:r w:rsidRPr="009657F6">
        <w:rPr>
          <w:color w:val="000000"/>
          <w:sz w:val="28"/>
          <w:szCs w:val="24"/>
          <w:lang w:val="lv-LV"/>
        </w:rPr>
        <w:t xml:space="preserve">) ietvaros, </w:t>
      </w:r>
      <w:r w:rsidR="00DE617B" w:rsidRPr="009657F6">
        <w:rPr>
          <w:color w:val="000000"/>
          <w:sz w:val="28"/>
          <w:szCs w:val="24"/>
          <w:lang w:val="lv-LV"/>
        </w:rPr>
        <w:t xml:space="preserve">Satiksmes ministrijai </w:t>
      </w:r>
      <w:r w:rsidR="001525C8" w:rsidRPr="009657F6">
        <w:rPr>
          <w:color w:val="000000"/>
          <w:sz w:val="28"/>
          <w:szCs w:val="24"/>
          <w:lang w:val="lv-LV"/>
        </w:rPr>
        <w:t xml:space="preserve">kā </w:t>
      </w:r>
      <w:r w:rsidR="00F06927" w:rsidRPr="009657F6">
        <w:rPr>
          <w:color w:val="000000"/>
          <w:sz w:val="28"/>
          <w:szCs w:val="24"/>
          <w:lang w:val="lv-LV"/>
        </w:rPr>
        <w:t xml:space="preserve">valsts akciju sabiedrības </w:t>
      </w:r>
      <w:r w:rsidR="009657F6">
        <w:rPr>
          <w:color w:val="000000"/>
          <w:sz w:val="28"/>
          <w:szCs w:val="24"/>
          <w:lang w:val="lv-LV"/>
        </w:rPr>
        <w:t>"</w:t>
      </w:r>
      <w:r w:rsidR="00F06927" w:rsidRPr="009657F6">
        <w:rPr>
          <w:color w:val="000000"/>
          <w:sz w:val="28"/>
          <w:szCs w:val="24"/>
          <w:lang w:val="lv-LV"/>
        </w:rPr>
        <w:t xml:space="preserve">Latvijas </w:t>
      </w:r>
      <w:r w:rsidR="00AE322F" w:rsidRPr="009657F6">
        <w:rPr>
          <w:color w:val="000000"/>
          <w:sz w:val="28"/>
          <w:szCs w:val="24"/>
          <w:lang w:val="lv-LV"/>
        </w:rPr>
        <w:t>d</w:t>
      </w:r>
      <w:r w:rsidR="00F06927" w:rsidRPr="009657F6">
        <w:rPr>
          <w:color w:val="000000"/>
          <w:sz w:val="28"/>
          <w:szCs w:val="24"/>
          <w:lang w:val="lv-LV"/>
        </w:rPr>
        <w:t>zelzceļš</w:t>
      </w:r>
      <w:r w:rsidR="009657F6">
        <w:rPr>
          <w:color w:val="000000"/>
          <w:sz w:val="28"/>
          <w:szCs w:val="24"/>
          <w:lang w:val="lv-LV"/>
        </w:rPr>
        <w:t>"</w:t>
      </w:r>
      <w:r w:rsidR="00F06927" w:rsidRPr="009657F6">
        <w:rPr>
          <w:color w:val="000000"/>
          <w:sz w:val="28"/>
          <w:szCs w:val="24"/>
          <w:lang w:val="lv-LV"/>
        </w:rPr>
        <w:t xml:space="preserve"> </w:t>
      </w:r>
      <w:r w:rsidR="001525C8" w:rsidRPr="009657F6">
        <w:rPr>
          <w:color w:val="000000"/>
          <w:sz w:val="28"/>
          <w:szCs w:val="24"/>
          <w:lang w:val="lv-LV"/>
        </w:rPr>
        <w:t xml:space="preserve">kapitāla daļu turētājai nodrošināt, </w:t>
      </w:r>
      <w:r w:rsidR="00400F2F" w:rsidRPr="009657F6">
        <w:rPr>
          <w:color w:val="000000"/>
          <w:sz w:val="28"/>
          <w:szCs w:val="24"/>
          <w:lang w:val="lv-LV"/>
        </w:rPr>
        <w:t xml:space="preserve">ka </w:t>
      </w:r>
      <w:r w:rsidR="00A25ED7" w:rsidRPr="009657F6">
        <w:rPr>
          <w:color w:val="000000"/>
          <w:sz w:val="28"/>
          <w:szCs w:val="24"/>
          <w:lang w:val="lv-LV"/>
        </w:rPr>
        <w:t xml:space="preserve">valsts </w:t>
      </w:r>
      <w:r w:rsidR="009A75D0" w:rsidRPr="009657F6">
        <w:rPr>
          <w:color w:val="000000"/>
          <w:sz w:val="28"/>
          <w:szCs w:val="24"/>
          <w:lang w:val="lv-LV"/>
        </w:rPr>
        <w:t xml:space="preserve">akciju sabiedrība </w:t>
      </w:r>
      <w:r w:rsidR="009657F6">
        <w:rPr>
          <w:color w:val="000000"/>
          <w:sz w:val="28"/>
          <w:szCs w:val="24"/>
          <w:lang w:val="lv-LV"/>
        </w:rPr>
        <w:t>"</w:t>
      </w:r>
      <w:r w:rsidR="009A75D0" w:rsidRPr="009657F6">
        <w:rPr>
          <w:color w:val="000000"/>
          <w:sz w:val="28"/>
          <w:szCs w:val="24"/>
          <w:lang w:val="lv-LV"/>
        </w:rPr>
        <w:t xml:space="preserve">Latvijas </w:t>
      </w:r>
      <w:r w:rsidR="00AE322F" w:rsidRPr="009657F6">
        <w:rPr>
          <w:color w:val="000000"/>
          <w:sz w:val="28"/>
          <w:szCs w:val="24"/>
          <w:lang w:val="lv-LV"/>
        </w:rPr>
        <w:t>d</w:t>
      </w:r>
      <w:r w:rsidR="009A75D0" w:rsidRPr="009657F6">
        <w:rPr>
          <w:color w:val="000000"/>
          <w:sz w:val="28"/>
          <w:szCs w:val="24"/>
          <w:lang w:val="lv-LV"/>
        </w:rPr>
        <w:t>zelzceļš</w:t>
      </w:r>
      <w:r w:rsidR="009657F6">
        <w:rPr>
          <w:color w:val="000000"/>
          <w:sz w:val="28"/>
          <w:szCs w:val="24"/>
          <w:lang w:val="lv-LV"/>
        </w:rPr>
        <w:t>"</w:t>
      </w:r>
      <w:r w:rsidR="009A75D0" w:rsidRPr="009657F6">
        <w:rPr>
          <w:color w:val="000000"/>
          <w:sz w:val="28"/>
          <w:szCs w:val="24"/>
          <w:lang w:val="lv-LV"/>
        </w:rPr>
        <w:t xml:space="preserve"> </w:t>
      </w:r>
      <w:r w:rsidR="00400F2F" w:rsidRPr="009657F6">
        <w:rPr>
          <w:color w:val="000000"/>
          <w:sz w:val="28"/>
          <w:szCs w:val="24"/>
          <w:lang w:val="lv-LV"/>
        </w:rPr>
        <w:t xml:space="preserve">veic kapitālieguldījumus </w:t>
      </w:r>
      <w:r w:rsidR="00400F2F" w:rsidRPr="009657F6">
        <w:rPr>
          <w:sz w:val="28"/>
          <w:szCs w:val="24"/>
          <w:lang w:val="lv-LV"/>
        </w:rPr>
        <w:t>1</w:t>
      </w:r>
      <w:r w:rsidR="006B7285" w:rsidRPr="009657F6">
        <w:rPr>
          <w:sz w:val="28"/>
          <w:szCs w:val="24"/>
          <w:lang w:val="lv-LV"/>
        </w:rPr>
        <w:t> </w:t>
      </w:r>
      <w:r w:rsidR="00400F2F" w:rsidRPr="009657F6">
        <w:rPr>
          <w:sz w:val="28"/>
          <w:szCs w:val="24"/>
          <w:lang w:val="lv-LV"/>
        </w:rPr>
        <w:t>312</w:t>
      </w:r>
      <w:r w:rsidR="006B7285" w:rsidRPr="009657F6">
        <w:rPr>
          <w:sz w:val="28"/>
          <w:szCs w:val="24"/>
          <w:lang w:val="lv-LV"/>
        </w:rPr>
        <w:t> </w:t>
      </w:r>
      <w:r w:rsidR="00400F2F" w:rsidRPr="009657F6">
        <w:rPr>
          <w:sz w:val="28"/>
          <w:szCs w:val="24"/>
          <w:lang w:val="lv-LV"/>
        </w:rPr>
        <w:t>690</w:t>
      </w:r>
      <w:r w:rsidR="00CE5E32">
        <w:rPr>
          <w:sz w:val="28"/>
          <w:szCs w:val="24"/>
          <w:lang w:val="lv-LV"/>
        </w:rPr>
        <w:t> </w:t>
      </w:r>
      <w:proofErr w:type="spellStart"/>
      <w:r w:rsidR="00863375" w:rsidRPr="009657F6">
        <w:rPr>
          <w:i/>
          <w:sz w:val="28"/>
          <w:szCs w:val="24"/>
          <w:lang w:val="lv-LV"/>
        </w:rPr>
        <w:t>euro</w:t>
      </w:r>
      <w:proofErr w:type="spellEnd"/>
      <w:r w:rsidR="006B7285" w:rsidRPr="009657F6">
        <w:rPr>
          <w:sz w:val="28"/>
          <w:szCs w:val="24"/>
          <w:lang w:val="lv-LV"/>
        </w:rPr>
        <w:t xml:space="preserve"> </w:t>
      </w:r>
      <w:r w:rsidR="00400F2F" w:rsidRPr="009657F6">
        <w:rPr>
          <w:sz w:val="28"/>
          <w:szCs w:val="24"/>
          <w:lang w:val="lv-LV"/>
        </w:rPr>
        <w:t>apmērā</w:t>
      </w:r>
      <w:r w:rsidR="00400F2F" w:rsidRPr="009657F6" w:rsidDel="00400F2F">
        <w:rPr>
          <w:color w:val="000000"/>
          <w:sz w:val="28"/>
          <w:szCs w:val="24"/>
          <w:lang w:val="lv-LV"/>
        </w:rPr>
        <w:t xml:space="preserve"> </w:t>
      </w:r>
      <w:r w:rsidR="00A3763F" w:rsidRPr="009657F6">
        <w:rPr>
          <w:color w:val="000000"/>
          <w:sz w:val="28"/>
          <w:szCs w:val="24"/>
          <w:lang w:val="lv-LV"/>
        </w:rPr>
        <w:t>un īsteno</w:t>
      </w:r>
      <w:r w:rsidR="00FC2A65" w:rsidRPr="009657F6">
        <w:rPr>
          <w:color w:val="000000"/>
          <w:sz w:val="28"/>
          <w:szCs w:val="24"/>
          <w:lang w:val="lv-LV"/>
        </w:rPr>
        <w:t xml:space="preserve"> </w:t>
      </w:r>
      <w:r w:rsidR="004B33CA" w:rsidRPr="009657F6">
        <w:rPr>
          <w:color w:val="000000"/>
          <w:sz w:val="28"/>
          <w:szCs w:val="24"/>
          <w:lang w:val="lv-LV"/>
        </w:rPr>
        <w:t xml:space="preserve">šādus </w:t>
      </w:r>
      <w:r w:rsidR="005F7437" w:rsidRPr="009657F6">
        <w:rPr>
          <w:color w:val="000000"/>
          <w:sz w:val="28"/>
          <w:szCs w:val="24"/>
          <w:lang w:val="lv-LV"/>
        </w:rPr>
        <w:t xml:space="preserve">valsts drošībai </w:t>
      </w:r>
      <w:r w:rsidR="004B33CA" w:rsidRPr="009657F6">
        <w:rPr>
          <w:color w:val="000000"/>
          <w:sz w:val="28"/>
          <w:szCs w:val="24"/>
          <w:lang w:val="lv-LV"/>
        </w:rPr>
        <w:t>nozīmīgu</w:t>
      </w:r>
      <w:r w:rsidR="001525C8" w:rsidRPr="009657F6">
        <w:rPr>
          <w:color w:val="000000"/>
          <w:sz w:val="28"/>
          <w:szCs w:val="24"/>
          <w:lang w:val="lv-LV"/>
        </w:rPr>
        <w:t>s</w:t>
      </w:r>
      <w:r w:rsidR="004B33CA" w:rsidRPr="009657F6">
        <w:rPr>
          <w:color w:val="000000"/>
          <w:sz w:val="28"/>
          <w:szCs w:val="24"/>
          <w:lang w:val="lv-LV"/>
        </w:rPr>
        <w:t xml:space="preserve"> pasākumu</w:t>
      </w:r>
      <w:r w:rsidR="001525C8" w:rsidRPr="009657F6">
        <w:rPr>
          <w:color w:val="000000"/>
          <w:sz w:val="28"/>
          <w:szCs w:val="24"/>
          <w:lang w:val="lv-LV"/>
        </w:rPr>
        <w:t>s</w:t>
      </w:r>
      <w:r w:rsidR="004B33CA" w:rsidRPr="009657F6">
        <w:rPr>
          <w:color w:val="000000"/>
          <w:sz w:val="28"/>
          <w:szCs w:val="24"/>
          <w:lang w:val="lv-LV"/>
        </w:rPr>
        <w:t>:</w:t>
      </w:r>
    </w:p>
    <w:p w14:paraId="5C4D6B31" w14:textId="77777777" w:rsidR="00CE5E32" w:rsidRDefault="00CE5E32" w:rsidP="009657F6">
      <w:pPr>
        <w:ind w:firstLine="709"/>
        <w:jc w:val="both"/>
        <w:rPr>
          <w:sz w:val="28"/>
          <w:szCs w:val="24"/>
          <w:lang w:val="lv-LV"/>
        </w:rPr>
      </w:pPr>
    </w:p>
    <w:p w14:paraId="21162672" w14:textId="77777777" w:rsidR="00F8158D" w:rsidRPr="009657F6" w:rsidRDefault="00DE617B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>1</w:t>
      </w:r>
      <w:r w:rsidR="009A75D0" w:rsidRPr="009657F6">
        <w:rPr>
          <w:sz w:val="28"/>
          <w:szCs w:val="24"/>
          <w:lang w:val="lv-LV"/>
        </w:rPr>
        <w:t>.</w:t>
      </w:r>
      <w:r w:rsidR="00CE5E32">
        <w:rPr>
          <w:sz w:val="28"/>
          <w:szCs w:val="24"/>
          <w:lang w:val="lv-LV"/>
        </w:rPr>
        <w:t> N</w:t>
      </w:r>
      <w:r w:rsidR="00F8158D" w:rsidRPr="009657F6">
        <w:rPr>
          <w:sz w:val="28"/>
          <w:szCs w:val="24"/>
          <w:lang w:val="lv-LV"/>
        </w:rPr>
        <w:t>odrošin</w:t>
      </w:r>
      <w:r w:rsidR="001525C8" w:rsidRPr="009657F6">
        <w:rPr>
          <w:sz w:val="28"/>
          <w:szCs w:val="24"/>
          <w:lang w:val="lv-LV"/>
        </w:rPr>
        <w:t>a</w:t>
      </w:r>
      <w:r w:rsidR="00F8158D" w:rsidRPr="009657F6">
        <w:rPr>
          <w:sz w:val="28"/>
          <w:szCs w:val="24"/>
          <w:lang w:val="lv-LV"/>
        </w:rPr>
        <w:t xml:space="preserve"> Garkalnes dzelzceļa stacijas infrastruktūras objektu ierīkošanu</w:t>
      </w:r>
      <w:r w:rsidR="00247833" w:rsidRPr="009657F6">
        <w:rPr>
          <w:sz w:val="28"/>
          <w:szCs w:val="24"/>
          <w:lang w:val="lv-LV"/>
        </w:rPr>
        <w:t xml:space="preserve"> un </w:t>
      </w:r>
      <w:r w:rsidR="00F8158D" w:rsidRPr="009657F6">
        <w:rPr>
          <w:sz w:val="28"/>
          <w:szCs w:val="24"/>
          <w:lang w:val="lv-LV"/>
        </w:rPr>
        <w:t>nepieciešamos uzlabojumus:</w:t>
      </w:r>
    </w:p>
    <w:p w14:paraId="69CDAF9D" w14:textId="77777777" w:rsidR="00F8158D" w:rsidRPr="009657F6" w:rsidRDefault="00DE617B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>1</w:t>
      </w:r>
      <w:r w:rsidR="00F8158D" w:rsidRPr="009657F6">
        <w:rPr>
          <w:sz w:val="28"/>
          <w:szCs w:val="24"/>
          <w:lang w:val="lv-LV"/>
        </w:rPr>
        <w:t>.1.</w:t>
      </w:r>
      <w:r w:rsidR="005F7437" w:rsidRPr="009657F6">
        <w:rPr>
          <w:sz w:val="28"/>
          <w:szCs w:val="24"/>
          <w:lang w:val="lv-LV"/>
        </w:rPr>
        <w:t xml:space="preserve"> </w:t>
      </w:r>
      <w:r w:rsidR="006B7285" w:rsidRPr="009657F6">
        <w:rPr>
          <w:sz w:val="28"/>
          <w:szCs w:val="24"/>
          <w:lang w:val="lv-LV"/>
        </w:rPr>
        <w:t>paplašina</w:t>
      </w:r>
      <w:r w:rsidR="00F8158D" w:rsidRPr="009657F6">
        <w:rPr>
          <w:sz w:val="28"/>
          <w:szCs w:val="24"/>
          <w:lang w:val="lv-LV"/>
        </w:rPr>
        <w:t xml:space="preserve"> </w:t>
      </w:r>
      <w:r w:rsidR="003C151F" w:rsidRPr="009657F6">
        <w:rPr>
          <w:sz w:val="28"/>
          <w:szCs w:val="24"/>
          <w:lang w:val="lv-LV" w:eastAsia="zh-TW"/>
        </w:rPr>
        <w:t>kraušanas laukuma segum</w:t>
      </w:r>
      <w:r w:rsidR="006B7285" w:rsidRPr="009657F6">
        <w:rPr>
          <w:sz w:val="28"/>
          <w:szCs w:val="24"/>
          <w:lang w:val="lv-LV" w:eastAsia="zh-TW"/>
        </w:rPr>
        <w:t>u</w:t>
      </w:r>
      <w:r w:rsidR="003C151F" w:rsidRPr="009657F6">
        <w:rPr>
          <w:sz w:val="28"/>
          <w:szCs w:val="24"/>
          <w:lang w:val="lv-LV" w:eastAsia="zh-TW"/>
        </w:rPr>
        <w:t xml:space="preserve"> (SAP NR.</w:t>
      </w:r>
      <w:r w:rsidR="00CE5E32">
        <w:rPr>
          <w:sz w:val="28"/>
          <w:szCs w:val="24"/>
          <w:lang w:val="lv-LV" w:eastAsia="zh-TW"/>
        </w:rPr>
        <w:t> </w:t>
      </w:r>
      <w:r w:rsidR="003C151F" w:rsidRPr="009657F6">
        <w:rPr>
          <w:sz w:val="28"/>
          <w:szCs w:val="24"/>
          <w:lang w:val="lv-LV" w:eastAsia="zh-TW"/>
        </w:rPr>
        <w:t>120000006266) Garkalnes dzelzceļa stacijā</w:t>
      </w:r>
      <w:r w:rsidR="00CE5E32">
        <w:rPr>
          <w:sz w:val="28"/>
          <w:szCs w:val="24"/>
          <w:lang w:val="lv-LV" w:eastAsia="zh-TW"/>
        </w:rPr>
        <w:t>;</w:t>
      </w:r>
    </w:p>
    <w:p w14:paraId="12D70FD3" w14:textId="77777777" w:rsidR="00F8158D" w:rsidRPr="009657F6" w:rsidRDefault="00F8158D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 xml:space="preserve">1.2. </w:t>
      </w:r>
      <w:r w:rsidR="006B7285" w:rsidRPr="009657F6">
        <w:rPr>
          <w:sz w:val="28"/>
          <w:szCs w:val="24"/>
          <w:lang w:val="lv-LV"/>
        </w:rPr>
        <w:t>ierīko</w:t>
      </w:r>
      <w:r w:rsidRPr="009657F6">
        <w:rPr>
          <w:sz w:val="28"/>
          <w:szCs w:val="24"/>
          <w:lang w:val="lv-LV"/>
        </w:rPr>
        <w:t xml:space="preserve"> e</w:t>
      </w:r>
      <w:r w:rsidR="009A75D0" w:rsidRPr="009657F6">
        <w:rPr>
          <w:sz w:val="28"/>
          <w:szCs w:val="24"/>
          <w:lang w:val="lv-LV"/>
        </w:rPr>
        <w:t xml:space="preserve">lektrības līniju </w:t>
      </w:r>
      <w:r w:rsidR="006B7285" w:rsidRPr="009657F6">
        <w:rPr>
          <w:sz w:val="28"/>
          <w:szCs w:val="24"/>
          <w:lang w:val="lv-LV"/>
        </w:rPr>
        <w:t>pievadu</w:t>
      </w:r>
      <w:r w:rsidR="009A75D0" w:rsidRPr="009657F6">
        <w:rPr>
          <w:sz w:val="28"/>
          <w:szCs w:val="24"/>
          <w:lang w:val="lv-LV"/>
        </w:rPr>
        <w:t xml:space="preserve">, </w:t>
      </w:r>
      <w:r w:rsidR="006B7285" w:rsidRPr="009657F6">
        <w:rPr>
          <w:sz w:val="28"/>
          <w:szCs w:val="24"/>
          <w:lang w:val="lv-LV"/>
        </w:rPr>
        <w:t xml:space="preserve">uzstāda </w:t>
      </w:r>
      <w:r w:rsidR="009A75D0" w:rsidRPr="009657F6">
        <w:rPr>
          <w:sz w:val="28"/>
          <w:szCs w:val="24"/>
          <w:lang w:val="lv-LV"/>
        </w:rPr>
        <w:t>apgaismojum</w:t>
      </w:r>
      <w:r w:rsidR="006B7285" w:rsidRPr="009657F6">
        <w:rPr>
          <w:sz w:val="28"/>
          <w:szCs w:val="24"/>
          <w:lang w:val="lv-LV"/>
        </w:rPr>
        <w:t>u</w:t>
      </w:r>
      <w:r w:rsidR="009A75D0" w:rsidRPr="009657F6">
        <w:rPr>
          <w:sz w:val="28"/>
          <w:szCs w:val="24"/>
          <w:lang w:val="lv-LV"/>
        </w:rPr>
        <w:t>, apsardzes modu</w:t>
      </w:r>
      <w:r w:rsidR="006B7285" w:rsidRPr="009657F6">
        <w:rPr>
          <w:sz w:val="28"/>
          <w:szCs w:val="24"/>
          <w:lang w:val="lv-LV"/>
        </w:rPr>
        <w:t>li</w:t>
      </w:r>
      <w:r w:rsidR="009A75D0" w:rsidRPr="009657F6">
        <w:rPr>
          <w:sz w:val="28"/>
          <w:szCs w:val="24"/>
          <w:lang w:val="lv-LV"/>
        </w:rPr>
        <w:t xml:space="preserve"> </w:t>
      </w:r>
      <w:r w:rsidRPr="009657F6">
        <w:rPr>
          <w:sz w:val="28"/>
          <w:szCs w:val="24"/>
          <w:lang w:val="lv-LV"/>
        </w:rPr>
        <w:t>un</w:t>
      </w:r>
      <w:r w:rsidR="009A75D0" w:rsidRPr="009657F6">
        <w:rPr>
          <w:sz w:val="28"/>
          <w:szCs w:val="24"/>
          <w:lang w:val="lv-LV"/>
        </w:rPr>
        <w:t xml:space="preserve"> barjer</w:t>
      </w:r>
      <w:r w:rsidR="006B7285" w:rsidRPr="009657F6">
        <w:rPr>
          <w:sz w:val="28"/>
          <w:szCs w:val="24"/>
          <w:lang w:val="lv-LV"/>
        </w:rPr>
        <w:t>as</w:t>
      </w:r>
      <w:r w:rsidR="00CE5E32">
        <w:rPr>
          <w:sz w:val="28"/>
          <w:szCs w:val="24"/>
          <w:lang w:val="lv-LV"/>
        </w:rPr>
        <w:t>;</w:t>
      </w:r>
    </w:p>
    <w:p w14:paraId="5F86D9CF" w14:textId="77777777" w:rsidR="00F8158D" w:rsidRPr="009657F6" w:rsidRDefault="00F92A15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>1.3.</w:t>
      </w:r>
      <w:r w:rsidR="00F8158D" w:rsidRPr="009657F6">
        <w:rPr>
          <w:sz w:val="28"/>
          <w:szCs w:val="24"/>
          <w:lang w:val="lv-LV"/>
        </w:rPr>
        <w:t xml:space="preserve"> </w:t>
      </w:r>
      <w:r w:rsidR="006B7285" w:rsidRPr="009657F6">
        <w:rPr>
          <w:sz w:val="28"/>
          <w:szCs w:val="24"/>
          <w:lang w:val="lv-LV"/>
        </w:rPr>
        <w:t xml:space="preserve">izbūvē </w:t>
      </w:r>
      <w:r w:rsidR="00F8158D" w:rsidRPr="009657F6">
        <w:rPr>
          <w:sz w:val="28"/>
          <w:szCs w:val="24"/>
          <w:lang w:val="lv-LV"/>
        </w:rPr>
        <w:t>dzelzceļa piev</w:t>
      </w:r>
      <w:r w:rsidR="00645D72" w:rsidRPr="009657F6">
        <w:rPr>
          <w:sz w:val="28"/>
          <w:szCs w:val="24"/>
          <w:lang w:val="lv-LV"/>
        </w:rPr>
        <w:t>e</w:t>
      </w:r>
      <w:r w:rsidR="00F8158D" w:rsidRPr="009657F6">
        <w:rPr>
          <w:sz w:val="28"/>
          <w:szCs w:val="24"/>
          <w:lang w:val="lv-LV"/>
        </w:rPr>
        <w:t>dceļ</w:t>
      </w:r>
      <w:r w:rsidR="006B7285" w:rsidRPr="009657F6">
        <w:rPr>
          <w:sz w:val="28"/>
          <w:szCs w:val="24"/>
          <w:lang w:val="lv-LV"/>
        </w:rPr>
        <w:t>u</w:t>
      </w:r>
      <w:r w:rsidR="00F8158D" w:rsidRPr="009657F6">
        <w:rPr>
          <w:sz w:val="28"/>
          <w:szCs w:val="24"/>
          <w:lang w:val="lv-LV"/>
        </w:rPr>
        <w:t xml:space="preserve"> </w:t>
      </w:r>
      <w:r w:rsidR="009A75D0" w:rsidRPr="009657F6">
        <w:rPr>
          <w:sz w:val="28"/>
          <w:szCs w:val="24"/>
          <w:lang w:val="lv-LV"/>
        </w:rPr>
        <w:t>un pārmij</w:t>
      </w:r>
      <w:r w:rsidR="006B7285" w:rsidRPr="009657F6">
        <w:rPr>
          <w:sz w:val="28"/>
          <w:szCs w:val="24"/>
          <w:lang w:val="lv-LV"/>
        </w:rPr>
        <w:t>as Garkalnes dzelzceļa stacijā</w:t>
      </w:r>
      <w:r w:rsidR="006B7285" w:rsidRPr="009657F6" w:rsidDel="006B7285">
        <w:rPr>
          <w:sz w:val="28"/>
          <w:szCs w:val="24"/>
          <w:lang w:val="lv-LV"/>
        </w:rPr>
        <w:t xml:space="preserve"> </w:t>
      </w:r>
      <w:r w:rsidR="00F8158D" w:rsidRPr="009657F6">
        <w:rPr>
          <w:sz w:val="28"/>
          <w:szCs w:val="24"/>
          <w:lang w:val="lv-LV"/>
        </w:rPr>
        <w:t>atbilstoši Aizsardzības ministrijas iesniegtajam papildu būvju projektam</w:t>
      </w:r>
      <w:r w:rsidR="00CE5E32">
        <w:rPr>
          <w:sz w:val="28"/>
          <w:szCs w:val="24"/>
          <w:lang w:val="lv-LV"/>
        </w:rPr>
        <w:t>;</w:t>
      </w:r>
    </w:p>
    <w:p w14:paraId="535EB0F7" w14:textId="77777777" w:rsidR="00DF2A81" w:rsidRPr="009657F6" w:rsidRDefault="00F92A15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>1.4.</w:t>
      </w:r>
      <w:r w:rsidR="00F8158D" w:rsidRPr="009657F6">
        <w:rPr>
          <w:sz w:val="28"/>
          <w:szCs w:val="24"/>
          <w:lang w:val="lv-LV"/>
        </w:rPr>
        <w:t xml:space="preserve"> </w:t>
      </w:r>
      <w:r w:rsidR="000D5083" w:rsidRPr="009657F6">
        <w:rPr>
          <w:sz w:val="28"/>
          <w:szCs w:val="24"/>
          <w:lang w:val="lv-LV"/>
        </w:rPr>
        <w:t>n</w:t>
      </w:r>
      <w:r w:rsidR="00F8158D" w:rsidRPr="009657F6">
        <w:rPr>
          <w:sz w:val="28"/>
          <w:szCs w:val="24"/>
          <w:lang w:val="lv-LV"/>
        </w:rPr>
        <w:t>odrošin</w:t>
      </w:r>
      <w:r w:rsidR="001525C8" w:rsidRPr="009657F6">
        <w:rPr>
          <w:sz w:val="28"/>
          <w:szCs w:val="24"/>
          <w:lang w:val="lv-LV"/>
        </w:rPr>
        <w:t>a</w:t>
      </w:r>
      <w:r w:rsidR="00F8158D" w:rsidRPr="009657F6">
        <w:rPr>
          <w:sz w:val="28"/>
          <w:szCs w:val="24"/>
          <w:lang w:val="lv-LV"/>
        </w:rPr>
        <w:t xml:space="preserve"> o</w:t>
      </w:r>
      <w:r w:rsidR="009A75D0" w:rsidRPr="009657F6">
        <w:rPr>
          <w:sz w:val="28"/>
          <w:szCs w:val="24"/>
          <w:lang w:val="lv-LV"/>
        </w:rPr>
        <w:t>ptiskā signalizācijas kabeļa pār</w:t>
      </w:r>
      <w:r w:rsidR="00F8158D" w:rsidRPr="009657F6">
        <w:rPr>
          <w:sz w:val="28"/>
          <w:szCs w:val="24"/>
          <w:lang w:val="lv-LV"/>
        </w:rPr>
        <w:t>vietošanu</w:t>
      </w:r>
      <w:r w:rsidR="009A75D0" w:rsidRPr="009657F6">
        <w:rPr>
          <w:sz w:val="28"/>
          <w:szCs w:val="24"/>
          <w:lang w:val="lv-LV"/>
        </w:rPr>
        <w:t xml:space="preserve"> </w:t>
      </w:r>
      <w:r w:rsidR="006B7285" w:rsidRPr="009657F6">
        <w:rPr>
          <w:sz w:val="28"/>
          <w:szCs w:val="24"/>
          <w:lang w:val="lv-LV"/>
        </w:rPr>
        <w:t xml:space="preserve">Garkalnes dzelzceļa stacijā </w:t>
      </w:r>
      <w:r w:rsidR="00F8158D" w:rsidRPr="009657F6">
        <w:rPr>
          <w:sz w:val="28"/>
          <w:szCs w:val="24"/>
          <w:lang w:val="lv-LV"/>
        </w:rPr>
        <w:t>atbilstoši Aizsardzības ministrijas iesniegtajam papildu būvju projektam</w:t>
      </w:r>
      <w:r w:rsidR="00CE5E32">
        <w:rPr>
          <w:sz w:val="28"/>
          <w:szCs w:val="24"/>
          <w:lang w:val="lv-LV"/>
        </w:rPr>
        <w:t>;</w:t>
      </w:r>
    </w:p>
    <w:p w14:paraId="72B7DA9B" w14:textId="02329FE5" w:rsidR="0078791D" w:rsidRDefault="00F92A15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>1.5.</w:t>
      </w:r>
      <w:r w:rsidR="00DF2A81" w:rsidRPr="009657F6">
        <w:rPr>
          <w:sz w:val="28"/>
          <w:szCs w:val="24"/>
          <w:lang w:val="lv-LV"/>
        </w:rPr>
        <w:t xml:space="preserve"> </w:t>
      </w:r>
      <w:r w:rsidR="006B7285" w:rsidRPr="009657F6">
        <w:rPr>
          <w:sz w:val="28"/>
          <w:szCs w:val="24"/>
          <w:lang w:val="lv-LV"/>
        </w:rPr>
        <w:t xml:space="preserve">pārbūvē </w:t>
      </w:r>
      <w:r w:rsidR="00DF2A81" w:rsidRPr="009657F6">
        <w:rPr>
          <w:sz w:val="28"/>
          <w:szCs w:val="24"/>
          <w:lang w:val="lv-LV"/>
        </w:rPr>
        <w:t>nepieciešam</w:t>
      </w:r>
      <w:r w:rsidR="006B7285" w:rsidRPr="009657F6">
        <w:rPr>
          <w:sz w:val="28"/>
          <w:szCs w:val="24"/>
          <w:lang w:val="lv-LV"/>
        </w:rPr>
        <w:t>o</w:t>
      </w:r>
      <w:r w:rsidR="00DF2A81" w:rsidRPr="009657F6">
        <w:rPr>
          <w:sz w:val="28"/>
          <w:szCs w:val="24"/>
          <w:lang w:val="lv-LV"/>
        </w:rPr>
        <w:t xml:space="preserve"> ritoš</w:t>
      </w:r>
      <w:r w:rsidR="006B7285" w:rsidRPr="009657F6">
        <w:rPr>
          <w:sz w:val="28"/>
          <w:szCs w:val="24"/>
          <w:lang w:val="lv-LV"/>
        </w:rPr>
        <w:t>o</w:t>
      </w:r>
      <w:r w:rsidR="00DF2A81" w:rsidRPr="009657F6">
        <w:rPr>
          <w:sz w:val="28"/>
          <w:szCs w:val="24"/>
          <w:lang w:val="lv-LV"/>
        </w:rPr>
        <w:t xml:space="preserve"> sastāv</w:t>
      </w:r>
      <w:r w:rsidR="006B7285" w:rsidRPr="009657F6">
        <w:rPr>
          <w:sz w:val="28"/>
          <w:szCs w:val="24"/>
          <w:lang w:val="lv-LV"/>
        </w:rPr>
        <w:t>u</w:t>
      </w:r>
      <w:r w:rsidR="00DF2A81" w:rsidRPr="009657F6">
        <w:rPr>
          <w:sz w:val="28"/>
          <w:szCs w:val="24"/>
          <w:lang w:val="lv-LV"/>
        </w:rPr>
        <w:t xml:space="preserve"> </w:t>
      </w:r>
      <w:r w:rsidR="00153A45" w:rsidRPr="009657F6">
        <w:rPr>
          <w:sz w:val="28"/>
          <w:szCs w:val="24"/>
          <w:lang w:val="lv-LV"/>
        </w:rPr>
        <w:t>(universālās platformas)</w:t>
      </w:r>
      <w:r w:rsidR="00DF2A81" w:rsidRPr="009657F6">
        <w:rPr>
          <w:sz w:val="28"/>
          <w:szCs w:val="24"/>
          <w:lang w:val="lv-LV"/>
        </w:rPr>
        <w:t>, lai nodrošinātu NATO standartiem atbilstošas tehnikas pārvadāšanu</w:t>
      </w:r>
      <w:r w:rsidR="00153A45" w:rsidRPr="009657F6">
        <w:rPr>
          <w:sz w:val="28"/>
          <w:szCs w:val="24"/>
          <w:lang w:val="lv-LV"/>
        </w:rPr>
        <w:t>, nosakot, ka šīs platformas prioritāri izmantojamas valsts aizsardzības uzdevumu izpildei</w:t>
      </w:r>
      <w:r w:rsidR="00CE5E32">
        <w:rPr>
          <w:sz w:val="28"/>
          <w:szCs w:val="24"/>
          <w:lang w:val="lv-LV"/>
        </w:rPr>
        <w:t>.</w:t>
      </w:r>
    </w:p>
    <w:p w14:paraId="6B2CD2C1" w14:textId="77777777" w:rsidR="0078791D" w:rsidRDefault="0078791D">
      <w:pPr>
        <w:spacing w:after="200" w:line="276" w:lineRule="auto"/>
        <w:rPr>
          <w:sz w:val="28"/>
          <w:szCs w:val="24"/>
          <w:lang w:val="lv-LV"/>
        </w:rPr>
      </w:pPr>
      <w:r>
        <w:rPr>
          <w:sz w:val="28"/>
          <w:szCs w:val="24"/>
          <w:lang w:val="lv-LV"/>
        </w:rPr>
        <w:br w:type="page"/>
      </w:r>
    </w:p>
    <w:p w14:paraId="68A7A35A" w14:textId="77777777" w:rsidR="00DF2A81" w:rsidRPr="009657F6" w:rsidRDefault="00DF2A81" w:rsidP="009657F6">
      <w:pPr>
        <w:ind w:firstLine="709"/>
        <w:jc w:val="both"/>
        <w:rPr>
          <w:sz w:val="28"/>
          <w:szCs w:val="24"/>
          <w:lang w:val="lv-LV"/>
        </w:rPr>
      </w:pPr>
    </w:p>
    <w:p w14:paraId="48B3B77B" w14:textId="77777777" w:rsidR="00CB5C9D" w:rsidRPr="009657F6" w:rsidRDefault="00F92A15" w:rsidP="009657F6">
      <w:pPr>
        <w:ind w:firstLine="709"/>
        <w:jc w:val="both"/>
        <w:rPr>
          <w:sz w:val="28"/>
          <w:szCs w:val="24"/>
          <w:lang w:val="lv-LV"/>
        </w:rPr>
      </w:pPr>
      <w:r w:rsidRPr="009657F6">
        <w:rPr>
          <w:sz w:val="28"/>
          <w:szCs w:val="24"/>
          <w:lang w:val="lv-LV"/>
        </w:rPr>
        <w:t>2.</w:t>
      </w:r>
      <w:r w:rsidR="006A4253" w:rsidRPr="009657F6">
        <w:rPr>
          <w:sz w:val="28"/>
          <w:szCs w:val="24"/>
          <w:lang w:val="lv-LV"/>
        </w:rPr>
        <w:t xml:space="preserve"> </w:t>
      </w:r>
      <w:r w:rsidR="004978AC" w:rsidRPr="009657F6">
        <w:rPr>
          <w:sz w:val="28"/>
          <w:szCs w:val="24"/>
          <w:lang w:val="lv-LV"/>
        </w:rPr>
        <w:t xml:space="preserve">Izbūvē </w:t>
      </w:r>
      <w:r w:rsidR="00CB5C9D" w:rsidRPr="009657F6">
        <w:rPr>
          <w:sz w:val="28"/>
          <w:szCs w:val="24"/>
          <w:lang w:val="lv-LV"/>
        </w:rPr>
        <w:t>Lielvārdes dzelzceļa stacijas kraušanas laukuma segum</w:t>
      </w:r>
      <w:r w:rsidR="006B7285" w:rsidRPr="009657F6">
        <w:rPr>
          <w:sz w:val="28"/>
          <w:szCs w:val="24"/>
          <w:lang w:val="lv-LV"/>
        </w:rPr>
        <w:t>u</w:t>
      </w:r>
      <w:r w:rsidR="00CB5C9D" w:rsidRPr="009657F6">
        <w:rPr>
          <w:sz w:val="28"/>
          <w:szCs w:val="24"/>
          <w:lang w:val="lv-LV"/>
        </w:rPr>
        <w:t>.</w:t>
      </w:r>
    </w:p>
    <w:p w14:paraId="3192D2BC" w14:textId="77777777" w:rsidR="009A75D0" w:rsidRPr="00CE5E32" w:rsidRDefault="009A75D0" w:rsidP="009657F6">
      <w:pPr>
        <w:jc w:val="both"/>
        <w:rPr>
          <w:sz w:val="24"/>
          <w:szCs w:val="24"/>
          <w:lang w:val="lv-LV"/>
        </w:rPr>
      </w:pPr>
    </w:p>
    <w:p w14:paraId="68AB4319" w14:textId="77777777" w:rsidR="009657F6" w:rsidRPr="00CE5E32" w:rsidRDefault="009657F6" w:rsidP="009657F6">
      <w:pPr>
        <w:jc w:val="both"/>
        <w:rPr>
          <w:sz w:val="24"/>
          <w:szCs w:val="24"/>
          <w:lang w:val="lv-LV"/>
        </w:rPr>
      </w:pPr>
    </w:p>
    <w:p w14:paraId="0D39F6E5" w14:textId="77777777" w:rsidR="009657F6" w:rsidRPr="00CE5E32" w:rsidRDefault="009657F6" w:rsidP="00E11156">
      <w:pPr>
        <w:tabs>
          <w:tab w:val="left" w:pos="6804"/>
        </w:tabs>
        <w:ind w:firstLine="709"/>
        <w:rPr>
          <w:sz w:val="28"/>
          <w:lang w:val="lv-LV"/>
        </w:rPr>
      </w:pPr>
      <w:r w:rsidRPr="00CE5E32">
        <w:rPr>
          <w:sz w:val="28"/>
          <w:lang w:val="lv-LV"/>
        </w:rPr>
        <w:t>Ministru prezidents</w:t>
      </w:r>
      <w:r w:rsidRPr="00CE5E32">
        <w:rPr>
          <w:sz w:val="28"/>
          <w:lang w:val="lv-LV"/>
        </w:rPr>
        <w:tab/>
        <w:t>Māris Kučinskis</w:t>
      </w:r>
    </w:p>
    <w:p w14:paraId="03C15662" w14:textId="77777777" w:rsidR="009657F6" w:rsidRPr="00CE5E32" w:rsidRDefault="009657F6" w:rsidP="00331ED4">
      <w:pPr>
        <w:tabs>
          <w:tab w:val="left" w:pos="4678"/>
        </w:tabs>
        <w:rPr>
          <w:sz w:val="24"/>
          <w:szCs w:val="24"/>
          <w:lang w:val="lv-LV"/>
        </w:rPr>
      </w:pPr>
    </w:p>
    <w:p w14:paraId="2B1BA101" w14:textId="77777777" w:rsidR="009657F6" w:rsidRPr="00CE5E32" w:rsidRDefault="009657F6" w:rsidP="00331ED4">
      <w:pPr>
        <w:tabs>
          <w:tab w:val="left" w:pos="4678"/>
        </w:tabs>
        <w:rPr>
          <w:sz w:val="24"/>
          <w:szCs w:val="24"/>
          <w:lang w:val="lv-LV"/>
        </w:rPr>
      </w:pPr>
    </w:p>
    <w:p w14:paraId="5DFC6E11" w14:textId="77777777" w:rsidR="00E11156" w:rsidRPr="00E11156" w:rsidRDefault="00E11156" w:rsidP="00640887">
      <w:pPr>
        <w:tabs>
          <w:tab w:val="left" w:pos="6237"/>
        </w:tabs>
        <w:ind w:firstLine="709"/>
        <w:rPr>
          <w:sz w:val="28"/>
          <w:szCs w:val="28"/>
          <w:lang w:val="lv-LV"/>
        </w:rPr>
      </w:pPr>
      <w:r w:rsidRPr="00E11156">
        <w:rPr>
          <w:sz w:val="28"/>
          <w:szCs w:val="28"/>
          <w:lang w:val="lv-LV"/>
        </w:rPr>
        <w:t>Aizsardzības ministra vietā –</w:t>
      </w:r>
    </w:p>
    <w:p w14:paraId="38175FB0" w14:textId="77777777" w:rsidR="00E11156" w:rsidRPr="00E11156" w:rsidRDefault="00E11156" w:rsidP="00B94A0E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spellStart"/>
      <w:r w:rsidRPr="00E11156">
        <w:rPr>
          <w:sz w:val="28"/>
          <w:szCs w:val="28"/>
        </w:rPr>
        <w:t>veselības</w:t>
      </w:r>
      <w:proofErr w:type="spellEnd"/>
      <w:r w:rsidRPr="00E11156">
        <w:rPr>
          <w:sz w:val="28"/>
          <w:szCs w:val="28"/>
        </w:rPr>
        <w:t xml:space="preserve"> </w:t>
      </w:r>
      <w:proofErr w:type="spellStart"/>
      <w:r w:rsidRPr="00E11156">
        <w:rPr>
          <w:sz w:val="28"/>
          <w:szCs w:val="28"/>
        </w:rPr>
        <w:t>ministre</w:t>
      </w:r>
      <w:proofErr w:type="spellEnd"/>
      <w:r w:rsidRPr="00E11156">
        <w:rPr>
          <w:sz w:val="28"/>
          <w:szCs w:val="28"/>
        </w:rPr>
        <w:tab/>
        <w:t xml:space="preserve">Anda </w:t>
      </w:r>
      <w:proofErr w:type="spellStart"/>
      <w:r w:rsidRPr="00E11156">
        <w:rPr>
          <w:sz w:val="28"/>
          <w:szCs w:val="28"/>
        </w:rPr>
        <w:t>Čakša</w:t>
      </w:r>
      <w:proofErr w:type="spellEnd"/>
    </w:p>
    <w:sectPr w:rsidR="00E11156" w:rsidRPr="00E11156" w:rsidSect="00965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C7B82" w14:textId="77777777" w:rsidR="00F44564" w:rsidRDefault="00F44564" w:rsidP="00A11CB0">
      <w:r>
        <w:separator/>
      </w:r>
    </w:p>
  </w:endnote>
  <w:endnote w:type="continuationSeparator" w:id="0">
    <w:p w14:paraId="26A30077" w14:textId="77777777" w:rsidR="00F44564" w:rsidRDefault="00F44564" w:rsidP="00A1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E009" w14:textId="77777777" w:rsidR="0078791D" w:rsidRDefault="00787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D1DD" w14:textId="77777777" w:rsidR="006A7014" w:rsidRPr="00305A82" w:rsidRDefault="00F44564" w:rsidP="006A7014">
    <w:pPr>
      <w:rPr>
        <w:lang w:val="lv-LV"/>
      </w:rPr>
    </w:pPr>
  </w:p>
  <w:p w14:paraId="74DD60EA" w14:textId="77777777" w:rsidR="0078791D" w:rsidRPr="0078791D" w:rsidRDefault="0078791D" w:rsidP="0078791D">
    <w:pPr>
      <w:jc w:val="center"/>
      <w:rPr>
        <w:b/>
        <w:strike/>
        <w:sz w:val="24"/>
        <w:szCs w:val="28"/>
        <w:lang w:val="lv-LV"/>
      </w:rPr>
    </w:pPr>
    <w:r w:rsidRPr="0078791D">
      <w:rPr>
        <w:b/>
        <w:strike/>
        <w:sz w:val="24"/>
        <w:szCs w:val="28"/>
        <w:lang w:val="lv-LV"/>
      </w:rPr>
      <w:t>IEROBEŽOTAS PIEEJAMĪBAS INFORMĀCIJA</w:t>
    </w:r>
  </w:p>
  <w:p w14:paraId="5F80F5AF" w14:textId="6BDBFA33" w:rsidR="009041A9" w:rsidRPr="0078791D" w:rsidRDefault="0078791D" w:rsidP="0078791D">
    <w:pPr>
      <w:pStyle w:val="Footer"/>
      <w:ind w:firstLine="720"/>
      <w:jc w:val="center"/>
      <w:rPr>
        <w:b/>
      </w:rPr>
    </w:pPr>
    <w:bookmarkStart w:id="0" w:name="_GoBack"/>
    <w:r>
      <w:rPr>
        <w:spacing w:val="6"/>
        <w:sz w:val="28"/>
        <w:szCs w:val="28"/>
        <w:lang w:eastAsia="lv-LV"/>
      </w:rPr>
      <w:t>NAV KLASIFICĒTS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829BC" w14:textId="393AF6CF" w:rsidR="004978AC" w:rsidRPr="0078791D" w:rsidRDefault="004978AC" w:rsidP="004978AC">
    <w:pPr>
      <w:jc w:val="center"/>
      <w:rPr>
        <w:b/>
        <w:strike/>
        <w:sz w:val="24"/>
        <w:szCs w:val="28"/>
        <w:lang w:val="lv-LV"/>
      </w:rPr>
    </w:pPr>
    <w:r w:rsidRPr="0078791D">
      <w:rPr>
        <w:b/>
        <w:strike/>
        <w:sz w:val="24"/>
        <w:szCs w:val="28"/>
        <w:lang w:val="lv-LV"/>
      </w:rPr>
      <w:t>IEROBEŽOTAS PIEEJAMĪBAS INFORMĀCIJA</w:t>
    </w:r>
  </w:p>
  <w:p w14:paraId="3D6586A9" w14:textId="77777777" w:rsidR="0078791D" w:rsidRDefault="0078791D" w:rsidP="0078791D">
    <w:pPr>
      <w:shd w:val="clear" w:color="auto" w:fill="FFFFFF"/>
      <w:spacing w:line="330" w:lineRule="atLeast"/>
      <w:ind w:left="-135"/>
      <w:jc w:val="center"/>
      <w:rPr>
        <w:spacing w:val="6"/>
        <w:sz w:val="28"/>
        <w:szCs w:val="28"/>
        <w:lang w:eastAsia="lv-LV"/>
      </w:rPr>
    </w:pPr>
    <w:r>
      <w:rPr>
        <w:spacing w:val="6"/>
        <w:sz w:val="28"/>
        <w:szCs w:val="28"/>
        <w:lang w:eastAsia="lv-LV"/>
      </w:rPr>
      <w:t>NAV KLASIFICĒTS</w:t>
    </w:r>
  </w:p>
  <w:p w14:paraId="261B3AB8" w14:textId="77777777" w:rsidR="0078791D" w:rsidRPr="00240839" w:rsidRDefault="0078791D" w:rsidP="004978AC">
    <w:pPr>
      <w:jc w:val="center"/>
      <w:rPr>
        <w:b/>
        <w:sz w:val="24"/>
        <w:szCs w:val="28"/>
        <w:lang w:val="lv-LV"/>
      </w:rPr>
    </w:pPr>
  </w:p>
  <w:p w14:paraId="0AB5EAEA" w14:textId="77777777" w:rsidR="004978AC" w:rsidRPr="00232D0E" w:rsidRDefault="004978AC" w:rsidP="004978AC">
    <w:pPr>
      <w:pStyle w:val="Header"/>
      <w:rPr>
        <w:sz w:val="16"/>
      </w:rPr>
    </w:pPr>
    <w:r>
      <w:rPr>
        <w:sz w:val="16"/>
      </w:rPr>
      <w:t>R2007_6_IP</w:t>
    </w:r>
  </w:p>
  <w:p w14:paraId="0001CFC7" w14:textId="77777777" w:rsidR="00130F77" w:rsidRPr="004978AC" w:rsidRDefault="004978AC" w:rsidP="004978AC">
    <w:pPr>
      <w:pStyle w:val="Footer"/>
      <w:tabs>
        <w:tab w:val="left" w:pos="3686"/>
      </w:tabs>
      <w:jc w:val="right"/>
    </w:pPr>
    <w:r w:rsidRPr="009B5AE3">
      <w:rPr>
        <w:rStyle w:val="PageNumber"/>
      </w:rPr>
      <w:fldChar w:fldCharType="begin"/>
    </w:r>
    <w:r w:rsidRPr="009B5AE3">
      <w:rPr>
        <w:rStyle w:val="PageNumber"/>
      </w:rPr>
      <w:instrText xml:space="preserve"> PAGE </w:instrText>
    </w:r>
    <w:r w:rsidRPr="009B5AE3">
      <w:rPr>
        <w:rStyle w:val="PageNumber"/>
      </w:rPr>
      <w:fldChar w:fldCharType="separate"/>
    </w:r>
    <w:r w:rsidR="003752BE">
      <w:rPr>
        <w:rStyle w:val="PageNumber"/>
        <w:noProof/>
      </w:rPr>
      <w:t>1</w:t>
    </w:r>
    <w:r w:rsidRPr="009B5AE3">
      <w:rPr>
        <w:rStyle w:val="PageNumber"/>
      </w:rPr>
      <w:fldChar w:fldCharType="end"/>
    </w:r>
    <w:r w:rsidRPr="009B5AE3">
      <w:rPr>
        <w:rStyle w:val="PageNumber"/>
      </w:rPr>
      <w:t>-</w:t>
    </w:r>
    <w:r w:rsidRPr="009B5AE3">
      <w:rPr>
        <w:rStyle w:val="PageNumber"/>
      </w:rPr>
      <w:fldChar w:fldCharType="begin"/>
    </w:r>
    <w:r w:rsidRPr="009B5AE3">
      <w:rPr>
        <w:rStyle w:val="PageNumber"/>
      </w:rPr>
      <w:instrText xml:space="preserve"> NUMPAGES </w:instrText>
    </w:r>
    <w:r w:rsidRPr="009B5AE3">
      <w:rPr>
        <w:rStyle w:val="PageNumber"/>
      </w:rPr>
      <w:fldChar w:fldCharType="separate"/>
    </w:r>
    <w:r w:rsidR="003752BE">
      <w:rPr>
        <w:rStyle w:val="PageNumber"/>
        <w:noProof/>
      </w:rPr>
      <w:t>1</w:t>
    </w:r>
    <w:r w:rsidRPr="009B5AE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F8A0A" w14:textId="77777777" w:rsidR="00F44564" w:rsidRDefault="00F44564" w:rsidP="00A11CB0">
      <w:r>
        <w:separator/>
      </w:r>
    </w:p>
  </w:footnote>
  <w:footnote w:type="continuationSeparator" w:id="0">
    <w:p w14:paraId="691657F7" w14:textId="77777777" w:rsidR="00F44564" w:rsidRDefault="00F44564" w:rsidP="00A11CB0">
      <w:r>
        <w:continuationSeparator/>
      </w:r>
    </w:p>
  </w:footnote>
  <w:footnote w:id="1">
    <w:p w14:paraId="61D42A7B" w14:textId="77777777" w:rsidR="0078791D" w:rsidRDefault="0078791D" w:rsidP="0078791D">
      <w:pPr>
        <w:shd w:val="clear" w:color="auto" w:fill="FFFFFF"/>
        <w:spacing w:line="330" w:lineRule="atLeast"/>
        <w:ind w:left="-135"/>
        <w:jc w:val="both"/>
        <w:rPr>
          <w:spacing w:val="6"/>
          <w:sz w:val="28"/>
          <w:szCs w:val="28"/>
          <w:lang w:eastAsia="lv-LV"/>
        </w:rPr>
      </w:pPr>
      <w:r w:rsidRPr="0078791D">
        <w:rPr>
          <w:rStyle w:val="FootnoteReference"/>
        </w:rPr>
        <w:sym w:font="Symbol" w:char="F020"/>
      </w:r>
      <w:r>
        <w:t xml:space="preserve"> </w:t>
      </w:r>
      <w:proofErr w:type="spellStart"/>
      <w:r w:rsidRPr="00776A65">
        <w:rPr>
          <w:spacing w:val="6"/>
          <w:sz w:val="28"/>
          <w:szCs w:val="28"/>
          <w:lang w:eastAsia="lv-LV"/>
        </w:rPr>
        <w:t>Deklasificēts</w:t>
      </w:r>
      <w:proofErr w:type="spellEnd"/>
      <w:r w:rsidRPr="00776A65">
        <w:rPr>
          <w:spacing w:val="6"/>
          <w:sz w:val="28"/>
          <w:szCs w:val="28"/>
          <w:lang w:eastAsia="lv-LV"/>
        </w:rPr>
        <w:t xml:space="preserve"> </w:t>
      </w:r>
      <w:proofErr w:type="spellStart"/>
      <w:r w:rsidRPr="00776A65">
        <w:rPr>
          <w:spacing w:val="6"/>
          <w:sz w:val="28"/>
          <w:szCs w:val="28"/>
          <w:lang w:eastAsia="lv-LV"/>
        </w:rPr>
        <w:t>saskaņā</w:t>
      </w:r>
      <w:proofErr w:type="spellEnd"/>
      <w:r w:rsidRPr="00776A65">
        <w:rPr>
          <w:spacing w:val="6"/>
          <w:sz w:val="28"/>
          <w:szCs w:val="28"/>
          <w:lang w:eastAsia="lv-LV"/>
        </w:rPr>
        <w:t xml:space="preserve"> </w:t>
      </w:r>
      <w:proofErr w:type="spellStart"/>
      <w:r w:rsidRPr="00776A65">
        <w:rPr>
          <w:spacing w:val="6"/>
          <w:sz w:val="28"/>
          <w:szCs w:val="28"/>
          <w:lang w:eastAsia="lv-LV"/>
        </w:rPr>
        <w:t>ar</w:t>
      </w:r>
      <w:proofErr w:type="spellEnd"/>
      <w:r w:rsidRPr="00776A65">
        <w:rPr>
          <w:spacing w:val="6"/>
          <w:sz w:val="28"/>
          <w:szCs w:val="28"/>
          <w:lang w:eastAsia="lv-LV"/>
        </w:rPr>
        <w:t xml:space="preserve"> AIM 12.05.2019. </w:t>
      </w:r>
      <w:proofErr w:type="spellStart"/>
      <w:r w:rsidRPr="00776A65">
        <w:rPr>
          <w:spacing w:val="6"/>
          <w:sz w:val="28"/>
          <w:szCs w:val="28"/>
          <w:lang w:eastAsia="lv-LV"/>
        </w:rPr>
        <w:t>vēstuli</w:t>
      </w:r>
      <w:proofErr w:type="spellEnd"/>
      <w:r w:rsidRPr="00776A65">
        <w:rPr>
          <w:spacing w:val="6"/>
          <w:sz w:val="28"/>
          <w:szCs w:val="28"/>
          <w:lang w:eastAsia="lv-LV"/>
        </w:rPr>
        <w:t xml:space="preserve"> Nr.MV-N/1152</w:t>
      </w:r>
      <w:r>
        <w:rPr>
          <w:spacing w:val="6"/>
          <w:sz w:val="28"/>
          <w:szCs w:val="28"/>
          <w:lang w:eastAsia="lv-LV"/>
        </w:rPr>
        <w:t xml:space="preserve"> (</w:t>
      </w:r>
      <w:proofErr w:type="spellStart"/>
      <w:r>
        <w:rPr>
          <w:spacing w:val="6"/>
          <w:sz w:val="28"/>
          <w:szCs w:val="28"/>
          <w:lang w:eastAsia="lv-LV"/>
        </w:rPr>
        <w:t>reģ</w:t>
      </w:r>
      <w:proofErr w:type="spellEnd"/>
      <w:r>
        <w:rPr>
          <w:spacing w:val="6"/>
          <w:sz w:val="28"/>
          <w:szCs w:val="28"/>
          <w:lang w:eastAsia="lv-LV"/>
        </w:rPr>
        <w:t>. Nr.2016-TA-2007/2197)</w:t>
      </w:r>
    </w:p>
    <w:p w14:paraId="50D9B6ED" w14:textId="2DC10B1D" w:rsidR="0078791D" w:rsidRPr="0078791D" w:rsidRDefault="0078791D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298B" w14:textId="77777777" w:rsidR="003503B7" w:rsidRDefault="00A11CB0" w:rsidP="009B1B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9A685" w14:textId="77777777" w:rsidR="003503B7" w:rsidRDefault="00F4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1295C" w14:textId="77777777" w:rsidR="003503B7" w:rsidRDefault="00A11CB0" w:rsidP="009B1B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52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3C9D3E" w14:textId="7F12A29F" w:rsidR="003503B7" w:rsidRDefault="00F44564">
    <w:pPr>
      <w:pStyle w:val="Header"/>
    </w:pPr>
  </w:p>
  <w:p w14:paraId="7F51C5BF" w14:textId="77777777" w:rsidR="0078791D" w:rsidRPr="0078791D" w:rsidRDefault="0078791D" w:rsidP="0078791D">
    <w:pPr>
      <w:jc w:val="center"/>
      <w:rPr>
        <w:b/>
        <w:strike/>
        <w:sz w:val="24"/>
        <w:szCs w:val="28"/>
        <w:lang w:val="lv-LV"/>
      </w:rPr>
    </w:pPr>
    <w:r w:rsidRPr="0078791D">
      <w:rPr>
        <w:b/>
        <w:strike/>
        <w:sz w:val="24"/>
        <w:szCs w:val="28"/>
        <w:lang w:val="lv-LV"/>
      </w:rPr>
      <w:t>IEROBEŽOTAS PIEEJAMĪBAS INFORMĀCIJA</w:t>
    </w:r>
  </w:p>
  <w:p w14:paraId="08F5AEDE" w14:textId="7F1C1EFA" w:rsidR="0078791D" w:rsidRDefault="0078791D" w:rsidP="0078791D">
    <w:pPr>
      <w:pStyle w:val="Header"/>
      <w:jc w:val="center"/>
    </w:pPr>
    <w:r>
      <w:rPr>
        <w:spacing w:val="6"/>
        <w:sz w:val="28"/>
        <w:szCs w:val="28"/>
        <w:lang w:eastAsia="lv-LV"/>
      </w:rPr>
      <w:t>NAV KLASIFICĒTS</w:t>
    </w:r>
  </w:p>
  <w:p w14:paraId="09C2555F" w14:textId="77777777" w:rsidR="0078791D" w:rsidRDefault="00787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7CD6" w14:textId="77777777" w:rsidR="009657F6" w:rsidRDefault="009657F6" w:rsidP="00130F77">
    <w:pPr>
      <w:pStyle w:val="Header"/>
      <w:jc w:val="center"/>
      <w:rPr>
        <w:sz w:val="24"/>
        <w:szCs w:val="24"/>
      </w:rPr>
    </w:pPr>
  </w:p>
  <w:p w14:paraId="18F3F230" w14:textId="77777777" w:rsidR="00130F77" w:rsidRPr="00996EC2" w:rsidRDefault="0031471C" w:rsidP="009657F6">
    <w:pPr>
      <w:pStyle w:val="Header"/>
      <w:rPr>
        <w:sz w:val="24"/>
        <w:szCs w:val="24"/>
      </w:rPr>
    </w:pPr>
    <w:r>
      <w:rPr>
        <w:noProof/>
        <w:sz w:val="24"/>
        <w:szCs w:val="24"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71E307" wp14:editId="3E1F57C3">
              <wp:simplePos x="0" y="0"/>
              <wp:positionH relativeFrom="column">
                <wp:posOffset>3630391</wp:posOffset>
              </wp:positionH>
              <wp:positionV relativeFrom="paragraph">
                <wp:posOffset>1270</wp:posOffset>
              </wp:positionV>
              <wp:extent cx="2468880" cy="904875"/>
              <wp:effectExtent l="0" t="0" r="2667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91F4F" w14:textId="0D14CC6A" w:rsidR="0031471C" w:rsidRPr="0078791D" w:rsidRDefault="0031471C" w:rsidP="00240839">
                          <w:pPr>
                            <w:jc w:val="right"/>
                            <w:rPr>
                              <w:b/>
                              <w:strike/>
                              <w:sz w:val="24"/>
                              <w:szCs w:val="28"/>
                              <w:lang w:val="lv-LV"/>
                            </w:rPr>
                          </w:pPr>
                          <w:r w:rsidRPr="0078791D">
                            <w:rPr>
                              <w:b/>
                              <w:strike/>
                              <w:sz w:val="24"/>
                              <w:szCs w:val="28"/>
                              <w:lang w:val="lv-LV"/>
                            </w:rPr>
                            <w:t>IEROBEŽOTAS PIEEJAMĪBAS INFORMĀCIJA</w:t>
                          </w:r>
                        </w:p>
                        <w:p w14:paraId="07243C67" w14:textId="646BDC8D" w:rsidR="0078791D" w:rsidRDefault="0078791D" w:rsidP="0078791D">
                          <w:pPr>
                            <w:shd w:val="clear" w:color="auto" w:fill="FFFFFF"/>
                            <w:spacing w:line="330" w:lineRule="atLeast"/>
                            <w:ind w:left="-135"/>
                            <w:jc w:val="center"/>
                            <w:rPr>
                              <w:spacing w:val="6"/>
                              <w:sz w:val="28"/>
                              <w:szCs w:val="28"/>
                              <w:lang w:eastAsia="lv-LV"/>
                            </w:rPr>
                          </w:pPr>
                          <w:bookmarkStart w:id="1" w:name="_Hlk5870106"/>
                          <w:r>
                            <w:rPr>
                              <w:spacing w:val="6"/>
                              <w:sz w:val="28"/>
                              <w:szCs w:val="28"/>
                              <w:lang w:eastAsia="lv-LV"/>
                            </w:rPr>
                            <w:t>NAV KLASIFICĒTS</w:t>
                          </w:r>
                        </w:p>
                        <w:bookmarkEnd w:id="1"/>
                        <w:p w14:paraId="71F2B55A" w14:textId="77777777" w:rsidR="0078791D" w:rsidRPr="00240839" w:rsidRDefault="0078791D" w:rsidP="00240839">
                          <w:pPr>
                            <w:jc w:val="right"/>
                            <w:rPr>
                              <w:b/>
                              <w:sz w:val="24"/>
                              <w:szCs w:val="28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1E3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85pt;margin-top:.1pt;width:194.4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S5JA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" strokecolor="white">
              <v:textbox>
                <w:txbxContent>
                  <w:p w14:paraId="26291F4F" w14:textId="0D14CC6A" w:rsidR="0031471C" w:rsidRPr="0078791D" w:rsidRDefault="0031471C" w:rsidP="00240839">
                    <w:pPr>
                      <w:jc w:val="right"/>
                      <w:rPr>
                        <w:b/>
                        <w:strike/>
                        <w:sz w:val="24"/>
                        <w:szCs w:val="28"/>
                        <w:lang w:val="lv-LV"/>
                      </w:rPr>
                    </w:pPr>
                    <w:r w:rsidRPr="0078791D">
                      <w:rPr>
                        <w:b/>
                        <w:strike/>
                        <w:sz w:val="24"/>
                        <w:szCs w:val="28"/>
                        <w:lang w:val="lv-LV"/>
                      </w:rPr>
                      <w:t>IEROBEŽOTAS PIEEJAMĪBAS INFORMĀCIJA</w:t>
                    </w:r>
                  </w:p>
                  <w:p w14:paraId="07243C67" w14:textId="646BDC8D" w:rsidR="0078791D" w:rsidRDefault="0078791D" w:rsidP="0078791D">
                    <w:pPr>
                      <w:shd w:val="clear" w:color="auto" w:fill="FFFFFF"/>
                      <w:spacing w:line="330" w:lineRule="atLeast"/>
                      <w:ind w:left="-135"/>
                      <w:jc w:val="center"/>
                      <w:rPr>
                        <w:spacing w:val="6"/>
                        <w:sz w:val="28"/>
                        <w:szCs w:val="28"/>
                        <w:lang w:eastAsia="lv-LV"/>
                      </w:rPr>
                    </w:pPr>
                    <w:bookmarkStart w:id="2" w:name="_Hlk5870106"/>
                    <w:r>
                      <w:rPr>
                        <w:spacing w:val="6"/>
                        <w:sz w:val="28"/>
                        <w:szCs w:val="28"/>
                        <w:lang w:eastAsia="lv-LV"/>
                      </w:rPr>
                      <w:t>NAV KLASIFICĒTS</w:t>
                    </w:r>
                  </w:p>
                  <w:bookmarkEnd w:id="2"/>
                  <w:p w14:paraId="71F2B55A" w14:textId="77777777" w:rsidR="0078791D" w:rsidRPr="00240839" w:rsidRDefault="0078791D" w:rsidP="00240839">
                    <w:pPr>
                      <w:jc w:val="right"/>
                      <w:rPr>
                        <w:b/>
                        <w:sz w:val="24"/>
                        <w:szCs w:val="28"/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 w:rsidR="009657F6">
      <w:rPr>
        <w:noProof/>
        <w:sz w:val="28"/>
        <w:szCs w:val="28"/>
        <w:lang w:val="lv-LV" w:eastAsia="lv-LV"/>
      </w:rPr>
      <w:drawing>
        <wp:inline distT="0" distB="0" distL="0" distR="0" wp14:anchorId="5376B3F9" wp14:editId="0BE33306">
          <wp:extent cx="5909310" cy="1043940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7D70"/>
    <w:multiLevelType w:val="hybridMultilevel"/>
    <w:tmpl w:val="FD98678E"/>
    <w:lvl w:ilvl="0" w:tplc="833403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C721F"/>
    <w:multiLevelType w:val="hybridMultilevel"/>
    <w:tmpl w:val="FD98678E"/>
    <w:lvl w:ilvl="0" w:tplc="83340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35E37"/>
    <w:multiLevelType w:val="multilevel"/>
    <w:tmpl w:val="76FC45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821A89"/>
    <w:multiLevelType w:val="hybridMultilevel"/>
    <w:tmpl w:val="68CE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CB0"/>
    <w:rsid w:val="00003CC5"/>
    <w:rsid w:val="000170EF"/>
    <w:rsid w:val="00026EAA"/>
    <w:rsid w:val="00027331"/>
    <w:rsid w:val="00030557"/>
    <w:rsid w:val="000B71AD"/>
    <w:rsid w:val="000D089A"/>
    <w:rsid w:val="000D5083"/>
    <w:rsid w:val="001273ED"/>
    <w:rsid w:val="0012741E"/>
    <w:rsid w:val="00130F77"/>
    <w:rsid w:val="001525C8"/>
    <w:rsid w:val="00153A45"/>
    <w:rsid w:val="00183517"/>
    <w:rsid w:val="001B6D7D"/>
    <w:rsid w:val="001F3329"/>
    <w:rsid w:val="0021446E"/>
    <w:rsid w:val="002352D0"/>
    <w:rsid w:val="0024509E"/>
    <w:rsid w:val="00247833"/>
    <w:rsid w:val="00277D66"/>
    <w:rsid w:val="002A42AC"/>
    <w:rsid w:val="002A6A05"/>
    <w:rsid w:val="002E2F1C"/>
    <w:rsid w:val="00311A2C"/>
    <w:rsid w:val="00311FFD"/>
    <w:rsid w:val="0031471C"/>
    <w:rsid w:val="00316CA1"/>
    <w:rsid w:val="00336E40"/>
    <w:rsid w:val="00344A9D"/>
    <w:rsid w:val="003752BE"/>
    <w:rsid w:val="003918AF"/>
    <w:rsid w:val="003A6E82"/>
    <w:rsid w:val="003C151F"/>
    <w:rsid w:val="00400F2F"/>
    <w:rsid w:val="004076AC"/>
    <w:rsid w:val="00440A2A"/>
    <w:rsid w:val="004442F5"/>
    <w:rsid w:val="00485E2B"/>
    <w:rsid w:val="004978AC"/>
    <w:rsid w:val="004B33CA"/>
    <w:rsid w:val="004C6576"/>
    <w:rsid w:val="004E40F9"/>
    <w:rsid w:val="004E4505"/>
    <w:rsid w:val="00510FD8"/>
    <w:rsid w:val="00516D11"/>
    <w:rsid w:val="00525144"/>
    <w:rsid w:val="00533B3B"/>
    <w:rsid w:val="0055665C"/>
    <w:rsid w:val="00583EDB"/>
    <w:rsid w:val="00593F92"/>
    <w:rsid w:val="005B305C"/>
    <w:rsid w:val="005B6307"/>
    <w:rsid w:val="005C64CB"/>
    <w:rsid w:val="005D5026"/>
    <w:rsid w:val="005E6992"/>
    <w:rsid w:val="005F3723"/>
    <w:rsid w:val="005F6AFB"/>
    <w:rsid w:val="005F7437"/>
    <w:rsid w:val="00645D72"/>
    <w:rsid w:val="00661ACB"/>
    <w:rsid w:val="00664F88"/>
    <w:rsid w:val="00665458"/>
    <w:rsid w:val="00666731"/>
    <w:rsid w:val="0067777B"/>
    <w:rsid w:val="00694517"/>
    <w:rsid w:val="00696821"/>
    <w:rsid w:val="006A4253"/>
    <w:rsid w:val="006B3127"/>
    <w:rsid w:val="006B7285"/>
    <w:rsid w:val="006E2FA9"/>
    <w:rsid w:val="007003F4"/>
    <w:rsid w:val="00717F5C"/>
    <w:rsid w:val="00772132"/>
    <w:rsid w:val="007759E8"/>
    <w:rsid w:val="00781455"/>
    <w:rsid w:val="0078791D"/>
    <w:rsid w:val="007917F9"/>
    <w:rsid w:val="007B0BDE"/>
    <w:rsid w:val="007C21A7"/>
    <w:rsid w:val="008007F0"/>
    <w:rsid w:val="00806042"/>
    <w:rsid w:val="00815797"/>
    <w:rsid w:val="00835520"/>
    <w:rsid w:val="00840974"/>
    <w:rsid w:val="00856D96"/>
    <w:rsid w:val="00863375"/>
    <w:rsid w:val="00871F4C"/>
    <w:rsid w:val="00874095"/>
    <w:rsid w:val="008A0595"/>
    <w:rsid w:val="008B1F7C"/>
    <w:rsid w:val="008C07CE"/>
    <w:rsid w:val="008D1D1D"/>
    <w:rsid w:val="008D6A4E"/>
    <w:rsid w:val="0095161C"/>
    <w:rsid w:val="00955D0E"/>
    <w:rsid w:val="009657F6"/>
    <w:rsid w:val="0097050E"/>
    <w:rsid w:val="00970BC2"/>
    <w:rsid w:val="00980548"/>
    <w:rsid w:val="00986594"/>
    <w:rsid w:val="00996EC2"/>
    <w:rsid w:val="009A75D0"/>
    <w:rsid w:val="009B41FB"/>
    <w:rsid w:val="009C078C"/>
    <w:rsid w:val="009C0AA0"/>
    <w:rsid w:val="009C1561"/>
    <w:rsid w:val="009C182D"/>
    <w:rsid w:val="00A11CB0"/>
    <w:rsid w:val="00A25ED7"/>
    <w:rsid w:val="00A3763F"/>
    <w:rsid w:val="00A47A3B"/>
    <w:rsid w:val="00A569BF"/>
    <w:rsid w:val="00A60289"/>
    <w:rsid w:val="00A74B79"/>
    <w:rsid w:val="00A7709D"/>
    <w:rsid w:val="00A77618"/>
    <w:rsid w:val="00A86AA9"/>
    <w:rsid w:val="00A93BA8"/>
    <w:rsid w:val="00AA0F37"/>
    <w:rsid w:val="00AE322F"/>
    <w:rsid w:val="00B65E45"/>
    <w:rsid w:val="00B86110"/>
    <w:rsid w:val="00BB6839"/>
    <w:rsid w:val="00BC3EEB"/>
    <w:rsid w:val="00BD00B0"/>
    <w:rsid w:val="00BE087E"/>
    <w:rsid w:val="00C078B5"/>
    <w:rsid w:val="00C458E6"/>
    <w:rsid w:val="00C46A10"/>
    <w:rsid w:val="00C65E58"/>
    <w:rsid w:val="00C9648B"/>
    <w:rsid w:val="00CB5C9D"/>
    <w:rsid w:val="00CC1FC4"/>
    <w:rsid w:val="00CC2F82"/>
    <w:rsid w:val="00CE5E32"/>
    <w:rsid w:val="00CF0396"/>
    <w:rsid w:val="00CF7097"/>
    <w:rsid w:val="00D033EA"/>
    <w:rsid w:val="00D16AB0"/>
    <w:rsid w:val="00D24377"/>
    <w:rsid w:val="00D644D2"/>
    <w:rsid w:val="00D7001A"/>
    <w:rsid w:val="00D81F4E"/>
    <w:rsid w:val="00DA06A3"/>
    <w:rsid w:val="00DC0A6E"/>
    <w:rsid w:val="00DE617B"/>
    <w:rsid w:val="00DF2A81"/>
    <w:rsid w:val="00DF3082"/>
    <w:rsid w:val="00E11156"/>
    <w:rsid w:val="00E144A4"/>
    <w:rsid w:val="00E14D36"/>
    <w:rsid w:val="00E16CF8"/>
    <w:rsid w:val="00E532D4"/>
    <w:rsid w:val="00E561E8"/>
    <w:rsid w:val="00E676D8"/>
    <w:rsid w:val="00EA41BC"/>
    <w:rsid w:val="00EA5631"/>
    <w:rsid w:val="00EC2B89"/>
    <w:rsid w:val="00ED6727"/>
    <w:rsid w:val="00EF0703"/>
    <w:rsid w:val="00F06927"/>
    <w:rsid w:val="00F12C53"/>
    <w:rsid w:val="00F22EBE"/>
    <w:rsid w:val="00F44564"/>
    <w:rsid w:val="00F67423"/>
    <w:rsid w:val="00F67606"/>
    <w:rsid w:val="00F710C6"/>
    <w:rsid w:val="00F8158D"/>
    <w:rsid w:val="00F86635"/>
    <w:rsid w:val="00F92A15"/>
    <w:rsid w:val="00F93312"/>
    <w:rsid w:val="00FC064C"/>
    <w:rsid w:val="00FC2A6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C6B37"/>
  <w15:docId w15:val="{5DDDA098-F499-40C6-8BE6-C48A738E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B0"/>
    <w:pPr>
      <w:spacing w:after="0" w:line="240" w:lineRule="auto"/>
    </w:pPr>
    <w:rPr>
      <w:rFonts w:eastAsia="Times New Roman" w:cs="Times New Roman"/>
      <w:sz w:val="20"/>
      <w:szCs w:val="20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A11CB0"/>
    <w:pPr>
      <w:keepNext/>
      <w:widowControl w:val="0"/>
      <w:outlineLvl w:val="0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CB0"/>
    <w:rPr>
      <w:rFonts w:eastAsia="Times New Roman" w:cs="Times New Roman"/>
      <w:szCs w:val="20"/>
      <w:lang w:val="en-AU" w:eastAsia="ko-KR"/>
    </w:rPr>
  </w:style>
  <w:style w:type="paragraph" w:styleId="Header">
    <w:name w:val="header"/>
    <w:basedOn w:val="Normal"/>
    <w:link w:val="HeaderChar"/>
    <w:rsid w:val="00A11C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1CB0"/>
    <w:rPr>
      <w:rFonts w:eastAsia="Times New Roman" w:cs="Times New Roman"/>
      <w:sz w:val="20"/>
      <w:szCs w:val="20"/>
      <w:lang w:val="en-US" w:eastAsia="ko-KR"/>
    </w:rPr>
  </w:style>
  <w:style w:type="paragraph" w:customStyle="1" w:styleId="naisf">
    <w:name w:val="naisf"/>
    <w:basedOn w:val="Normal"/>
    <w:rsid w:val="00A11CB0"/>
    <w:pPr>
      <w:spacing w:before="75" w:after="75"/>
      <w:ind w:firstLine="375"/>
      <w:jc w:val="both"/>
    </w:pPr>
    <w:rPr>
      <w:rFonts w:eastAsia="Batang"/>
      <w:sz w:val="24"/>
      <w:szCs w:val="24"/>
      <w:lang w:val="lv-LV"/>
    </w:rPr>
  </w:style>
  <w:style w:type="paragraph" w:customStyle="1" w:styleId="naislab">
    <w:name w:val="naislab"/>
    <w:basedOn w:val="Normal"/>
    <w:rsid w:val="00A11CB0"/>
    <w:pPr>
      <w:spacing w:before="75" w:after="75"/>
      <w:jc w:val="right"/>
    </w:pPr>
    <w:rPr>
      <w:rFonts w:eastAsia="Batang"/>
      <w:sz w:val="24"/>
      <w:szCs w:val="24"/>
      <w:lang w:val="lv-LV"/>
    </w:rPr>
  </w:style>
  <w:style w:type="character" w:styleId="PageNumber">
    <w:name w:val="page number"/>
    <w:basedOn w:val="DefaultParagraphFont"/>
    <w:rsid w:val="00A11CB0"/>
  </w:style>
  <w:style w:type="paragraph" w:styleId="Footer">
    <w:name w:val="footer"/>
    <w:basedOn w:val="Normal"/>
    <w:link w:val="FooterChar"/>
    <w:rsid w:val="00A11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1CB0"/>
    <w:rPr>
      <w:rFonts w:eastAsia="Times New Roman" w:cs="Times New Roman"/>
      <w:sz w:val="20"/>
      <w:szCs w:val="20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Times New Roman" w:hAnsi="Segoe UI" w:cs="Segoe UI"/>
      <w:sz w:val="18"/>
      <w:szCs w:val="18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85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E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E2B"/>
    <w:rPr>
      <w:rFonts w:eastAsia="Times New Roman" w:cs="Times New Roman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E2B"/>
    <w:rPr>
      <w:rFonts w:eastAsia="Times New Roman" w:cs="Times New Roman"/>
      <w:b/>
      <w:bCs/>
      <w:sz w:val="20"/>
      <w:szCs w:val="20"/>
      <w:lang w:val="en-US" w:eastAsia="ko-KR"/>
    </w:rPr>
  </w:style>
  <w:style w:type="paragraph" w:styleId="ListParagraph">
    <w:name w:val="List Paragraph"/>
    <w:basedOn w:val="Normal"/>
    <w:uiPriority w:val="34"/>
    <w:qFormat/>
    <w:rsid w:val="00772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09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91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91D"/>
    <w:rPr>
      <w:rFonts w:eastAsia="Times New Roman" w:cs="Times New Roman"/>
      <w:sz w:val="20"/>
      <w:szCs w:val="20"/>
      <w:lang w:val="en-US"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787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428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307512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40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3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66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7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77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73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08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12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40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9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08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0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1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2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26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21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6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85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5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59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79A8-78FD-49B1-BD6F-BE5EB928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valstij piederošā zemesgabala Balasta dambī, Rīgā, nodošanu Rīgas pilsētas pašvaldības īpašumā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valstij piederošā zemesgabala Balasta dambī, Rīgā, nodošanu Rīgas pilsētas pašvaldības īpašumā</dc:title>
  <dc:creator>Agnese Breice;Agnese.Breice@sam.gov.lv;Satiksmes ministrijas Juridiskā departamenta Nekustamo īpašumu nodaļas vecākā referente;tālr. 67028037</dc:creator>
  <cp:keywords>Rīkojums</cp:keywords>
  <cp:lastModifiedBy>Iveta Stafecka</cp:lastModifiedBy>
  <cp:revision>16</cp:revision>
  <cp:lastPrinted>2016-09-26T05:48:00Z</cp:lastPrinted>
  <dcterms:created xsi:type="dcterms:W3CDTF">2016-09-09T07:53:00Z</dcterms:created>
  <dcterms:modified xsi:type="dcterms:W3CDTF">2019-05-14T08:23:00Z</dcterms:modified>
</cp:coreProperties>
</file>