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5E48" w:rsidR="002A56BD" w:rsidP="0082685B" w:rsidRDefault="00754D8C" w14:paraId="5112FB62" w14:textId="647106AA">
      <w:pPr>
        <w:pStyle w:val="Footer"/>
        <w:pBdr>
          <w:bottom w:val="single" w:color="auto" w:sz="12" w:space="1"/>
        </w:pBdr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32"/>
          <w:szCs w:val="32"/>
        </w:rPr>
      </w:pPr>
      <w:bookmarkStart w:name="_Hlk129076999" w:id="0"/>
      <w:r w:rsidRPr="00285E48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Rail Baltica</w:t>
      </w:r>
      <w:r w:rsidRPr="00285E48">
        <w:rPr>
          <w:rFonts w:ascii="Times New Roman" w:hAnsi="Times New Roman"/>
          <w:b/>
          <w:bCs/>
          <w:color w:val="000000"/>
          <w:sz w:val="32"/>
          <w:szCs w:val="32"/>
        </w:rPr>
        <w:t xml:space="preserve"> projekta īstenošanas tematiskā </w:t>
      </w:r>
      <w:r w:rsidRPr="00285E48" w:rsidR="00F04710">
        <w:rPr>
          <w:rFonts w:ascii="Times New Roman" w:hAnsi="Times New Roman"/>
          <w:b/>
          <w:bCs/>
          <w:spacing w:val="2"/>
          <w:w w:val="110"/>
          <w:sz w:val="32"/>
          <w:szCs w:val="32"/>
        </w:rPr>
        <w:t>komiteja</w:t>
      </w:r>
    </w:p>
    <w:p w:rsidRPr="00285E48" w:rsidR="002A56BD" w:rsidP="007B2336" w:rsidRDefault="002A56BD" w14:paraId="71F67349" w14:textId="6E2A398E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4"/>
          <w:szCs w:val="24"/>
        </w:rPr>
      </w:pPr>
      <w:r w:rsidRPr="00285E48">
        <w:rPr>
          <w:rFonts w:ascii="Times New Roman" w:hAnsi="Times New Roman"/>
          <w:spacing w:val="2"/>
          <w:w w:val="110"/>
          <w:sz w:val="24"/>
          <w:szCs w:val="24"/>
        </w:rPr>
        <w:t xml:space="preserve">(Ministru prezidenta </w:t>
      </w:r>
      <w:r w:rsidRPr="00285E48" w:rsidR="00754D8C">
        <w:rPr>
          <w:rFonts w:ascii="Times New Roman" w:hAnsi="Times New Roman"/>
          <w:spacing w:val="2"/>
          <w:w w:val="110"/>
          <w:sz w:val="24"/>
          <w:szCs w:val="24"/>
        </w:rPr>
        <w:t>23</w:t>
      </w:r>
      <w:r w:rsidRPr="00285E48" w:rsid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Pr="00285E48" w:rsidR="00754D8C">
        <w:rPr>
          <w:rFonts w:ascii="Times New Roman" w:hAnsi="Times New Roman"/>
          <w:spacing w:val="2"/>
          <w:w w:val="110"/>
          <w:sz w:val="24"/>
          <w:szCs w:val="24"/>
        </w:rPr>
        <w:t>02</w:t>
      </w:r>
      <w:r w:rsidRPr="00285E48" w:rsid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Pr="00285E48" w:rsidR="004E2561">
        <w:rPr>
          <w:rFonts w:ascii="Times New Roman" w:hAnsi="Times New Roman"/>
          <w:sz w:val="24"/>
          <w:szCs w:val="24"/>
        </w:rPr>
        <w:t xml:space="preserve">2023. rīkojums Nr. </w:t>
      </w:r>
      <w:r w:rsidRPr="00285E48" w:rsidR="00754D8C">
        <w:rPr>
          <w:rFonts w:ascii="Times New Roman" w:hAnsi="Times New Roman"/>
          <w:szCs w:val="28"/>
        </w:rPr>
        <w:t>2024/1.2.1.-64</w:t>
      </w:r>
      <w:r w:rsidRPr="00285E48">
        <w:rPr>
          <w:rFonts w:ascii="Times New Roman" w:hAnsi="Times New Roman"/>
          <w:spacing w:val="2"/>
          <w:w w:val="110"/>
          <w:sz w:val="24"/>
          <w:szCs w:val="24"/>
        </w:rPr>
        <w:t>)</w:t>
      </w:r>
    </w:p>
    <w:p w:rsidRPr="00285E48" w:rsidR="00F04710" w:rsidP="007B2336" w:rsidRDefault="00F04710" w14:paraId="08D67D79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28"/>
        </w:rPr>
      </w:pPr>
    </w:p>
    <w:p w:rsidRPr="00285E48" w:rsidR="007B2336" w:rsidP="007B2336" w:rsidRDefault="002A56BD" w14:paraId="3D357ABE" w14:textId="6E1077F2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bookmarkStart w:name="_Hlk129077090" w:id="1"/>
      <w:r w:rsidRPr="00285E48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Pr="00285E48" w:rsidR="007B2336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:rsidRPr="00285E48" w:rsidR="007B2336" w:rsidP="007B2336" w:rsidRDefault="007B2336" w14:paraId="47B28E16" w14:textId="5C6DB340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Pr="00285E48" w:rsidR="001D03BA" w:rsidTr="004320F7" w14:paraId="77AA8E2F" w14:textId="77777777">
        <w:trPr>
          <w:cantSplit/>
        </w:trPr>
        <w:tc>
          <w:tcPr>
            <w:tcW w:w="3967" w:type="dxa"/>
            <w:hideMark/>
          </w:tcPr>
          <w:p w:rsidRPr="00285E48" w:rsidR="001D03BA" w:rsidP="001D03BA" w:rsidRDefault="001D03BA" w14:paraId="0C973F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:rsidRPr="00285E48" w:rsidR="001D03BA" w:rsidP="001D03BA" w:rsidRDefault="001D03BA" w14:paraId="215F4132" w14:textId="36922CA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  <w:t>Nr.</w:t>
            </w:r>
            <w:r w:rsidRPr="00285E48" w:rsidR="00B01D9E"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  <w:t> </w:t>
            </w:r>
            <w:r w:rsidRPr="00285E48" w:rsidR="007E0E89"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  <w:t>3</w:t>
            </w:r>
          </w:p>
        </w:tc>
        <w:tc>
          <w:tcPr>
            <w:tcW w:w="4361" w:type="dxa"/>
            <w:hideMark/>
          </w:tcPr>
          <w:p w:rsidRPr="00285E48" w:rsidR="001D03BA" w:rsidP="001D03BA" w:rsidRDefault="001D03BA" w14:paraId="5E54D635" w14:textId="18A64B6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  <w:t>202</w:t>
            </w:r>
            <w:r w:rsidRPr="00285E48" w:rsidR="008F1D79"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  <w:t>5</w:t>
            </w:r>
            <w:r w:rsidRPr="00285E48"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  <w:t>.</w:t>
            </w:r>
            <w:r w:rsidRPr="00285E48" w:rsidR="00B01D9E"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  <w:t> </w:t>
            </w:r>
            <w:r w:rsidRPr="00285E48"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  <w:t>gada</w:t>
            </w:r>
            <w:r w:rsidRPr="00285E48" w:rsidR="00A216B4"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  <w:t xml:space="preserve"> </w:t>
            </w:r>
            <w:r w:rsidRPr="00285E48" w:rsidR="007E0E89"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  <w:t>28.</w:t>
            </w:r>
            <w:r w:rsidRPr="00285E48" w:rsidR="00B01D9E"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  <w:t> </w:t>
            </w:r>
            <w:r w:rsidRPr="00285E48" w:rsidR="00D30A60"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  <w:t>ma</w:t>
            </w:r>
            <w:r w:rsidRPr="00285E48" w:rsidR="007E0E89"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  <w:t>ijā</w:t>
            </w:r>
          </w:p>
        </w:tc>
      </w:tr>
    </w:tbl>
    <w:p w:rsidRPr="00285E48" w:rsidR="001D03BA" w:rsidP="001D03BA" w:rsidRDefault="001D03BA" w14:paraId="651DA698" w14:textId="57CC409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lv-LV"/>
        </w:rPr>
      </w:pPr>
    </w:p>
    <w:tbl>
      <w:tblPr>
        <w:tblW w:w="8683" w:type="dxa"/>
        <w:tblInd w:w="248" w:type="dxa"/>
        <w:tblLook w:val="04A0" w:firstRow="1" w:lastRow="0" w:firstColumn="1" w:lastColumn="0" w:noHBand="0" w:noVBand="1"/>
      </w:tblPr>
      <w:tblGrid>
        <w:gridCol w:w="5706"/>
        <w:gridCol w:w="567"/>
        <w:gridCol w:w="2410"/>
      </w:tblGrid>
      <w:tr w:rsidRPr="00285E48" w:rsidR="00602EFD" w:rsidTr="00382B70" w14:paraId="3881293F" w14:textId="77777777">
        <w:trPr>
          <w:cantSplit/>
        </w:trPr>
        <w:tc>
          <w:tcPr>
            <w:tcW w:w="5706" w:type="dxa"/>
            <w:hideMark/>
          </w:tcPr>
          <w:p w:rsidRPr="00285E48" w:rsidR="00602EFD" w:rsidP="00A14F0C" w:rsidRDefault="00602EFD" w14:paraId="19711B80" w14:textId="77777777">
            <w:pPr>
              <w:spacing w:after="0" w:line="240" w:lineRule="auto"/>
              <w:ind w:firstLine="349"/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:rsidRPr="00285E48" w:rsidR="00602EFD" w:rsidP="00240196" w:rsidRDefault="00602EFD" w14:paraId="2338B92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410" w:type="dxa"/>
          </w:tcPr>
          <w:p w:rsidRPr="00285E48" w:rsidR="00602EFD" w:rsidP="00240196" w:rsidRDefault="00602EFD" w14:paraId="52238A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</w:tr>
      <w:tr w:rsidRPr="00285E48" w:rsidR="00602EFD" w:rsidTr="00382B70" w14:paraId="3DDF417F" w14:textId="77777777">
        <w:trPr>
          <w:cantSplit/>
        </w:trPr>
        <w:tc>
          <w:tcPr>
            <w:tcW w:w="5706" w:type="dxa"/>
            <w:hideMark/>
          </w:tcPr>
          <w:p w:rsidRPr="00285E48" w:rsidR="00602EFD" w:rsidP="00240196" w:rsidRDefault="00754D8C" w14:paraId="4E182695" w14:textId="0CE9FEE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</w:pPr>
            <w:r w:rsidRPr="00285E48">
              <w:rPr>
                <w:rFonts w:ascii="Times New Roman" w:hAnsi="Times New Roman"/>
                <w:sz w:val="24"/>
                <w:szCs w:val="24"/>
                <w:lang w:eastAsia="lv-LV"/>
              </w:rPr>
              <w:t>Satiksmes ministrs</w:t>
            </w:r>
          </w:p>
        </w:tc>
        <w:tc>
          <w:tcPr>
            <w:tcW w:w="567" w:type="dxa"/>
          </w:tcPr>
          <w:p w:rsidRPr="00285E48" w:rsidR="00B01D9E" w:rsidP="00B01D9E" w:rsidRDefault="00B01D9E" w14:paraId="0F8D1406" w14:textId="52C186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10" w:type="dxa"/>
            <w:hideMark/>
          </w:tcPr>
          <w:p w:rsidRPr="00285E48" w:rsidR="00602EFD" w:rsidP="00240196" w:rsidRDefault="00571C80" w14:paraId="3245E141" w14:textId="4B15FCA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</w:pPr>
            <w:r w:rsidRPr="00285E48">
              <w:rPr>
                <w:rFonts w:ascii="Times New Roman" w:hAnsi="Times New Roman"/>
                <w:szCs w:val="28"/>
              </w:rPr>
              <w:t>A</w:t>
            </w:r>
            <w:r w:rsidRPr="00285E48" w:rsidR="00754D8C">
              <w:rPr>
                <w:rFonts w:ascii="Times New Roman" w:hAnsi="Times New Roman"/>
                <w:szCs w:val="28"/>
              </w:rPr>
              <w:t>. </w:t>
            </w:r>
            <w:r w:rsidRPr="00285E48">
              <w:rPr>
                <w:rFonts w:ascii="Times New Roman" w:hAnsi="Times New Roman"/>
                <w:szCs w:val="28"/>
              </w:rPr>
              <w:t>Švinka</w:t>
            </w:r>
          </w:p>
        </w:tc>
      </w:tr>
      <w:tr w:rsidRPr="00285E48" w:rsidR="00602EFD" w:rsidTr="00382B70" w14:paraId="1A2E150C" w14:textId="77777777">
        <w:trPr>
          <w:cantSplit/>
        </w:trPr>
        <w:tc>
          <w:tcPr>
            <w:tcW w:w="5706" w:type="dxa"/>
          </w:tcPr>
          <w:p w:rsidRPr="00285E48" w:rsidR="00602EFD" w:rsidP="00240196" w:rsidRDefault="00602EFD" w14:paraId="38E0788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:rsidRPr="00285E48" w:rsidR="00602EFD" w:rsidP="00240196" w:rsidRDefault="00602EFD" w14:paraId="167CD99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410" w:type="dxa"/>
          </w:tcPr>
          <w:p w:rsidRPr="00285E48" w:rsidR="00602EFD" w:rsidP="00240196" w:rsidRDefault="00602EFD" w14:paraId="4EB53E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</w:tr>
      <w:tr w:rsidRPr="00285E48" w:rsidR="00B01D9E" w:rsidTr="00382B70" w14:paraId="1D8CD828" w14:textId="77777777">
        <w:trPr>
          <w:cantSplit/>
        </w:trPr>
        <w:tc>
          <w:tcPr>
            <w:tcW w:w="5706" w:type="dxa"/>
          </w:tcPr>
          <w:p w:rsidRPr="00285E48" w:rsidR="00B01D9E" w:rsidP="00A14F0C" w:rsidRDefault="00B01D9E" w14:paraId="411D5BAB" w14:textId="481B732D">
            <w:pPr>
              <w:spacing w:after="0" w:line="240" w:lineRule="auto"/>
              <w:ind w:firstLine="349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285E48" w:rsidR="002779B7"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:rsidRPr="00285E48" w:rsidR="00B01D9E" w:rsidP="00240196" w:rsidRDefault="00B01D9E" w14:paraId="1E52770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410" w:type="dxa"/>
          </w:tcPr>
          <w:p w:rsidRPr="00285E48" w:rsidR="00B01D9E" w:rsidP="00240196" w:rsidRDefault="00B01D9E" w14:paraId="5CAE15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</w:tr>
      <w:tr w:rsidRPr="00285E48" w:rsidR="00602EFD" w:rsidTr="00382B70" w14:paraId="1B45A688" w14:textId="77777777">
        <w:trPr>
          <w:cantSplit/>
        </w:trPr>
        <w:tc>
          <w:tcPr>
            <w:tcW w:w="5706" w:type="dxa"/>
            <w:hideMark/>
          </w:tcPr>
          <w:p w:rsidRPr="00285E48" w:rsidR="00602EFD" w:rsidP="00240196" w:rsidRDefault="00B01D9E" w14:paraId="74EA3510" w14:textId="2D1E2148">
            <w:pPr>
              <w:spacing w:after="0" w:line="240" w:lineRule="auto"/>
              <w:ind w:firstLine="745"/>
              <w:rPr>
                <w:rFonts w:ascii="Times New Roman" w:hAnsi="Times New Roman" w:eastAsia="Times New Roman" w:cs="Times New Roman"/>
                <w:b/>
                <w:sz w:val="28"/>
                <w:szCs w:val="20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  <w:t>T</w:t>
            </w:r>
            <w:r w:rsidRPr="00285E48" w:rsidR="004E2561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  <w:t>ematiskās komitejas locekļi</w:t>
            </w:r>
            <w:r w:rsidRPr="00285E48" w:rsidR="00602EFD"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lv-LV"/>
              </w:rPr>
              <w:t>:</w:t>
            </w:r>
            <w:r w:rsidRPr="00285E48" w:rsidR="00A50C04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67" w:type="dxa"/>
          </w:tcPr>
          <w:p w:rsidRPr="00285E48" w:rsidR="00602EFD" w:rsidP="00240196" w:rsidRDefault="00602EFD" w14:paraId="5802A07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410" w:type="dxa"/>
          </w:tcPr>
          <w:p w:rsidRPr="00285E48" w:rsidR="00602EFD" w:rsidP="00240196" w:rsidRDefault="00602EFD" w14:paraId="77D401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</w:tr>
      <w:tr w:rsidRPr="00285E48" w:rsidR="0082685B" w:rsidTr="00382B70" w14:paraId="26D6EB50" w14:textId="77777777">
        <w:trPr>
          <w:cantSplit/>
        </w:trPr>
        <w:tc>
          <w:tcPr>
            <w:tcW w:w="5706" w:type="dxa"/>
          </w:tcPr>
          <w:p w:rsidRPr="00285E48" w:rsidR="004807C9" w:rsidP="0082685B" w:rsidRDefault="0082685B" w14:paraId="3B5DD6A2" w14:textId="540F5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/>
                <w:sz w:val="24"/>
                <w:szCs w:val="24"/>
                <w:lang w:eastAsia="lv-LV"/>
              </w:rPr>
              <w:t>Aizsardzības ministr</w:t>
            </w:r>
            <w:r w:rsidRPr="00285E48" w:rsidR="004807C9">
              <w:rPr>
                <w:rFonts w:ascii="Times New Roman" w:hAnsi="Times New Roman"/>
                <w:sz w:val="24"/>
                <w:szCs w:val="24"/>
                <w:lang w:eastAsia="lv-LV"/>
              </w:rPr>
              <w:t>a vietā – parlamentārā sekretāre</w:t>
            </w:r>
          </w:p>
        </w:tc>
        <w:tc>
          <w:tcPr>
            <w:tcW w:w="567" w:type="dxa"/>
          </w:tcPr>
          <w:p w:rsidRPr="00285E48" w:rsidR="0082685B" w:rsidP="0082685B" w:rsidRDefault="0082685B" w14:paraId="19FFD62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10" w:type="dxa"/>
          </w:tcPr>
          <w:p w:rsidRPr="00285E48" w:rsidR="0082685B" w:rsidP="0082685B" w:rsidRDefault="004807C9" w14:paraId="06C74CB8" w14:textId="7617671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/>
                <w:sz w:val="24"/>
                <w:szCs w:val="24"/>
                <w:lang w:eastAsia="lv-LV"/>
              </w:rPr>
              <w:t>L</w:t>
            </w:r>
            <w:r w:rsidRPr="00285E48" w:rsidR="0082685B">
              <w:rPr>
                <w:rFonts w:ascii="Times New Roman" w:hAnsi="Times New Roman"/>
                <w:sz w:val="24"/>
                <w:szCs w:val="24"/>
                <w:lang w:eastAsia="lv-LV"/>
              </w:rPr>
              <w:t>. </w:t>
            </w:r>
            <w:r w:rsidRPr="00285E48">
              <w:rPr>
                <w:rFonts w:ascii="Times New Roman" w:hAnsi="Times New Roman"/>
                <w:sz w:val="24"/>
                <w:szCs w:val="24"/>
                <w:lang w:eastAsia="lv-LV"/>
              </w:rPr>
              <w:t>Gātere</w:t>
            </w:r>
          </w:p>
        </w:tc>
      </w:tr>
      <w:tr w:rsidRPr="00285E48" w:rsidR="0082685B" w:rsidTr="00382B70" w14:paraId="3A61ADA9" w14:textId="77777777">
        <w:trPr>
          <w:cantSplit/>
        </w:trPr>
        <w:tc>
          <w:tcPr>
            <w:tcW w:w="5706" w:type="dxa"/>
          </w:tcPr>
          <w:p w:rsidRPr="00285E48" w:rsidR="004807C9" w:rsidP="0082685B" w:rsidRDefault="0082685B" w14:paraId="5846E78A" w14:textId="719B0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/>
                <w:sz w:val="24"/>
                <w:szCs w:val="24"/>
                <w:lang w:eastAsia="lv-LV"/>
              </w:rPr>
              <w:t>Ārlietu minis</w:t>
            </w:r>
            <w:r w:rsidRPr="00285E48" w:rsidR="004807C9">
              <w:rPr>
                <w:rFonts w:ascii="Times New Roman" w:hAnsi="Times New Roman"/>
                <w:sz w:val="24"/>
                <w:szCs w:val="24"/>
                <w:lang w:eastAsia="lv-LV"/>
              </w:rPr>
              <w:t>tre vai ministres vietā – parlamentārais sekretārs</w:t>
            </w:r>
          </w:p>
        </w:tc>
        <w:tc>
          <w:tcPr>
            <w:tcW w:w="567" w:type="dxa"/>
          </w:tcPr>
          <w:p w:rsidRPr="00285E48" w:rsidR="0082685B" w:rsidP="0082685B" w:rsidRDefault="0082685B" w14:paraId="332D901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10" w:type="dxa"/>
          </w:tcPr>
          <w:p w:rsidRPr="00285E48" w:rsidR="0082685B" w:rsidP="0082685B" w:rsidRDefault="004807C9" w14:paraId="75FE5DCE" w14:textId="5DEA365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/>
                <w:sz w:val="24"/>
                <w:szCs w:val="24"/>
                <w:lang w:eastAsia="lv-LV"/>
              </w:rPr>
              <w:t>nepiedalās</w:t>
            </w:r>
          </w:p>
        </w:tc>
      </w:tr>
      <w:tr w:rsidRPr="00285E48" w:rsidR="0082685B" w:rsidTr="00382B70" w14:paraId="39930522" w14:textId="77777777">
        <w:trPr>
          <w:cantSplit/>
        </w:trPr>
        <w:tc>
          <w:tcPr>
            <w:tcW w:w="5706" w:type="dxa"/>
          </w:tcPr>
          <w:p w:rsidRPr="00285E48" w:rsidR="004807C9" w:rsidP="0082685B" w:rsidRDefault="0082685B" w14:paraId="34DE4089" w14:textId="354B5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/>
                <w:sz w:val="24"/>
                <w:szCs w:val="24"/>
                <w:lang w:eastAsia="lv-LV"/>
              </w:rPr>
              <w:t>Ekonomikas ministrs</w:t>
            </w:r>
            <w:r w:rsidRPr="00285E48" w:rsidR="004807C9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vai ministra vietā – parlamentārais sekretārs</w:t>
            </w:r>
          </w:p>
        </w:tc>
        <w:tc>
          <w:tcPr>
            <w:tcW w:w="567" w:type="dxa"/>
          </w:tcPr>
          <w:p w:rsidRPr="00285E48" w:rsidR="0082685B" w:rsidP="0082685B" w:rsidRDefault="0082685B" w14:paraId="4D5E935F" w14:textId="555AA3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10" w:type="dxa"/>
          </w:tcPr>
          <w:p w:rsidRPr="00285E48" w:rsidR="0082685B" w:rsidP="0082685B" w:rsidRDefault="004807C9" w14:paraId="404887EA" w14:textId="7671E7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/>
                <w:sz w:val="24"/>
                <w:szCs w:val="24"/>
                <w:lang w:eastAsia="lv-LV"/>
              </w:rPr>
              <w:t>nepiedalās</w:t>
            </w:r>
          </w:p>
        </w:tc>
      </w:tr>
      <w:tr w:rsidRPr="00285E48" w:rsidR="0082685B" w:rsidTr="00382B70" w14:paraId="598F4CC5" w14:textId="77777777">
        <w:trPr>
          <w:cantSplit/>
        </w:trPr>
        <w:tc>
          <w:tcPr>
            <w:tcW w:w="5706" w:type="dxa"/>
          </w:tcPr>
          <w:p w:rsidRPr="00285E48" w:rsidR="0082685B" w:rsidP="0082685B" w:rsidRDefault="0082685B" w14:paraId="02A23DF2" w14:textId="0F42AE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/>
                <w:sz w:val="24"/>
                <w:szCs w:val="24"/>
                <w:lang w:eastAsia="lv-LV"/>
              </w:rPr>
              <w:t>Finanšu ministrs</w:t>
            </w:r>
          </w:p>
        </w:tc>
        <w:tc>
          <w:tcPr>
            <w:tcW w:w="567" w:type="dxa"/>
          </w:tcPr>
          <w:p w:rsidRPr="00285E48" w:rsidR="0082685B" w:rsidP="0082685B" w:rsidRDefault="0082685B" w14:paraId="252F26FC" w14:textId="1146CF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10" w:type="dxa"/>
          </w:tcPr>
          <w:p w:rsidRPr="00285E48" w:rsidR="0082685B" w:rsidP="0082685B" w:rsidRDefault="0082685B" w14:paraId="1CF762A0" w14:textId="6D3AD73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/>
                <w:sz w:val="24"/>
                <w:szCs w:val="24"/>
                <w:lang w:eastAsia="lv-LV"/>
              </w:rPr>
              <w:t>A. Ašeradens</w:t>
            </w:r>
          </w:p>
        </w:tc>
      </w:tr>
      <w:tr w:rsidRPr="00285E48" w:rsidR="00754D8C" w:rsidTr="00382B70" w14:paraId="5CF8044F" w14:textId="77777777">
        <w:trPr>
          <w:cantSplit/>
        </w:trPr>
        <w:tc>
          <w:tcPr>
            <w:tcW w:w="5706" w:type="dxa"/>
          </w:tcPr>
          <w:p w:rsidRPr="00285E48" w:rsidR="004807C9" w:rsidP="00754D8C" w:rsidRDefault="00754D8C" w14:paraId="6A5F85F9" w14:textId="142099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/>
                <w:sz w:val="24"/>
                <w:szCs w:val="24"/>
                <w:lang w:eastAsia="lv-LV"/>
              </w:rPr>
              <w:t>Klimata un enerģētikas ministr</w:t>
            </w:r>
            <w:r w:rsidRPr="00285E48" w:rsidR="004807C9">
              <w:rPr>
                <w:rFonts w:ascii="Times New Roman" w:hAnsi="Times New Roman"/>
                <w:sz w:val="24"/>
                <w:szCs w:val="24"/>
                <w:lang w:eastAsia="lv-LV"/>
              </w:rPr>
              <w:t>a vietā – parlamentārais sekretārs</w:t>
            </w:r>
          </w:p>
        </w:tc>
        <w:tc>
          <w:tcPr>
            <w:tcW w:w="567" w:type="dxa"/>
          </w:tcPr>
          <w:p w:rsidRPr="00285E48" w:rsidR="00754D8C" w:rsidP="00754D8C" w:rsidRDefault="00754D8C" w14:paraId="6DA39D16" w14:textId="364B9C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10" w:type="dxa"/>
          </w:tcPr>
          <w:p w:rsidRPr="00285E48" w:rsidR="00754D8C" w:rsidP="00754D8C" w:rsidRDefault="004807C9" w14:paraId="38CE49F5" w14:textId="3C2D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/>
                <w:sz w:val="24"/>
                <w:szCs w:val="24"/>
                <w:lang w:eastAsia="lv-LV"/>
              </w:rPr>
              <w:t>J</w:t>
            </w:r>
            <w:r w:rsidRPr="00285E48" w:rsidR="00754D8C">
              <w:rPr>
                <w:rFonts w:ascii="Times New Roman" w:hAnsi="Times New Roman"/>
                <w:sz w:val="24"/>
                <w:szCs w:val="24"/>
                <w:lang w:eastAsia="lv-LV"/>
              </w:rPr>
              <w:t>. </w:t>
            </w:r>
            <w:r w:rsidRPr="00285E48">
              <w:rPr>
                <w:rFonts w:ascii="Times New Roman" w:hAnsi="Times New Roman"/>
                <w:sz w:val="24"/>
                <w:szCs w:val="24"/>
                <w:lang w:eastAsia="lv-LV"/>
              </w:rPr>
              <w:t>Irbe</w:t>
            </w:r>
          </w:p>
        </w:tc>
      </w:tr>
      <w:tr w:rsidRPr="00285E48" w:rsidR="00754D8C" w:rsidTr="00382B70" w14:paraId="7E21E2AC" w14:textId="77777777">
        <w:trPr>
          <w:cantSplit/>
        </w:trPr>
        <w:tc>
          <w:tcPr>
            <w:tcW w:w="5706" w:type="dxa"/>
          </w:tcPr>
          <w:p w:rsidRPr="00285E48" w:rsidR="004807C9" w:rsidP="00754D8C" w:rsidRDefault="00754D8C" w14:paraId="5BAF7D6B" w14:textId="7B6F0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/>
                <w:sz w:val="24"/>
                <w:szCs w:val="24"/>
                <w:lang w:eastAsia="lv-LV"/>
              </w:rPr>
              <w:t>Tieslietu ministre</w:t>
            </w:r>
            <w:r w:rsidRPr="00285E48" w:rsidR="004807C9">
              <w:rPr>
                <w:rFonts w:ascii="Times New Roman" w:hAnsi="Times New Roman"/>
                <w:sz w:val="24"/>
                <w:szCs w:val="24"/>
                <w:lang w:eastAsia="lv-LV"/>
              </w:rPr>
              <w:t>s vietā – parlamentārā sekretārs</w:t>
            </w:r>
          </w:p>
        </w:tc>
        <w:tc>
          <w:tcPr>
            <w:tcW w:w="567" w:type="dxa"/>
          </w:tcPr>
          <w:p w:rsidRPr="00285E48" w:rsidR="00754D8C" w:rsidP="00754D8C" w:rsidRDefault="00754D8C" w14:paraId="766B4916" w14:textId="66514C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10" w:type="dxa"/>
          </w:tcPr>
          <w:p w:rsidRPr="00285E48" w:rsidR="00754D8C" w:rsidP="00754D8C" w:rsidRDefault="004807C9" w14:paraId="0CDFBB52" w14:textId="3713C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/>
                <w:sz w:val="24"/>
                <w:szCs w:val="24"/>
                <w:lang w:eastAsia="lv-LV"/>
              </w:rPr>
              <w:t>L</w:t>
            </w:r>
            <w:r w:rsidRPr="00285E48" w:rsidR="00754D8C">
              <w:rPr>
                <w:rFonts w:ascii="Times New Roman" w:hAnsi="Times New Roman"/>
                <w:sz w:val="24"/>
                <w:szCs w:val="24"/>
                <w:lang w:eastAsia="lv-LV"/>
              </w:rPr>
              <w:t>. </w:t>
            </w:r>
            <w:proofErr w:type="spellStart"/>
            <w:r w:rsidRPr="00285E48">
              <w:rPr>
                <w:rFonts w:ascii="Times New Roman" w:hAnsi="Times New Roman"/>
                <w:sz w:val="24"/>
                <w:szCs w:val="24"/>
                <w:lang w:eastAsia="lv-LV"/>
              </w:rPr>
              <w:t>Paegļkalna</w:t>
            </w:r>
            <w:proofErr w:type="spellEnd"/>
          </w:p>
        </w:tc>
      </w:tr>
      <w:tr w:rsidRPr="00285E48" w:rsidR="00754D8C" w:rsidTr="00382B70" w14:paraId="0D4AAF20" w14:textId="77777777">
        <w:trPr>
          <w:cantSplit/>
        </w:trPr>
        <w:tc>
          <w:tcPr>
            <w:tcW w:w="5706" w:type="dxa"/>
          </w:tcPr>
          <w:p w:rsidRPr="00285E48" w:rsidR="00A2217A" w:rsidP="00754D8C" w:rsidRDefault="00085CD2" w14:paraId="17AF6C52" w14:textId="13705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/>
                <w:sz w:val="24"/>
                <w:szCs w:val="24"/>
                <w:lang w:eastAsia="lv-LV"/>
              </w:rPr>
              <w:t>Viedās administrācijas un reģionālās attīstības ministre</w:t>
            </w:r>
            <w:r w:rsidRPr="00285E48" w:rsidR="00A2217A">
              <w:rPr>
                <w:rFonts w:ascii="Times New Roman" w:hAnsi="Times New Roman"/>
                <w:sz w:val="24"/>
                <w:szCs w:val="24"/>
                <w:lang w:eastAsia="lv-LV"/>
              </w:rPr>
              <w:t>s vietā – parlamentārā sekretāre</w:t>
            </w:r>
          </w:p>
        </w:tc>
        <w:tc>
          <w:tcPr>
            <w:tcW w:w="567" w:type="dxa"/>
          </w:tcPr>
          <w:p w:rsidRPr="00285E48" w:rsidR="00754D8C" w:rsidP="00754D8C" w:rsidRDefault="00754D8C" w14:paraId="3FDB37FE" w14:textId="71E875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10" w:type="dxa"/>
          </w:tcPr>
          <w:p w:rsidRPr="00285E48" w:rsidR="00754D8C" w:rsidP="00754D8C" w:rsidRDefault="00A2217A" w14:paraId="57FFD993" w14:textId="05605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/>
                <w:sz w:val="24"/>
                <w:szCs w:val="24"/>
                <w:lang w:eastAsia="lv-LV"/>
              </w:rPr>
              <w:t>I. </w:t>
            </w:r>
            <w:proofErr w:type="spellStart"/>
            <w:r w:rsidRPr="00285E48">
              <w:rPr>
                <w:rFonts w:ascii="Times New Roman" w:hAnsi="Times New Roman"/>
                <w:sz w:val="24"/>
                <w:szCs w:val="24"/>
                <w:lang w:eastAsia="lv-LV"/>
              </w:rPr>
              <w:t>Dambīte</w:t>
            </w:r>
            <w:proofErr w:type="spellEnd"/>
            <w:r w:rsidRPr="00285E48">
              <w:rPr>
                <w:rFonts w:ascii="Times New Roman" w:hAnsi="Times New Roman"/>
                <w:sz w:val="24"/>
                <w:szCs w:val="24"/>
                <w:lang w:eastAsia="lv-LV"/>
              </w:rPr>
              <w:t>-Damberga</w:t>
            </w:r>
          </w:p>
        </w:tc>
      </w:tr>
      <w:tr w:rsidRPr="00285E48" w:rsidR="00571C80" w:rsidTr="00382B70" w14:paraId="6BE82F7B" w14:textId="77777777">
        <w:trPr>
          <w:cantSplit/>
        </w:trPr>
        <w:tc>
          <w:tcPr>
            <w:tcW w:w="5706" w:type="dxa"/>
          </w:tcPr>
          <w:p w:rsidRPr="00285E48" w:rsidR="00571C80" w:rsidP="00754D8C" w:rsidRDefault="00571C80" w14:paraId="01D5785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:rsidRPr="00285E48" w:rsidR="00571C80" w:rsidP="00754D8C" w:rsidRDefault="00571C80" w14:paraId="7575B2A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410" w:type="dxa"/>
          </w:tcPr>
          <w:p w:rsidRPr="00285E48" w:rsidR="00571C80" w:rsidP="00754D8C" w:rsidRDefault="00571C80" w14:paraId="3F52F0A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Pr="00285E48" w:rsidR="00754D8C" w:rsidTr="00382B70" w14:paraId="7AB98569" w14:textId="77777777">
        <w:trPr>
          <w:cantSplit/>
        </w:trPr>
        <w:tc>
          <w:tcPr>
            <w:tcW w:w="5706" w:type="dxa"/>
          </w:tcPr>
          <w:p w:rsidRPr="00285E48" w:rsidR="00754D8C" w:rsidP="00754D8C" w:rsidRDefault="00754D8C" w14:paraId="42D8BE9D" w14:textId="7AB29A89">
            <w:pPr>
              <w:spacing w:after="0" w:line="240" w:lineRule="auto"/>
              <w:ind w:firstLine="77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Institūciju pārstāvji:</w:t>
            </w:r>
          </w:p>
        </w:tc>
        <w:tc>
          <w:tcPr>
            <w:tcW w:w="567" w:type="dxa"/>
          </w:tcPr>
          <w:p w:rsidRPr="00285E48" w:rsidR="00754D8C" w:rsidP="00754D8C" w:rsidRDefault="00754D8C" w14:paraId="101558B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</w:tcPr>
          <w:p w:rsidRPr="00285E48" w:rsidR="00754D8C" w:rsidP="00754D8C" w:rsidRDefault="00754D8C" w14:paraId="1DF9297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Pr="00285E48" w:rsidR="00754D8C" w:rsidTr="00382B70" w14:paraId="0EA246B5" w14:textId="77777777">
        <w:trPr>
          <w:cantSplit/>
        </w:trPr>
        <w:tc>
          <w:tcPr>
            <w:tcW w:w="5706" w:type="dxa"/>
          </w:tcPr>
          <w:p w:rsidRPr="00285E48" w:rsidR="00754D8C" w:rsidP="00032180" w:rsidRDefault="00644446" w14:paraId="5FEF5BCF" w14:textId="79DFDF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Aizsardzības ministrija</w:t>
            </w:r>
          </w:p>
        </w:tc>
        <w:tc>
          <w:tcPr>
            <w:tcW w:w="567" w:type="dxa"/>
          </w:tcPr>
          <w:p w:rsidRPr="00285E48" w:rsidR="00754D8C" w:rsidP="00032180" w:rsidRDefault="00644446" w14:paraId="7CA1FFDE" w14:textId="682087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10" w:type="dxa"/>
          </w:tcPr>
          <w:p w:rsidRPr="00285E48" w:rsidR="00754D8C" w:rsidP="00032180" w:rsidRDefault="00644446" w14:paraId="6DE1E886" w14:textId="430D8CD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cs="Times New Roman"/>
                <w:sz w:val="24"/>
                <w:szCs w:val="24"/>
              </w:rPr>
              <w:t>S. </w:t>
            </w:r>
            <w:proofErr w:type="spellStart"/>
            <w:r w:rsidRPr="00285E48">
              <w:rPr>
                <w:rFonts w:ascii="Times New Roman" w:hAnsi="Times New Roman" w:cs="Times New Roman"/>
                <w:sz w:val="24"/>
                <w:szCs w:val="24"/>
              </w:rPr>
              <w:t>Spūle</w:t>
            </w:r>
            <w:proofErr w:type="spellEnd"/>
          </w:p>
        </w:tc>
      </w:tr>
      <w:tr w:rsidRPr="00285E48" w:rsidR="00754D8C" w:rsidTr="00382B70" w14:paraId="477D9BF0" w14:textId="77777777">
        <w:trPr>
          <w:cantSplit/>
        </w:trPr>
        <w:tc>
          <w:tcPr>
            <w:tcW w:w="5706" w:type="dxa"/>
          </w:tcPr>
          <w:p w:rsidRPr="00285E48" w:rsidR="00754D8C" w:rsidP="00754D8C" w:rsidRDefault="00032180" w14:paraId="1411FAC7" w14:textId="33A6BE6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Ārlietu ministrija</w:t>
            </w:r>
          </w:p>
        </w:tc>
        <w:tc>
          <w:tcPr>
            <w:tcW w:w="567" w:type="dxa"/>
          </w:tcPr>
          <w:p w:rsidRPr="00285E48" w:rsidR="00754D8C" w:rsidP="00754D8C" w:rsidRDefault="00032180" w14:paraId="10CE50A7" w14:textId="3B41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10" w:type="dxa"/>
          </w:tcPr>
          <w:p w:rsidRPr="00285E48" w:rsidR="00754D8C" w:rsidP="00754D8C" w:rsidRDefault="00032180" w14:paraId="55F8DE86" w14:textId="102D3D6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A </w:t>
            </w:r>
            <w:proofErr w:type="spellStart"/>
            <w:r w:rsidRPr="00285E48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Viļumsons</w:t>
            </w:r>
            <w:proofErr w:type="spellEnd"/>
          </w:p>
        </w:tc>
      </w:tr>
      <w:tr w:rsidRPr="00285E48" w:rsidR="00032180" w:rsidTr="00382B70" w14:paraId="4BDFA976" w14:textId="77777777">
        <w:trPr>
          <w:cantSplit/>
        </w:trPr>
        <w:tc>
          <w:tcPr>
            <w:tcW w:w="5706" w:type="dxa"/>
          </w:tcPr>
          <w:p w:rsidRPr="00285E48" w:rsidR="00032180" w:rsidP="00754D8C" w:rsidRDefault="00032180" w14:paraId="28DEC7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:rsidRPr="00285E48" w:rsidR="00032180" w:rsidP="00754D8C" w:rsidRDefault="00032180" w14:paraId="059D93B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</w:tcPr>
          <w:p w:rsidRPr="00285E48" w:rsidR="00032180" w:rsidP="00754D8C" w:rsidRDefault="00032180" w14:paraId="093831EB" w14:textId="18E28F4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G. </w:t>
            </w:r>
            <w:proofErr w:type="spellStart"/>
            <w:r w:rsidRPr="00285E48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Zadraks</w:t>
            </w:r>
            <w:proofErr w:type="spellEnd"/>
          </w:p>
        </w:tc>
      </w:tr>
      <w:tr w:rsidRPr="00285E48" w:rsidR="00754D8C" w:rsidTr="00382B70" w14:paraId="672687E8" w14:textId="77777777">
        <w:trPr>
          <w:cantSplit/>
        </w:trPr>
        <w:tc>
          <w:tcPr>
            <w:tcW w:w="5706" w:type="dxa"/>
          </w:tcPr>
          <w:p w:rsidRPr="00285E48" w:rsidR="00754D8C" w:rsidP="00754D8C" w:rsidRDefault="00A2217A" w14:paraId="306C4E05" w14:textId="223B46D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Ekonomikas ministrija</w:t>
            </w:r>
          </w:p>
        </w:tc>
        <w:tc>
          <w:tcPr>
            <w:tcW w:w="567" w:type="dxa"/>
          </w:tcPr>
          <w:p w:rsidRPr="00285E48" w:rsidR="00754D8C" w:rsidP="00754D8C" w:rsidRDefault="00754D8C" w14:paraId="45F9F50D" w14:textId="2E3853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10" w:type="dxa"/>
          </w:tcPr>
          <w:p w:rsidRPr="00285E48" w:rsidR="00754D8C" w:rsidP="00754D8C" w:rsidRDefault="00A2217A" w14:paraId="213AC865" w14:textId="19A869B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O. Feldmane</w:t>
            </w:r>
          </w:p>
        </w:tc>
      </w:tr>
      <w:tr w:rsidRPr="00285E48" w:rsidR="00754D8C" w:rsidTr="00382B70" w14:paraId="3632C67A" w14:textId="77777777">
        <w:trPr>
          <w:cantSplit/>
        </w:trPr>
        <w:tc>
          <w:tcPr>
            <w:tcW w:w="5706" w:type="dxa"/>
          </w:tcPr>
          <w:p w:rsidRPr="00285E48" w:rsidR="00754D8C" w:rsidP="00754D8C" w:rsidRDefault="00A2217A" w14:paraId="4F873170" w14:textId="1E50F17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Finanšu ministrija</w:t>
            </w:r>
          </w:p>
        </w:tc>
        <w:tc>
          <w:tcPr>
            <w:tcW w:w="567" w:type="dxa"/>
          </w:tcPr>
          <w:p w:rsidRPr="00285E48" w:rsidR="00754D8C" w:rsidP="00754D8C" w:rsidRDefault="00754D8C" w14:paraId="1080845C" w14:textId="3FFA0C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10" w:type="dxa"/>
          </w:tcPr>
          <w:p w:rsidRPr="00285E48" w:rsidR="00754D8C" w:rsidP="00754D8C" w:rsidRDefault="00032180" w14:paraId="2D627BC4" w14:textId="0549AB3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 xml:space="preserve">B. Bāne </w:t>
            </w:r>
          </w:p>
        </w:tc>
      </w:tr>
      <w:tr w:rsidRPr="00285E48" w:rsidR="003537F6" w:rsidTr="00382B70" w14:paraId="2BA480C6" w14:textId="77777777">
        <w:trPr>
          <w:cantSplit/>
        </w:trPr>
        <w:tc>
          <w:tcPr>
            <w:tcW w:w="5706" w:type="dxa"/>
          </w:tcPr>
          <w:p w:rsidRPr="00285E48" w:rsidR="003537F6" w:rsidP="003537F6" w:rsidRDefault="003537F6" w14:paraId="14E4D0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:rsidRPr="00285E48" w:rsidR="003537F6" w:rsidP="003537F6" w:rsidRDefault="003537F6" w14:paraId="291AA6E1" w14:textId="3E1A37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410" w:type="dxa"/>
          </w:tcPr>
          <w:p w:rsidRPr="00285E48" w:rsidR="003537F6" w:rsidP="003537F6" w:rsidRDefault="00032180" w14:paraId="7E80BB75" w14:textId="763917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D. </w:t>
            </w:r>
            <w:r w:rsidRPr="00285E48">
              <w:rPr>
                <w:rFonts w:ascii="Times New Roman" w:hAnsi="Times New Roman" w:cs="Times New Roman"/>
                <w:sz w:val="24"/>
                <w:szCs w:val="24"/>
              </w:rPr>
              <w:t>Hildebrante</w:t>
            </w:r>
          </w:p>
        </w:tc>
      </w:tr>
      <w:tr w:rsidRPr="00285E48" w:rsidR="003537F6" w:rsidTr="00382B70" w14:paraId="52A3EFE7" w14:textId="77777777">
        <w:trPr>
          <w:cantSplit/>
        </w:trPr>
        <w:tc>
          <w:tcPr>
            <w:tcW w:w="5706" w:type="dxa"/>
          </w:tcPr>
          <w:p w:rsidRPr="00285E48" w:rsidR="003537F6" w:rsidP="003537F6" w:rsidRDefault="003537F6" w14:paraId="739308A0" w14:textId="1B2C6A3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Izglītības un zinātnes ministrija</w:t>
            </w:r>
          </w:p>
        </w:tc>
        <w:tc>
          <w:tcPr>
            <w:tcW w:w="567" w:type="dxa"/>
          </w:tcPr>
          <w:p w:rsidRPr="00285E48" w:rsidR="003537F6" w:rsidP="003537F6" w:rsidRDefault="003537F6" w14:paraId="6ABEDC1B" w14:textId="013A00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10" w:type="dxa"/>
          </w:tcPr>
          <w:p w:rsidRPr="00285E48" w:rsidR="003537F6" w:rsidP="003537F6" w:rsidRDefault="003537F6" w14:paraId="370EECEC" w14:textId="35831DE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J. Reirs</w:t>
            </w:r>
          </w:p>
        </w:tc>
      </w:tr>
      <w:tr w:rsidRPr="00285E48" w:rsidR="003537F6" w:rsidTr="00382B70" w14:paraId="2F0B5492" w14:textId="77777777">
        <w:trPr>
          <w:cantSplit/>
        </w:trPr>
        <w:tc>
          <w:tcPr>
            <w:tcW w:w="5706" w:type="dxa"/>
          </w:tcPr>
          <w:p w:rsidRPr="00285E48" w:rsidR="003537F6" w:rsidP="003537F6" w:rsidRDefault="003537F6" w14:paraId="354D1EAB" w14:textId="317F598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Kultūras ministrija</w:t>
            </w:r>
          </w:p>
        </w:tc>
        <w:tc>
          <w:tcPr>
            <w:tcW w:w="567" w:type="dxa"/>
          </w:tcPr>
          <w:p w:rsidRPr="00285E48" w:rsidR="003537F6" w:rsidP="003537F6" w:rsidRDefault="003537F6" w14:paraId="6A9E437C" w14:textId="45C26F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10" w:type="dxa"/>
          </w:tcPr>
          <w:p w:rsidRPr="00285E48" w:rsidR="003537F6" w:rsidP="003537F6" w:rsidRDefault="003537F6" w14:paraId="548FE32F" w14:textId="55AC48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S. Grūbe</w:t>
            </w:r>
          </w:p>
        </w:tc>
      </w:tr>
      <w:tr w:rsidRPr="00285E48" w:rsidR="003537F6" w:rsidTr="00382B70" w14:paraId="62B4E2C1" w14:textId="77777777">
        <w:trPr>
          <w:cantSplit/>
        </w:trPr>
        <w:tc>
          <w:tcPr>
            <w:tcW w:w="5706" w:type="dxa"/>
          </w:tcPr>
          <w:p w:rsidRPr="00285E48" w:rsidR="003537F6" w:rsidP="003537F6" w:rsidRDefault="003537F6" w14:paraId="4F4202C1" w14:textId="364B408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Satiksmes ministrija</w:t>
            </w:r>
          </w:p>
        </w:tc>
        <w:tc>
          <w:tcPr>
            <w:tcW w:w="567" w:type="dxa"/>
          </w:tcPr>
          <w:p w:rsidRPr="00285E48" w:rsidR="003537F6" w:rsidP="003537F6" w:rsidRDefault="003537F6" w14:paraId="32708CC4" w14:textId="4065F8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10" w:type="dxa"/>
          </w:tcPr>
          <w:p w:rsidRPr="00285E48" w:rsidR="003537F6" w:rsidP="003537F6" w:rsidRDefault="00032180" w14:paraId="22D50F33" w14:textId="2F6E61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 xml:space="preserve">Ģ. Dubkēvičs </w:t>
            </w:r>
          </w:p>
        </w:tc>
      </w:tr>
      <w:tr w:rsidRPr="00285E48" w:rsidR="00032180" w:rsidTr="00382B70" w14:paraId="05C975EF" w14:textId="77777777">
        <w:trPr>
          <w:cantSplit/>
        </w:trPr>
        <w:tc>
          <w:tcPr>
            <w:tcW w:w="5706" w:type="dxa"/>
          </w:tcPr>
          <w:p w:rsidRPr="00285E48" w:rsidR="00032180" w:rsidP="00522967" w:rsidRDefault="00032180" w14:paraId="37F347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:rsidRPr="00285E48" w:rsidR="00032180" w:rsidP="00522967" w:rsidRDefault="00032180" w14:paraId="0AF8EE4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410" w:type="dxa"/>
          </w:tcPr>
          <w:p w:rsidRPr="00285E48" w:rsidR="00032180" w:rsidP="00522967" w:rsidRDefault="00032180" w14:paraId="0ADAC5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A. Židkovs</w:t>
            </w:r>
          </w:p>
        </w:tc>
      </w:tr>
      <w:tr w:rsidRPr="00285E48" w:rsidR="003537F6" w:rsidTr="00382B70" w14:paraId="035F227C" w14:textId="77777777">
        <w:trPr>
          <w:cantSplit/>
        </w:trPr>
        <w:tc>
          <w:tcPr>
            <w:tcW w:w="5706" w:type="dxa"/>
          </w:tcPr>
          <w:p w:rsidRPr="00285E48" w:rsidR="003537F6" w:rsidP="003537F6" w:rsidRDefault="003537F6" w14:paraId="574385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:rsidRPr="00285E48" w:rsidR="003537F6" w:rsidP="003537F6" w:rsidRDefault="003537F6" w14:paraId="54539E68" w14:textId="0ED12F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410" w:type="dxa"/>
          </w:tcPr>
          <w:p w:rsidRPr="00285E48" w:rsidR="003537F6" w:rsidP="003537F6" w:rsidRDefault="00032180" w14:paraId="26F0EA74" w14:textId="389D8F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K. Malnača</w:t>
            </w:r>
          </w:p>
        </w:tc>
      </w:tr>
      <w:tr w:rsidRPr="00285E48" w:rsidR="004807C9" w:rsidTr="00382B70" w14:paraId="38C98AC1" w14:textId="77777777">
        <w:trPr>
          <w:cantSplit/>
        </w:trPr>
        <w:tc>
          <w:tcPr>
            <w:tcW w:w="5706" w:type="dxa"/>
          </w:tcPr>
          <w:p w:rsidRPr="00285E48" w:rsidR="004807C9" w:rsidP="003537F6" w:rsidRDefault="004807C9" w14:paraId="50A5E4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:rsidRPr="00285E48" w:rsidR="004807C9" w:rsidP="003537F6" w:rsidRDefault="004807C9" w14:paraId="07312DC3" w14:textId="0A0F8C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410" w:type="dxa"/>
          </w:tcPr>
          <w:p w:rsidRPr="00285E48" w:rsidR="004807C9" w:rsidP="003537F6" w:rsidRDefault="00032180" w14:paraId="04B5429F" w14:textId="2A1045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G. Silovs</w:t>
            </w:r>
          </w:p>
        </w:tc>
      </w:tr>
      <w:tr w:rsidRPr="00285E48" w:rsidR="004807C9" w:rsidTr="00382B70" w14:paraId="55AD9B5F" w14:textId="77777777">
        <w:trPr>
          <w:cantSplit/>
        </w:trPr>
        <w:tc>
          <w:tcPr>
            <w:tcW w:w="5706" w:type="dxa"/>
          </w:tcPr>
          <w:p w:rsidRPr="00285E48" w:rsidR="004807C9" w:rsidP="003537F6" w:rsidRDefault="004807C9" w14:paraId="7330BF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:rsidRPr="00285E48" w:rsidR="004807C9" w:rsidP="003537F6" w:rsidRDefault="004807C9" w14:paraId="303D2554" w14:textId="11912F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410" w:type="dxa"/>
          </w:tcPr>
          <w:p w:rsidRPr="00285E48" w:rsidR="004807C9" w:rsidP="003537F6" w:rsidRDefault="004807C9" w14:paraId="34CDC93B" w14:textId="325A2CB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B. Rapa</w:t>
            </w:r>
          </w:p>
        </w:tc>
      </w:tr>
      <w:tr w:rsidRPr="00285E48" w:rsidR="004807C9" w:rsidTr="00382B70" w14:paraId="1BE7E169" w14:textId="77777777">
        <w:trPr>
          <w:cantSplit/>
        </w:trPr>
        <w:tc>
          <w:tcPr>
            <w:tcW w:w="5706" w:type="dxa"/>
          </w:tcPr>
          <w:p w:rsidRPr="00285E48" w:rsidR="004807C9" w:rsidP="003537F6" w:rsidRDefault="004807C9" w14:paraId="6E0112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:rsidRPr="00285E48" w:rsidR="004807C9" w:rsidP="003537F6" w:rsidRDefault="004807C9" w14:paraId="3A26ED2F" w14:textId="09D85F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410" w:type="dxa"/>
          </w:tcPr>
          <w:p w:rsidRPr="00285E48" w:rsidR="004807C9" w:rsidP="003537F6" w:rsidRDefault="004807C9" w14:paraId="0265F154" w14:textId="79D025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K. Pudiste</w:t>
            </w:r>
          </w:p>
        </w:tc>
      </w:tr>
      <w:tr w:rsidRPr="00285E48" w:rsidR="003537F6" w:rsidTr="00382B70" w14:paraId="19C65A46" w14:textId="77777777">
        <w:trPr>
          <w:cantSplit/>
        </w:trPr>
        <w:tc>
          <w:tcPr>
            <w:tcW w:w="5706" w:type="dxa"/>
          </w:tcPr>
          <w:p w:rsidRPr="00285E48" w:rsidR="003537F6" w:rsidP="003537F6" w:rsidRDefault="003537F6" w14:paraId="2804793D" w14:textId="3FF110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Tieslietu ministrija</w:t>
            </w:r>
          </w:p>
        </w:tc>
        <w:tc>
          <w:tcPr>
            <w:tcW w:w="567" w:type="dxa"/>
          </w:tcPr>
          <w:p w:rsidRPr="00285E48" w:rsidR="003537F6" w:rsidP="003537F6" w:rsidRDefault="003537F6" w14:paraId="4EABDE2B" w14:textId="4E9B8A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10" w:type="dxa"/>
          </w:tcPr>
          <w:p w:rsidRPr="00285E48" w:rsidR="003537F6" w:rsidP="003537F6" w:rsidRDefault="003537F6" w14:paraId="3276FCA0" w14:textId="3B55F1B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 Vīgante</w:t>
            </w:r>
          </w:p>
        </w:tc>
      </w:tr>
      <w:tr w:rsidRPr="00285E48" w:rsidR="003537F6" w:rsidTr="00382B70" w14:paraId="022CDC66" w14:textId="77777777">
        <w:trPr>
          <w:cantSplit/>
        </w:trPr>
        <w:tc>
          <w:tcPr>
            <w:tcW w:w="5706" w:type="dxa"/>
          </w:tcPr>
          <w:p w:rsidRPr="00285E48" w:rsidR="003537F6" w:rsidP="003537F6" w:rsidRDefault="003537F6" w14:paraId="033F06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:rsidRPr="00285E48" w:rsidR="003537F6" w:rsidP="003537F6" w:rsidRDefault="003537F6" w14:paraId="23DED130" w14:textId="49662F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410" w:type="dxa"/>
          </w:tcPr>
          <w:p w:rsidRPr="00285E48" w:rsidR="003537F6" w:rsidP="003537F6" w:rsidRDefault="003537F6" w14:paraId="360BEA6B" w14:textId="03480F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L. Strazdiņa</w:t>
            </w:r>
          </w:p>
        </w:tc>
      </w:tr>
      <w:tr w:rsidRPr="00285E48" w:rsidR="003537F6" w:rsidTr="00382B70" w14:paraId="4E1013B0" w14:textId="77777777">
        <w:trPr>
          <w:cantSplit/>
        </w:trPr>
        <w:tc>
          <w:tcPr>
            <w:tcW w:w="5706" w:type="dxa"/>
          </w:tcPr>
          <w:p w:rsidRPr="00285E48" w:rsidR="003537F6" w:rsidP="003537F6" w:rsidRDefault="003537F6" w14:paraId="6F01992E" w14:textId="13DF9C4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cs="Times New Roman"/>
                <w:sz w:val="24"/>
                <w:szCs w:val="24"/>
              </w:rPr>
              <w:t>Viedās administrācijas un reģionālās attīstības ministrija</w:t>
            </w:r>
          </w:p>
        </w:tc>
        <w:tc>
          <w:tcPr>
            <w:tcW w:w="567" w:type="dxa"/>
          </w:tcPr>
          <w:p w:rsidRPr="00285E48" w:rsidR="003537F6" w:rsidP="003537F6" w:rsidRDefault="003537F6" w14:paraId="2B5E79C4" w14:textId="1D1F73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10" w:type="dxa"/>
          </w:tcPr>
          <w:p w:rsidRPr="00285E48" w:rsidR="003537F6" w:rsidP="003537F6" w:rsidRDefault="003537F6" w14:paraId="62721803" w14:textId="541090F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M. Turks</w:t>
            </w:r>
          </w:p>
        </w:tc>
      </w:tr>
      <w:tr w:rsidRPr="00285E48" w:rsidR="003537F6" w:rsidTr="00382B70" w14:paraId="50F56D7C" w14:textId="77777777">
        <w:trPr>
          <w:cantSplit/>
        </w:trPr>
        <w:tc>
          <w:tcPr>
            <w:tcW w:w="5706" w:type="dxa"/>
          </w:tcPr>
          <w:p w:rsidRPr="00285E48" w:rsidR="003537F6" w:rsidP="003537F6" w:rsidRDefault="003537F6" w14:paraId="48A7A4F8" w14:textId="070715B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:rsidRPr="00285E48" w:rsidR="003537F6" w:rsidP="003537F6" w:rsidRDefault="003537F6" w14:paraId="62708832" w14:textId="7043DC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</w:tcPr>
          <w:p w:rsidRPr="00285E48" w:rsidR="003537F6" w:rsidP="003537F6" w:rsidRDefault="003537F6" w14:paraId="1225D8A8" w14:textId="481DCB8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cs="Times New Roman"/>
                <w:sz w:val="24"/>
                <w:szCs w:val="24"/>
              </w:rPr>
              <w:t>M. Grīnbergs</w:t>
            </w:r>
          </w:p>
        </w:tc>
      </w:tr>
      <w:tr w:rsidRPr="00285E48" w:rsidR="00B23FBB" w:rsidTr="00382B70" w14:paraId="7D76ED29" w14:textId="77777777">
        <w:trPr>
          <w:cantSplit/>
        </w:trPr>
        <w:tc>
          <w:tcPr>
            <w:tcW w:w="5706" w:type="dxa"/>
          </w:tcPr>
          <w:p w:rsidRPr="00285E48" w:rsidR="00B23FBB" w:rsidP="003537F6" w:rsidRDefault="00B23FBB" w14:paraId="5A0D2EF0" w14:textId="77CD5C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Zemkopības ministrija</w:t>
            </w:r>
          </w:p>
        </w:tc>
        <w:tc>
          <w:tcPr>
            <w:tcW w:w="567" w:type="dxa"/>
          </w:tcPr>
          <w:p w:rsidRPr="00285E48" w:rsidR="00B23FBB" w:rsidP="003537F6" w:rsidRDefault="00B23FBB" w14:paraId="46CE9F27" w14:textId="2F759C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10" w:type="dxa"/>
          </w:tcPr>
          <w:p w:rsidRPr="00285E48" w:rsidR="00B23FBB" w:rsidP="003537F6" w:rsidRDefault="00B23FBB" w14:paraId="7FBC7F91" w14:textId="29B9C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48">
              <w:rPr>
                <w:rFonts w:ascii="Times New Roman" w:hAnsi="Times New Roman" w:cs="Times New Roman"/>
                <w:sz w:val="24"/>
                <w:szCs w:val="24"/>
              </w:rPr>
              <w:t>N. Šmits</w:t>
            </w:r>
          </w:p>
        </w:tc>
      </w:tr>
      <w:tr w:rsidRPr="00285E48" w:rsidR="003537F6" w:rsidTr="00382B70" w14:paraId="11749B15" w14:textId="77777777">
        <w:trPr>
          <w:cantSplit/>
        </w:trPr>
        <w:tc>
          <w:tcPr>
            <w:tcW w:w="5706" w:type="dxa"/>
          </w:tcPr>
          <w:p w:rsidRPr="00285E48" w:rsidR="003537F6" w:rsidP="003537F6" w:rsidRDefault="003537F6" w14:paraId="54C67FD1" w14:textId="416E2FF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cs="Times New Roman"/>
                <w:sz w:val="24"/>
                <w:szCs w:val="24"/>
              </w:rPr>
              <w:t>Nacionālā kultūras mantojuma pārvalde</w:t>
            </w:r>
          </w:p>
        </w:tc>
        <w:tc>
          <w:tcPr>
            <w:tcW w:w="567" w:type="dxa"/>
          </w:tcPr>
          <w:p w:rsidRPr="00285E48" w:rsidR="003537F6" w:rsidP="003537F6" w:rsidRDefault="003537F6" w14:paraId="5E2252A9" w14:textId="1AAE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2410" w:type="dxa"/>
          </w:tcPr>
          <w:p w:rsidRPr="00285E48" w:rsidR="003537F6" w:rsidP="003537F6" w:rsidRDefault="003537F6" w14:paraId="65CA0026" w14:textId="3BF7B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48">
              <w:rPr>
                <w:rFonts w:ascii="Times New Roman" w:hAnsi="Times New Roman" w:cs="Times New Roman"/>
                <w:sz w:val="24"/>
                <w:szCs w:val="24"/>
              </w:rPr>
              <w:t>V. Vīksne-</w:t>
            </w:r>
            <w:proofErr w:type="spellStart"/>
            <w:r w:rsidRPr="00285E48">
              <w:rPr>
                <w:rFonts w:ascii="Times New Roman" w:hAnsi="Times New Roman" w:cs="Times New Roman"/>
                <w:sz w:val="24"/>
                <w:szCs w:val="24"/>
              </w:rPr>
              <w:t>Bārbale</w:t>
            </w:r>
            <w:proofErr w:type="spellEnd"/>
          </w:p>
        </w:tc>
      </w:tr>
      <w:tr w:rsidRPr="00285E48" w:rsidR="003537F6" w:rsidTr="00382B70" w14:paraId="25AE28CA" w14:textId="77777777">
        <w:trPr>
          <w:cantSplit/>
        </w:trPr>
        <w:tc>
          <w:tcPr>
            <w:tcW w:w="5706" w:type="dxa"/>
          </w:tcPr>
          <w:p w:rsidRPr="00285E48" w:rsidR="003537F6" w:rsidP="003537F6" w:rsidRDefault="003537F6" w14:paraId="4F556632" w14:textId="6E79F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48">
              <w:rPr>
                <w:rFonts w:ascii="Times New Roman" w:hAnsi="Times New Roman" w:cs="Times New Roman"/>
                <w:sz w:val="24"/>
                <w:szCs w:val="24"/>
              </w:rPr>
              <w:t>RB Rail AS</w:t>
            </w:r>
          </w:p>
        </w:tc>
        <w:tc>
          <w:tcPr>
            <w:tcW w:w="567" w:type="dxa"/>
          </w:tcPr>
          <w:p w:rsidRPr="00285E48" w:rsidR="003537F6" w:rsidP="003537F6" w:rsidRDefault="003537F6" w14:paraId="1A3E6B67" w14:textId="5501CF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2410" w:type="dxa"/>
          </w:tcPr>
          <w:p w:rsidRPr="00285E48" w:rsidR="003537F6" w:rsidP="003537F6" w:rsidRDefault="003537F6" w14:paraId="67AAFCB9" w14:textId="693A8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48">
              <w:rPr>
                <w:rFonts w:ascii="Times New Roman" w:hAnsi="Times New Roman" w:cs="Times New Roman"/>
                <w:sz w:val="24"/>
                <w:szCs w:val="24"/>
              </w:rPr>
              <w:t>O. Daugavietis</w:t>
            </w:r>
          </w:p>
        </w:tc>
      </w:tr>
      <w:tr w:rsidRPr="00285E48" w:rsidR="003537F6" w:rsidTr="00382B70" w14:paraId="29A1A34D" w14:textId="77777777">
        <w:trPr>
          <w:cantSplit/>
        </w:trPr>
        <w:tc>
          <w:tcPr>
            <w:tcW w:w="5706" w:type="dxa"/>
          </w:tcPr>
          <w:p w:rsidRPr="00285E48" w:rsidR="003537F6" w:rsidP="003537F6" w:rsidRDefault="003537F6" w14:paraId="395D5321" w14:textId="492CAC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:rsidRPr="00285E48" w:rsidR="003537F6" w:rsidP="003537F6" w:rsidRDefault="003537F6" w14:paraId="4C4ADA2D" w14:textId="76639A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</w:tcPr>
          <w:p w:rsidRPr="00285E48" w:rsidR="003537F6" w:rsidP="003537F6" w:rsidRDefault="003537F6" w14:paraId="6EA0CB3C" w14:textId="176417C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cs="Times New Roman"/>
                <w:sz w:val="24"/>
                <w:szCs w:val="24"/>
              </w:rPr>
              <w:t>A. </w:t>
            </w:r>
            <w:proofErr w:type="spellStart"/>
            <w:r w:rsidRPr="00285E48">
              <w:rPr>
                <w:rFonts w:ascii="Times New Roman" w:hAnsi="Times New Roman" w:cs="Times New Roman"/>
                <w:sz w:val="24"/>
                <w:szCs w:val="24"/>
              </w:rPr>
              <w:t>Smuškovs</w:t>
            </w:r>
            <w:proofErr w:type="spellEnd"/>
          </w:p>
        </w:tc>
      </w:tr>
      <w:tr w:rsidRPr="00285E48" w:rsidR="003537F6" w:rsidTr="00382B70" w14:paraId="3B6A080A" w14:textId="77777777">
        <w:trPr>
          <w:cantSplit/>
        </w:trPr>
        <w:tc>
          <w:tcPr>
            <w:tcW w:w="5706" w:type="dxa"/>
          </w:tcPr>
          <w:p w:rsidRPr="00285E48" w:rsidR="003537F6" w:rsidP="003537F6" w:rsidRDefault="003537F6" w14:paraId="5310B0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:rsidRPr="00285E48" w:rsidR="003537F6" w:rsidP="003537F6" w:rsidRDefault="003537F6" w14:paraId="424B61D7" w14:textId="663836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</w:tcPr>
          <w:p w:rsidRPr="00285E48" w:rsidR="003537F6" w:rsidP="003537F6" w:rsidRDefault="003537F6" w14:paraId="60F53E75" w14:textId="7748ECF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cs="Times New Roman"/>
                <w:sz w:val="24"/>
                <w:szCs w:val="24"/>
              </w:rPr>
              <w:t>A. Benfelde</w:t>
            </w:r>
          </w:p>
        </w:tc>
      </w:tr>
      <w:tr w:rsidRPr="00285E48" w:rsidR="003537F6" w:rsidTr="00382B70" w14:paraId="5CD6E493" w14:textId="77777777">
        <w:trPr>
          <w:cantSplit/>
        </w:trPr>
        <w:tc>
          <w:tcPr>
            <w:tcW w:w="5706" w:type="dxa"/>
          </w:tcPr>
          <w:p w:rsidRPr="00285E48" w:rsidR="003537F6" w:rsidP="003537F6" w:rsidRDefault="003537F6" w14:paraId="1ABDE670" w14:textId="22B98AC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:rsidRPr="00285E48" w:rsidR="003537F6" w:rsidP="003537F6" w:rsidRDefault="003537F6" w14:paraId="023E1602" w14:textId="1587D5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</w:tcPr>
          <w:p w:rsidRPr="00285E48" w:rsidR="003537F6" w:rsidP="003537F6" w:rsidRDefault="003537F6" w14:paraId="22DEEA80" w14:textId="38889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48">
              <w:rPr>
                <w:rFonts w:ascii="Times New Roman" w:hAnsi="Times New Roman" w:cs="Times New Roman"/>
                <w:sz w:val="24"/>
                <w:szCs w:val="24"/>
              </w:rPr>
              <w:t>U. Sabulis</w:t>
            </w:r>
          </w:p>
        </w:tc>
      </w:tr>
      <w:tr w:rsidRPr="00285E48" w:rsidR="003537F6" w:rsidTr="00382B70" w14:paraId="3E9C9878" w14:textId="77777777">
        <w:trPr>
          <w:cantSplit/>
        </w:trPr>
        <w:tc>
          <w:tcPr>
            <w:tcW w:w="5706" w:type="dxa"/>
          </w:tcPr>
          <w:p w:rsidRPr="00285E48" w:rsidR="003537F6" w:rsidP="003537F6" w:rsidRDefault="00B23FBB" w14:paraId="7791A26B" w14:textId="1D152A4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cs="Times New Roman"/>
                <w:sz w:val="24"/>
                <w:szCs w:val="24"/>
              </w:rPr>
              <w:t>SIA "Eiropas Dzelzceļa līnijas"</w:t>
            </w:r>
          </w:p>
        </w:tc>
        <w:tc>
          <w:tcPr>
            <w:tcW w:w="567" w:type="dxa"/>
          </w:tcPr>
          <w:p w:rsidRPr="00285E48" w:rsidR="003537F6" w:rsidP="003537F6" w:rsidRDefault="003537F6" w14:paraId="2910D630" w14:textId="78D6B7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2410" w:type="dxa"/>
          </w:tcPr>
          <w:p w:rsidRPr="00285E48" w:rsidR="003537F6" w:rsidP="003537F6" w:rsidRDefault="003537F6" w14:paraId="05F5B7E6" w14:textId="7C502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48">
              <w:rPr>
                <w:rFonts w:ascii="Times New Roman" w:hAnsi="Times New Roman" w:cs="Times New Roman"/>
                <w:sz w:val="24"/>
                <w:szCs w:val="24"/>
              </w:rPr>
              <w:t>M. Krauklis</w:t>
            </w:r>
          </w:p>
        </w:tc>
      </w:tr>
      <w:tr w:rsidRPr="00285E48" w:rsidR="00B23FBB" w:rsidTr="00382B70" w14:paraId="4C9D152A" w14:textId="77777777">
        <w:trPr>
          <w:cantSplit/>
        </w:trPr>
        <w:tc>
          <w:tcPr>
            <w:tcW w:w="5706" w:type="dxa"/>
          </w:tcPr>
          <w:p w:rsidRPr="00285E48" w:rsidR="00B23FBB" w:rsidP="00B23FBB" w:rsidRDefault="00B23FBB" w14:paraId="37C7313E" w14:textId="03779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Pr="00285E48" w:rsidR="00B23FBB" w:rsidP="00B23FBB" w:rsidRDefault="00B23FBB" w14:paraId="6FB8E85E" w14:textId="172026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</w:tcPr>
          <w:p w:rsidRPr="00285E48" w:rsidR="00B23FBB" w:rsidP="00B23FBB" w:rsidRDefault="00B23FBB" w14:paraId="23B75DFA" w14:textId="4156D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48">
              <w:rPr>
                <w:rFonts w:ascii="Times New Roman" w:hAnsi="Times New Roman" w:cs="Times New Roman"/>
                <w:sz w:val="24"/>
                <w:szCs w:val="24"/>
              </w:rPr>
              <w:t>J. Naglis</w:t>
            </w:r>
          </w:p>
        </w:tc>
      </w:tr>
      <w:tr w:rsidRPr="00285E48" w:rsidR="002B114B" w:rsidTr="00382B70" w14:paraId="4010A2CD" w14:textId="77777777">
        <w:trPr>
          <w:cantSplit/>
        </w:trPr>
        <w:tc>
          <w:tcPr>
            <w:tcW w:w="5706" w:type="dxa"/>
          </w:tcPr>
          <w:p w:rsidRPr="00285E48" w:rsidR="002B114B" w:rsidP="00B23FBB" w:rsidRDefault="002B114B" w14:paraId="341B489A" w14:textId="257AB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Valsts kanceleja</w:t>
            </w:r>
          </w:p>
        </w:tc>
        <w:tc>
          <w:tcPr>
            <w:tcW w:w="567" w:type="dxa"/>
          </w:tcPr>
          <w:p w:rsidRPr="00285E48" w:rsidR="002B114B" w:rsidP="00B23FBB" w:rsidRDefault="002B114B" w14:paraId="15BD15B6" w14:textId="181F8A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2410" w:type="dxa"/>
          </w:tcPr>
          <w:p w:rsidRPr="00285E48" w:rsidR="002B114B" w:rsidP="00B23FBB" w:rsidRDefault="002B114B" w14:paraId="11F6B1D3" w14:textId="66031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48">
              <w:rPr>
                <w:rFonts w:ascii="Times New Roman" w:hAnsi="Times New Roman" w:cs="Times New Roman"/>
                <w:sz w:val="24"/>
                <w:szCs w:val="24"/>
              </w:rPr>
              <w:t>P. Vilks</w:t>
            </w:r>
          </w:p>
        </w:tc>
      </w:tr>
      <w:tr w:rsidRPr="00285E48" w:rsidR="002B114B" w:rsidTr="00382B70" w14:paraId="2AA5C11D" w14:textId="77777777">
        <w:trPr>
          <w:cantSplit/>
        </w:trPr>
        <w:tc>
          <w:tcPr>
            <w:tcW w:w="5706" w:type="dxa"/>
          </w:tcPr>
          <w:p w:rsidRPr="00285E48" w:rsidR="002B114B" w:rsidP="00B23FBB" w:rsidRDefault="002B114B" w14:paraId="132F74C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Pr="00285E48" w:rsidR="002B114B" w:rsidP="00B23FBB" w:rsidRDefault="002B114B" w14:paraId="1EA00329" w14:textId="476951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</w:tcPr>
          <w:p w:rsidRPr="00285E48" w:rsidR="002B114B" w:rsidP="00B23FBB" w:rsidRDefault="002B114B" w14:paraId="7BA601F3" w14:textId="708D7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48">
              <w:rPr>
                <w:rFonts w:ascii="Times New Roman" w:hAnsi="Times New Roman" w:cs="Times New Roman"/>
                <w:sz w:val="24"/>
                <w:szCs w:val="24"/>
              </w:rPr>
              <w:t>R. Kronbergs</w:t>
            </w:r>
          </w:p>
        </w:tc>
      </w:tr>
      <w:tr w:rsidRPr="00285E48" w:rsidR="002B114B" w:rsidTr="00382B70" w14:paraId="369ACAD4" w14:textId="77777777">
        <w:trPr>
          <w:cantSplit/>
        </w:trPr>
        <w:tc>
          <w:tcPr>
            <w:tcW w:w="5706" w:type="dxa"/>
          </w:tcPr>
          <w:p w:rsidRPr="00285E48" w:rsidR="002B114B" w:rsidP="00B23FBB" w:rsidRDefault="002B114B" w14:paraId="767788AC" w14:textId="1B43F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48">
              <w:rPr>
                <w:rFonts w:ascii="Times New Roman" w:hAnsi="Times New Roman" w:cs="Times New Roman"/>
                <w:sz w:val="24"/>
                <w:szCs w:val="24"/>
              </w:rPr>
              <w:t>Ministru prezidentes birojs</w:t>
            </w:r>
          </w:p>
        </w:tc>
        <w:tc>
          <w:tcPr>
            <w:tcW w:w="567" w:type="dxa"/>
          </w:tcPr>
          <w:p w:rsidRPr="00285E48" w:rsidR="002B114B" w:rsidP="00B23FBB" w:rsidRDefault="002B114B" w14:paraId="62C31775" w14:textId="2D3442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2410" w:type="dxa"/>
          </w:tcPr>
          <w:p w:rsidRPr="00285E48" w:rsidR="002B114B" w:rsidP="00B23FBB" w:rsidRDefault="002B114B" w14:paraId="7167CFC6" w14:textId="52DB7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48">
              <w:rPr>
                <w:rFonts w:ascii="Times New Roman" w:hAnsi="Times New Roman" w:cs="Times New Roman"/>
                <w:sz w:val="24"/>
                <w:szCs w:val="24"/>
              </w:rPr>
              <w:t>I. Dālderis</w:t>
            </w:r>
          </w:p>
        </w:tc>
      </w:tr>
      <w:tr w:rsidRPr="00285E48" w:rsidR="002B114B" w:rsidTr="00382B70" w14:paraId="4947EA5B" w14:textId="77777777">
        <w:trPr>
          <w:cantSplit/>
        </w:trPr>
        <w:tc>
          <w:tcPr>
            <w:tcW w:w="5706" w:type="dxa"/>
          </w:tcPr>
          <w:p w:rsidRPr="00285E48" w:rsidR="002B114B" w:rsidP="00B23FBB" w:rsidRDefault="002B114B" w14:paraId="079959C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Pr="00285E48" w:rsidR="002B114B" w:rsidP="00B23FBB" w:rsidRDefault="002B114B" w14:paraId="211590E4" w14:textId="2E678D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</w:tcPr>
          <w:p w:rsidRPr="00285E48" w:rsidR="002B114B" w:rsidP="00B23FBB" w:rsidRDefault="002B114B" w14:paraId="536448C1" w14:textId="15875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E48">
              <w:rPr>
                <w:rFonts w:ascii="Times New Roman" w:hAnsi="Times New Roman" w:cs="Times New Roman"/>
                <w:sz w:val="24"/>
                <w:szCs w:val="24"/>
              </w:rPr>
              <w:t>S. </w:t>
            </w:r>
            <w:proofErr w:type="spellStart"/>
            <w:r w:rsidRPr="00285E48">
              <w:rPr>
                <w:rFonts w:ascii="Times New Roman" w:hAnsi="Times New Roman" w:cs="Times New Roman"/>
                <w:sz w:val="24"/>
                <w:szCs w:val="24"/>
              </w:rPr>
              <w:t>Draviņš</w:t>
            </w:r>
            <w:proofErr w:type="spellEnd"/>
          </w:p>
        </w:tc>
      </w:tr>
      <w:tr w:rsidRPr="00285E48" w:rsidR="00B23FBB" w:rsidTr="00382B70" w14:paraId="269B9D86" w14:textId="77777777">
        <w:trPr>
          <w:cantSplit/>
        </w:trPr>
        <w:tc>
          <w:tcPr>
            <w:tcW w:w="5706" w:type="dxa"/>
          </w:tcPr>
          <w:p w:rsidRPr="00285E48" w:rsidR="00B23FBB" w:rsidP="00B23FBB" w:rsidRDefault="00B23FBB" w14:paraId="332A741D" w14:textId="77777777">
            <w:pPr>
              <w:spacing w:after="0" w:line="240" w:lineRule="auto"/>
              <w:ind w:firstLine="349"/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lv-LV"/>
              </w:rPr>
            </w:pPr>
          </w:p>
          <w:p w:rsidRPr="00285E48" w:rsidR="00B23FBB" w:rsidP="00B23FBB" w:rsidRDefault="00B23FBB" w14:paraId="17DB68B7" w14:textId="77777777">
            <w:pPr>
              <w:spacing w:after="0" w:line="240" w:lineRule="auto"/>
              <w:ind w:firstLine="349"/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:rsidRPr="00285E48" w:rsidR="00B23FBB" w:rsidP="00B23FBB" w:rsidRDefault="00B23FBB" w14:paraId="574CEA8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410" w:type="dxa"/>
          </w:tcPr>
          <w:p w:rsidRPr="00285E48" w:rsidR="00B23FBB" w:rsidP="00B23FBB" w:rsidRDefault="00B23FBB" w14:paraId="3CCD2F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</w:tr>
      <w:tr w:rsidRPr="00285E48" w:rsidR="00B23FBB" w:rsidTr="00382B70" w14:paraId="66985BE2" w14:textId="77777777">
        <w:trPr>
          <w:cantSplit/>
        </w:trPr>
        <w:tc>
          <w:tcPr>
            <w:tcW w:w="5706" w:type="dxa"/>
            <w:hideMark/>
          </w:tcPr>
          <w:p w:rsidRPr="00285E48" w:rsidR="00B23FBB" w:rsidP="00B23FBB" w:rsidRDefault="00B23FBB" w14:paraId="53FA4133" w14:textId="77777777">
            <w:pPr>
              <w:spacing w:after="0" w:line="240" w:lineRule="auto"/>
              <w:ind w:firstLine="349"/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:rsidRPr="00285E48" w:rsidR="00B23FBB" w:rsidP="00B23FBB" w:rsidRDefault="00B23FBB" w14:paraId="42A41F56" w14:textId="4E19BE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410" w:type="dxa"/>
          </w:tcPr>
          <w:p w:rsidRPr="00285E48" w:rsidR="00B23FBB" w:rsidP="00B23FBB" w:rsidRDefault="00B23FBB" w14:paraId="2D530FF8" w14:textId="31FDD67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</w:tr>
      <w:tr w:rsidRPr="00285E48" w:rsidR="00B23FBB" w:rsidTr="00382B70" w14:paraId="1F37DC9D" w14:textId="77777777">
        <w:trPr>
          <w:cantSplit/>
        </w:trPr>
        <w:tc>
          <w:tcPr>
            <w:tcW w:w="5706" w:type="dxa"/>
            <w:hideMark/>
          </w:tcPr>
          <w:p w:rsidRPr="00285E48" w:rsidR="00B23FBB" w:rsidP="00B23FBB" w:rsidRDefault="00B23FBB" w14:paraId="7E09CF2E" w14:textId="7EBF240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:rsidRPr="00285E48" w:rsidR="00B23FBB" w:rsidP="00B23FBB" w:rsidRDefault="00B23FBB" w14:paraId="595E0EFF" w14:textId="74F71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10" w:type="dxa"/>
            <w:hideMark/>
          </w:tcPr>
          <w:p w:rsidRPr="00285E48" w:rsidR="00B23FBB" w:rsidP="00B23FBB" w:rsidRDefault="00B23FBB" w14:paraId="08722D13" w14:textId="025588B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L. Milenberga</w:t>
            </w:r>
          </w:p>
        </w:tc>
      </w:tr>
      <w:tr w:rsidRPr="00285E48" w:rsidR="00B23FBB" w:rsidTr="00382B70" w14:paraId="28BB99E4" w14:textId="77777777">
        <w:trPr>
          <w:cantSplit/>
        </w:trPr>
        <w:tc>
          <w:tcPr>
            <w:tcW w:w="5706" w:type="dxa"/>
          </w:tcPr>
          <w:p w:rsidRPr="00285E48" w:rsidR="00B23FBB" w:rsidP="00B23FBB" w:rsidRDefault="00B23FBB" w14:paraId="1BF2F2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:rsidRPr="00285E48" w:rsidR="00B23FBB" w:rsidP="00B23FBB" w:rsidRDefault="00B23FBB" w14:paraId="5248536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410" w:type="dxa"/>
          </w:tcPr>
          <w:p w:rsidRPr="00285E48" w:rsidR="00B23FBB" w:rsidP="00B23FBB" w:rsidRDefault="00B23FBB" w14:paraId="3BB4F8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</w:tr>
      <w:tr w:rsidRPr="00285E48" w:rsidR="00B23FBB" w:rsidTr="00382B70" w14:paraId="14FFD816" w14:textId="77777777">
        <w:trPr>
          <w:cantSplit/>
        </w:trPr>
        <w:tc>
          <w:tcPr>
            <w:tcW w:w="5706" w:type="dxa"/>
            <w:hideMark/>
          </w:tcPr>
          <w:p w:rsidRPr="00285E48" w:rsidR="00B23FBB" w:rsidP="00B23FBB" w:rsidRDefault="00B23FBB" w14:paraId="42BFF7C1" w14:textId="5B5D660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Sēdi sāk plkst. 9:00</w:t>
            </w:r>
          </w:p>
        </w:tc>
        <w:tc>
          <w:tcPr>
            <w:tcW w:w="567" w:type="dxa"/>
          </w:tcPr>
          <w:p w:rsidRPr="00285E48" w:rsidR="00B23FBB" w:rsidP="00B23FBB" w:rsidRDefault="00B23FBB" w14:paraId="59906CA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410" w:type="dxa"/>
          </w:tcPr>
          <w:p w:rsidRPr="00285E48" w:rsidR="00B23FBB" w:rsidP="00B23FBB" w:rsidRDefault="00B23FBB" w14:paraId="14A4E55D" w14:textId="4AEB21A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</w:tr>
    </w:tbl>
    <w:p w:rsidRPr="00285E48" w:rsidR="008822D8" w:rsidP="0031115C" w:rsidRDefault="008822D8" w14:paraId="505D18E9" w14:textId="234EB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lv-LV"/>
        </w:rPr>
      </w:pPr>
    </w:p>
    <w:p w:rsidRPr="00285E48" w:rsidR="006B6132" w:rsidP="006B6132" w:rsidRDefault="006B6132" w14:paraId="56A1CE1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85E48">
        <w:rPr>
          <w:rFonts w:ascii="Times New Roman" w:hAnsi="Times New Roman"/>
          <w:b/>
          <w:bCs/>
          <w:sz w:val="28"/>
          <w:szCs w:val="28"/>
        </w:rPr>
        <w:t>1. §</w:t>
      </w:r>
    </w:p>
    <w:p w:rsidRPr="00285E48" w:rsidR="006B6132" w:rsidP="0031115C" w:rsidRDefault="006B6132" w14:paraId="265F7EE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lv-LV"/>
        </w:rPr>
      </w:pPr>
    </w:p>
    <w:p w:rsidRPr="00285E48" w:rsidR="004A304F" w:rsidP="006B6132" w:rsidRDefault="006B6132" w14:paraId="51B65D19" w14:textId="23530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E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Rail</w:t>
      </w:r>
      <w:r w:rsidRPr="00285E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5E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Baltica</w:t>
      </w:r>
      <w:r w:rsidRPr="00285E48">
        <w:rPr>
          <w:rFonts w:ascii="Times New Roman" w:hAnsi="Times New Roman" w:cs="Times New Roman"/>
          <w:b/>
          <w:bCs/>
          <w:sz w:val="28"/>
          <w:szCs w:val="28"/>
        </w:rPr>
        <w:t xml:space="preserve"> projekta īstenošanā iesaistīto institūciju kompetenču sadalījums </w:t>
      </w:r>
      <w:r w:rsidRPr="00285E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Rail Baltica</w:t>
      </w:r>
      <w:r w:rsidRPr="00285E48">
        <w:rPr>
          <w:rFonts w:ascii="Times New Roman" w:hAnsi="Times New Roman" w:cs="Times New Roman"/>
          <w:b/>
          <w:bCs/>
          <w:sz w:val="28"/>
          <w:szCs w:val="28"/>
        </w:rPr>
        <w:t xml:space="preserve"> projekta īstenošanas likumprojektā</w:t>
      </w:r>
      <w:r w:rsidRPr="00285E48" w:rsidR="00FA6070">
        <w:rPr>
          <w:rFonts w:ascii="Times New Roman" w:hAnsi="Times New Roman" w:cs="Times New Roman"/>
          <w:b/>
          <w:bCs/>
          <w:sz w:val="28"/>
          <w:szCs w:val="28"/>
        </w:rPr>
        <w:t xml:space="preserve"> un izmaiņas </w:t>
      </w:r>
      <w:r w:rsidRPr="00285E48" w:rsidR="00FA60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Rail Baltica</w:t>
      </w:r>
      <w:r w:rsidRPr="00285E48" w:rsidR="00FA6070">
        <w:rPr>
          <w:rFonts w:ascii="Times New Roman" w:hAnsi="Times New Roman" w:cs="Times New Roman"/>
          <w:b/>
          <w:bCs/>
          <w:sz w:val="28"/>
          <w:szCs w:val="28"/>
        </w:rPr>
        <w:t xml:space="preserve"> projekta ieviešanas struktūrā</w:t>
      </w:r>
    </w:p>
    <w:p w:rsidRPr="00285E48" w:rsidR="006B6132" w:rsidP="006B6132" w:rsidRDefault="006B6132" w14:paraId="1F8E538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5E48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Pr="00285E48" w:rsidR="006B6132" w:rsidP="006B6132" w:rsidRDefault="006B6132" w14:paraId="32274C84" w14:textId="7B3D6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5E48">
        <w:rPr>
          <w:rFonts w:ascii="Times New Roman" w:hAnsi="Times New Roman"/>
          <w:sz w:val="24"/>
          <w:szCs w:val="24"/>
        </w:rPr>
        <w:t>(K. Malnača, A. Ašeradens, A.</w:t>
      </w:r>
      <w:r w:rsidRPr="00285E48" w:rsidR="002E6A4F">
        <w:rPr>
          <w:rFonts w:ascii="Times New Roman" w:hAnsi="Times New Roman"/>
          <w:sz w:val="24"/>
          <w:szCs w:val="24"/>
        </w:rPr>
        <w:t> </w:t>
      </w:r>
      <w:r w:rsidRPr="00285E48">
        <w:rPr>
          <w:rFonts w:ascii="Times New Roman" w:hAnsi="Times New Roman"/>
          <w:sz w:val="24"/>
          <w:szCs w:val="24"/>
        </w:rPr>
        <w:t xml:space="preserve">Židkovs, </w:t>
      </w:r>
      <w:r w:rsidRPr="00285E48" w:rsidR="00EF02EF">
        <w:rPr>
          <w:rFonts w:ascii="Times New Roman" w:hAnsi="Times New Roman" w:eastAsia="Times New Roman" w:cs="Times New Roman"/>
          <w:sz w:val="24"/>
          <w:szCs w:val="24"/>
          <w:lang w:eastAsia="lv-LV"/>
        </w:rPr>
        <w:t>N. Šmits,</w:t>
      </w:r>
      <w:r w:rsidRPr="00285E48" w:rsidR="00EF02EF">
        <w:rPr>
          <w:rFonts w:ascii="Times New Roman" w:hAnsi="Times New Roman"/>
          <w:sz w:val="24"/>
          <w:szCs w:val="24"/>
        </w:rPr>
        <w:t xml:space="preserve"> </w:t>
      </w:r>
      <w:r w:rsidRPr="00285E48" w:rsidR="009336CD">
        <w:rPr>
          <w:rFonts w:ascii="Times New Roman" w:hAnsi="Times New Roman"/>
          <w:sz w:val="24"/>
          <w:szCs w:val="24"/>
        </w:rPr>
        <w:t xml:space="preserve">O. Feldmane, </w:t>
      </w:r>
      <w:r w:rsidRPr="00285E48" w:rsidR="002E6A4F">
        <w:rPr>
          <w:rFonts w:ascii="Times New Roman" w:hAnsi="Times New Roman"/>
          <w:sz w:val="24"/>
          <w:szCs w:val="24"/>
        </w:rPr>
        <w:t xml:space="preserve">I. Dālderis, </w:t>
      </w:r>
      <w:r w:rsidRPr="00285E48">
        <w:rPr>
          <w:rFonts w:ascii="Times New Roman" w:hAnsi="Times New Roman"/>
          <w:sz w:val="24"/>
          <w:szCs w:val="24"/>
        </w:rPr>
        <w:t>A. Švinka)</w:t>
      </w:r>
    </w:p>
    <w:p w:rsidRPr="00285E48" w:rsidR="006B6132" w:rsidP="0031115C" w:rsidRDefault="006B6132" w14:paraId="7A7B3EE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lv-LV"/>
        </w:rPr>
      </w:pPr>
    </w:p>
    <w:p w:rsidRPr="00285E48" w:rsidR="00032180" w:rsidP="007247F9" w:rsidRDefault="00CF29AC" w14:paraId="328492D9" w14:textId="4E55C30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5E48">
        <w:rPr>
          <w:rFonts w:ascii="Times New Roman" w:hAnsi="Times New Roman" w:cs="Times New Roman"/>
          <w:sz w:val="28"/>
          <w:szCs w:val="28"/>
        </w:rPr>
        <w:t>1. </w:t>
      </w:r>
      <w:r w:rsidRPr="00285E48" w:rsidR="00032180">
        <w:rPr>
          <w:rFonts w:ascii="Times New Roman" w:hAnsi="Times New Roman" w:cs="Times New Roman"/>
          <w:sz w:val="28"/>
          <w:szCs w:val="28"/>
        </w:rPr>
        <w:t xml:space="preserve">Pieņemt zināšanai Satiksmes ministrijas pārstāves sniegto prezentāciju un konceptuāli atbalstīt </w:t>
      </w:r>
      <w:r w:rsidRPr="00285E48" w:rsidR="007076F6">
        <w:rPr>
          <w:rFonts w:ascii="Times New Roman" w:hAnsi="Times New Roman" w:cs="Times New Roman"/>
          <w:sz w:val="28"/>
          <w:szCs w:val="28"/>
        </w:rPr>
        <w:t xml:space="preserve">virzīt </w:t>
      </w:r>
      <w:r w:rsidRPr="00285E48" w:rsidR="00032180">
        <w:rPr>
          <w:rFonts w:ascii="Times New Roman" w:hAnsi="Times New Roman" w:cs="Times New Roman"/>
          <w:sz w:val="28"/>
          <w:szCs w:val="28"/>
        </w:rPr>
        <w:t xml:space="preserve">izskatīšanai Ministru kabinetā Satiksmes ministrijas </w:t>
      </w:r>
      <w:r w:rsidRPr="00285E48">
        <w:rPr>
          <w:rFonts w:ascii="Times New Roman" w:hAnsi="Times New Roman" w:cs="Times New Roman"/>
          <w:sz w:val="28"/>
          <w:szCs w:val="28"/>
        </w:rPr>
        <w:t xml:space="preserve">sagatavotos priekšlikumus izmaiņām </w:t>
      </w:r>
      <w:r w:rsidRPr="00285E48">
        <w:rPr>
          <w:rFonts w:ascii="Times New Roman" w:hAnsi="Times New Roman" w:cs="Times New Roman"/>
          <w:i/>
          <w:iCs/>
          <w:sz w:val="28"/>
          <w:szCs w:val="28"/>
        </w:rPr>
        <w:t>Rail Baltica</w:t>
      </w:r>
      <w:r w:rsidRPr="00285E48">
        <w:rPr>
          <w:rFonts w:ascii="Times New Roman" w:hAnsi="Times New Roman" w:cs="Times New Roman"/>
          <w:sz w:val="28"/>
          <w:szCs w:val="28"/>
        </w:rPr>
        <w:t xml:space="preserve"> projekta īstenošanā</w:t>
      </w:r>
      <w:r w:rsidRPr="00285E48" w:rsidR="007076F6">
        <w:rPr>
          <w:rFonts w:ascii="Times New Roman" w:hAnsi="Times New Roman" w:cs="Times New Roman"/>
          <w:sz w:val="28"/>
          <w:szCs w:val="28"/>
        </w:rPr>
        <w:t>,</w:t>
      </w:r>
      <w:r w:rsidRPr="00285E48">
        <w:rPr>
          <w:rFonts w:ascii="Times New Roman" w:hAnsi="Times New Roman" w:cs="Times New Roman"/>
          <w:sz w:val="28"/>
          <w:szCs w:val="28"/>
        </w:rPr>
        <w:t xml:space="preserve"> iesaistīto institūciju kompetenču sadalījumam un izmaiņām projekta ieviešanas struktūrā, kas paredz ieguld</w:t>
      </w:r>
      <w:r w:rsidRPr="00285E48" w:rsidR="00C07465">
        <w:rPr>
          <w:rFonts w:ascii="Times New Roman" w:hAnsi="Times New Roman" w:cs="Times New Roman"/>
          <w:sz w:val="28"/>
          <w:szCs w:val="28"/>
        </w:rPr>
        <w:t>ī</w:t>
      </w:r>
      <w:r w:rsidRPr="00285E48">
        <w:rPr>
          <w:rFonts w:ascii="Times New Roman" w:hAnsi="Times New Roman" w:cs="Times New Roman"/>
          <w:sz w:val="28"/>
          <w:szCs w:val="28"/>
        </w:rPr>
        <w:t>t SIA “Eiropas dzelzceļa līnijas” kapitāla daļas VAS “Latvijas dzelzceļš” pamatkapitālā</w:t>
      </w:r>
      <w:r w:rsidRPr="00285E48" w:rsidR="00C07465">
        <w:rPr>
          <w:rFonts w:ascii="Times New Roman" w:hAnsi="Times New Roman" w:cs="Times New Roman"/>
          <w:sz w:val="28"/>
          <w:szCs w:val="28"/>
        </w:rPr>
        <w:t>.</w:t>
      </w:r>
    </w:p>
    <w:p w:rsidRPr="00285E48" w:rsidR="003774D8" w:rsidP="00EB6D37" w:rsidRDefault="003774D8" w14:paraId="03F2C52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Pr="00285E48" w:rsidR="00EB6D37" w:rsidP="00EB6D37" w:rsidRDefault="00740D2D" w14:paraId="4C3D199C" w14:textId="51494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85E48">
        <w:rPr>
          <w:rFonts w:ascii="Times New Roman" w:hAnsi="Times New Roman"/>
          <w:b/>
          <w:bCs/>
          <w:sz w:val="28"/>
          <w:szCs w:val="28"/>
        </w:rPr>
        <w:t>2</w:t>
      </w:r>
      <w:r w:rsidRPr="00285E48" w:rsidR="00EB6D37">
        <w:rPr>
          <w:rFonts w:ascii="Times New Roman" w:hAnsi="Times New Roman"/>
          <w:b/>
          <w:bCs/>
          <w:sz w:val="28"/>
          <w:szCs w:val="28"/>
        </w:rPr>
        <w:t>. §</w:t>
      </w:r>
    </w:p>
    <w:p w:rsidRPr="00285E48" w:rsidR="00EB6D37" w:rsidP="00E4717C" w:rsidRDefault="00EB6D37" w14:paraId="26F3480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Pr="00285E48" w:rsidR="00E4717C" w:rsidP="00E4717C" w:rsidRDefault="00E4717C" w14:paraId="3F46C974" w14:textId="160BC8B0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E48">
        <w:rPr>
          <w:rFonts w:ascii="Times New Roman" w:hAnsi="Times New Roman" w:cs="Times New Roman"/>
          <w:b/>
          <w:bCs/>
          <w:sz w:val="28"/>
          <w:szCs w:val="28"/>
        </w:rPr>
        <w:t>Konsolidēto materiālu iegāde</w:t>
      </w:r>
    </w:p>
    <w:p w:rsidRPr="00285E48" w:rsidR="00AC7C26" w:rsidP="00E4717C" w:rsidRDefault="0082685B" w14:paraId="6AD4E1DB" w14:textId="4B36D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5E48">
        <w:rPr>
          <w:rFonts w:ascii="Times New Roman" w:hAnsi="Times New Roman" w:eastAsia="Times New Roman"/>
          <w:sz w:val="28"/>
          <w:szCs w:val="28"/>
        </w:rPr>
        <w:t xml:space="preserve"> </w:t>
      </w:r>
      <w:r w:rsidRPr="00285E48" w:rsidR="00EB6D37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Pr="00285E48" w:rsidR="00AC7C26" w:rsidP="00EB6D37" w:rsidRDefault="00EB6D37" w14:paraId="2DCF71F0" w14:textId="25967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5E48">
        <w:rPr>
          <w:rFonts w:ascii="Times New Roman" w:hAnsi="Times New Roman"/>
          <w:sz w:val="24"/>
          <w:szCs w:val="24"/>
        </w:rPr>
        <w:t>(</w:t>
      </w:r>
      <w:r w:rsidRPr="00285E48" w:rsidR="00BF6084">
        <w:rPr>
          <w:rFonts w:ascii="Times New Roman" w:hAnsi="Times New Roman"/>
          <w:sz w:val="24"/>
          <w:szCs w:val="24"/>
        </w:rPr>
        <w:t xml:space="preserve">K. Malnača, A. Ašeradens, </w:t>
      </w:r>
      <w:r w:rsidRPr="00285E48" w:rsidR="00740D2D">
        <w:rPr>
          <w:rFonts w:ascii="Times New Roman" w:hAnsi="Times New Roman"/>
          <w:sz w:val="24"/>
          <w:szCs w:val="24"/>
        </w:rPr>
        <w:t xml:space="preserve">O. Feldmane, </w:t>
      </w:r>
      <w:r w:rsidRPr="00285E48" w:rsidR="00CD362D">
        <w:rPr>
          <w:rFonts w:ascii="Times New Roman" w:hAnsi="Times New Roman"/>
          <w:sz w:val="24"/>
          <w:szCs w:val="24"/>
          <w:lang w:eastAsia="lv-LV"/>
        </w:rPr>
        <w:t>L. </w:t>
      </w:r>
      <w:proofErr w:type="spellStart"/>
      <w:r w:rsidRPr="00285E48" w:rsidR="00CD362D">
        <w:rPr>
          <w:rFonts w:ascii="Times New Roman" w:hAnsi="Times New Roman"/>
          <w:sz w:val="24"/>
          <w:szCs w:val="24"/>
          <w:lang w:eastAsia="lv-LV"/>
        </w:rPr>
        <w:t>Paegļkalna</w:t>
      </w:r>
      <w:proofErr w:type="spellEnd"/>
      <w:r w:rsidRPr="00285E48" w:rsidR="00CD362D">
        <w:rPr>
          <w:rFonts w:ascii="Times New Roman" w:hAnsi="Times New Roman"/>
          <w:sz w:val="24"/>
          <w:szCs w:val="24"/>
        </w:rPr>
        <w:t xml:space="preserve">, </w:t>
      </w:r>
      <w:r w:rsidRPr="00285E48" w:rsidR="00CD362D">
        <w:rPr>
          <w:rFonts w:ascii="Times New Roman" w:hAnsi="Times New Roman"/>
          <w:sz w:val="24"/>
          <w:szCs w:val="24"/>
          <w:lang w:eastAsia="lv-LV"/>
        </w:rPr>
        <w:t>J. Irbe,</w:t>
      </w:r>
      <w:r w:rsidRPr="00285E48" w:rsidR="00CD362D">
        <w:rPr>
          <w:rFonts w:ascii="Times New Roman" w:hAnsi="Times New Roman"/>
          <w:sz w:val="24"/>
          <w:szCs w:val="24"/>
        </w:rPr>
        <w:t xml:space="preserve"> A. </w:t>
      </w:r>
      <w:proofErr w:type="spellStart"/>
      <w:r w:rsidRPr="00285E48" w:rsidR="00CD362D">
        <w:rPr>
          <w:rFonts w:ascii="Times New Roman" w:hAnsi="Times New Roman"/>
          <w:sz w:val="24"/>
          <w:szCs w:val="24"/>
        </w:rPr>
        <w:t>Šmuškovs</w:t>
      </w:r>
      <w:proofErr w:type="spellEnd"/>
      <w:r w:rsidRPr="00285E48" w:rsidR="00CD362D">
        <w:rPr>
          <w:rFonts w:ascii="Times New Roman" w:hAnsi="Times New Roman"/>
          <w:sz w:val="24"/>
          <w:szCs w:val="24"/>
        </w:rPr>
        <w:t xml:space="preserve">, </w:t>
      </w:r>
      <w:r w:rsidRPr="00285E48" w:rsidR="0031124A">
        <w:rPr>
          <w:rFonts w:ascii="Times New Roman" w:hAnsi="Times New Roman"/>
          <w:sz w:val="24"/>
          <w:szCs w:val="24"/>
        </w:rPr>
        <w:t xml:space="preserve">N. Šmits, </w:t>
      </w:r>
      <w:r w:rsidRPr="00285E48" w:rsidR="00801DF9">
        <w:rPr>
          <w:rFonts w:ascii="Times New Roman" w:hAnsi="Times New Roman"/>
          <w:sz w:val="24"/>
          <w:szCs w:val="24"/>
        </w:rPr>
        <w:t xml:space="preserve">J. Reirs, B. Bāne, </w:t>
      </w:r>
      <w:r w:rsidRPr="00285E48" w:rsidR="00571C80">
        <w:rPr>
          <w:rFonts w:ascii="Times New Roman" w:hAnsi="Times New Roman"/>
          <w:sz w:val="24"/>
          <w:szCs w:val="24"/>
        </w:rPr>
        <w:t>A. Švinka</w:t>
      </w:r>
      <w:r w:rsidRPr="00285E48">
        <w:rPr>
          <w:rFonts w:ascii="Times New Roman" w:hAnsi="Times New Roman"/>
          <w:sz w:val="24"/>
          <w:szCs w:val="24"/>
        </w:rPr>
        <w:t>)</w:t>
      </w:r>
    </w:p>
    <w:p w:rsidRPr="00285E48" w:rsidR="00AC7C26" w:rsidP="004C2586" w:rsidRDefault="00AC7C26" w14:paraId="23F7D3F0" w14:textId="11B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Pr="00285E48" w:rsidR="00CA739F" w:rsidP="004C2586" w:rsidRDefault="00CA739F" w14:paraId="6FD78E94" w14:textId="51C4D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E48">
        <w:rPr>
          <w:rFonts w:ascii="Times New Roman" w:hAnsi="Times New Roman"/>
          <w:sz w:val="28"/>
          <w:szCs w:val="28"/>
        </w:rPr>
        <w:tab/>
        <w:t>1. </w:t>
      </w:r>
      <w:r w:rsidRPr="00285E48">
        <w:rPr>
          <w:rFonts w:ascii="Times New Roman" w:hAnsi="Times New Roman" w:cs="Times New Roman"/>
          <w:sz w:val="28"/>
          <w:szCs w:val="28"/>
        </w:rPr>
        <w:t xml:space="preserve">Pieņemt zināšanai Satiksmes ministrijas pārstāves sniegto prezentāciju </w:t>
      </w:r>
      <w:r w:rsidRPr="00285E48" w:rsidR="00850673">
        <w:rPr>
          <w:rFonts w:ascii="Times New Roman" w:hAnsi="Times New Roman" w:cs="Times New Roman"/>
          <w:sz w:val="28"/>
          <w:szCs w:val="28"/>
        </w:rPr>
        <w:t xml:space="preserve">un sēdes dalībnieku izteiktos viedokļus par konsolidēto materiālu iegādes līguma noslēgšanas nepieciešamību un tā potenciālo ietekmi uz </w:t>
      </w:r>
      <w:r w:rsidRPr="00285E48" w:rsidR="00B550B6">
        <w:rPr>
          <w:rFonts w:ascii="Times New Roman" w:hAnsi="Times New Roman" w:cs="Times New Roman"/>
          <w:sz w:val="28"/>
          <w:szCs w:val="28"/>
        </w:rPr>
        <w:t>būvniecības procesu kopum</w:t>
      </w:r>
      <w:r w:rsidRPr="00285E48" w:rsidR="00CA3983">
        <w:rPr>
          <w:rFonts w:ascii="Times New Roman" w:hAnsi="Times New Roman" w:cs="Times New Roman"/>
          <w:sz w:val="28"/>
          <w:szCs w:val="28"/>
        </w:rPr>
        <w:t>ā</w:t>
      </w:r>
      <w:r w:rsidRPr="00285E48" w:rsidR="00B550B6">
        <w:rPr>
          <w:rFonts w:ascii="Times New Roman" w:hAnsi="Times New Roman" w:cs="Times New Roman"/>
          <w:sz w:val="28"/>
          <w:szCs w:val="28"/>
        </w:rPr>
        <w:t xml:space="preserve"> (tai skaitā, </w:t>
      </w:r>
      <w:r w:rsidRPr="00285E48" w:rsidR="00850673">
        <w:rPr>
          <w:rFonts w:ascii="Times New Roman" w:hAnsi="Times New Roman" w:cs="Times New Roman"/>
          <w:sz w:val="28"/>
          <w:szCs w:val="28"/>
        </w:rPr>
        <w:t>materiālu izmak</w:t>
      </w:r>
      <w:r w:rsidRPr="00285E48" w:rsidR="00B550B6">
        <w:rPr>
          <w:rFonts w:ascii="Times New Roman" w:hAnsi="Times New Roman" w:cs="Times New Roman"/>
          <w:sz w:val="28"/>
          <w:szCs w:val="28"/>
        </w:rPr>
        <w:t>sas un to kvalitāte).</w:t>
      </w:r>
    </w:p>
    <w:p w:rsidRPr="00285E48" w:rsidR="00BF7A2A" w:rsidP="004C2586" w:rsidRDefault="00BF7A2A" w14:paraId="4C076ED7" w14:textId="22742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5E48">
        <w:rPr>
          <w:rFonts w:ascii="Times New Roman" w:hAnsi="Times New Roman"/>
          <w:sz w:val="28"/>
          <w:szCs w:val="28"/>
        </w:rPr>
        <w:tab/>
        <w:t>2. </w:t>
      </w:r>
      <w:r w:rsidRPr="00285E48" w:rsidR="001B153C">
        <w:rPr>
          <w:rFonts w:ascii="Times New Roman" w:hAnsi="Times New Roman"/>
          <w:sz w:val="28"/>
          <w:szCs w:val="28"/>
        </w:rPr>
        <w:t>K</w:t>
      </w:r>
      <w:r w:rsidRPr="00285E48" w:rsidR="001B153C">
        <w:rPr>
          <w:rFonts w:ascii="Times New Roman" w:hAnsi="Times New Roman" w:cs="Times New Roman"/>
          <w:sz w:val="28"/>
          <w:szCs w:val="28"/>
        </w:rPr>
        <w:t xml:space="preserve">onceptuāli atbalstīt virzīt izskatīšanai Ministru kabinetā Satiksmes ministrijas sagatavoto priekšlikumu par </w:t>
      </w:r>
      <w:r w:rsidRPr="00285E48" w:rsidR="00647446">
        <w:rPr>
          <w:rFonts w:ascii="Times New Roman" w:hAnsi="Times New Roman" w:cs="Times New Roman"/>
          <w:sz w:val="28"/>
          <w:szCs w:val="28"/>
        </w:rPr>
        <w:t>Konsolidēto materiālu iegāde</w:t>
      </w:r>
      <w:r w:rsidRPr="00285E48" w:rsidR="001042F1">
        <w:rPr>
          <w:rFonts w:ascii="Times New Roman" w:hAnsi="Times New Roman" w:cs="Times New Roman"/>
          <w:sz w:val="28"/>
          <w:szCs w:val="28"/>
        </w:rPr>
        <w:t>s</w:t>
      </w:r>
      <w:r w:rsidRPr="00285E48" w:rsidR="00647446">
        <w:rPr>
          <w:rFonts w:ascii="Times New Roman" w:hAnsi="Times New Roman"/>
          <w:sz w:val="28"/>
          <w:szCs w:val="28"/>
        </w:rPr>
        <w:t xml:space="preserve"> </w:t>
      </w:r>
      <w:r w:rsidRPr="00285E48">
        <w:rPr>
          <w:rFonts w:ascii="Times New Roman" w:hAnsi="Times New Roman"/>
          <w:sz w:val="28"/>
          <w:szCs w:val="28"/>
        </w:rPr>
        <w:t xml:space="preserve">līguma slēgšanu </w:t>
      </w:r>
      <w:r w:rsidRPr="00285E48" w:rsidR="00647446">
        <w:rPr>
          <w:rFonts w:ascii="Times New Roman" w:hAnsi="Times New Roman"/>
          <w:sz w:val="28"/>
          <w:szCs w:val="28"/>
        </w:rPr>
        <w:t>starp visām trijām Baltijas valstīm</w:t>
      </w:r>
      <w:r w:rsidRPr="00285E48" w:rsidR="001042F1">
        <w:rPr>
          <w:rFonts w:ascii="Times New Roman" w:hAnsi="Times New Roman"/>
          <w:sz w:val="28"/>
          <w:szCs w:val="28"/>
        </w:rPr>
        <w:t xml:space="preserve">, vienlaikus </w:t>
      </w:r>
      <w:r w:rsidRPr="00285E48" w:rsidR="00D9253E">
        <w:rPr>
          <w:rFonts w:ascii="Times New Roman" w:hAnsi="Times New Roman"/>
          <w:sz w:val="28"/>
          <w:szCs w:val="28"/>
        </w:rPr>
        <w:t xml:space="preserve">pie līguma </w:t>
      </w:r>
      <w:r w:rsidRPr="00285E48" w:rsidR="00CA3983">
        <w:rPr>
          <w:rFonts w:ascii="Times New Roman" w:hAnsi="Times New Roman"/>
          <w:sz w:val="28"/>
          <w:szCs w:val="28"/>
        </w:rPr>
        <w:t xml:space="preserve">projekta </w:t>
      </w:r>
      <w:r w:rsidRPr="00285E48" w:rsidR="00D9253E">
        <w:rPr>
          <w:rFonts w:ascii="Times New Roman" w:hAnsi="Times New Roman"/>
          <w:sz w:val="28"/>
          <w:szCs w:val="28"/>
        </w:rPr>
        <w:t>pievienojot papildu vienošanos par to, ka Latvij</w:t>
      </w:r>
      <w:r w:rsidRPr="00285E48" w:rsidR="00B64C0C">
        <w:rPr>
          <w:rFonts w:ascii="Times New Roman" w:hAnsi="Times New Roman"/>
          <w:sz w:val="28"/>
          <w:szCs w:val="28"/>
        </w:rPr>
        <w:t>a</w:t>
      </w:r>
      <w:r w:rsidRPr="00285E48" w:rsidR="00D9253E">
        <w:rPr>
          <w:rFonts w:ascii="Times New Roman" w:hAnsi="Times New Roman"/>
          <w:sz w:val="28"/>
          <w:szCs w:val="28"/>
        </w:rPr>
        <w:t xml:space="preserve"> </w:t>
      </w:r>
      <w:r w:rsidRPr="00285E48" w:rsidR="00B64C0C">
        <w:rPr>
          <w:rFonts w:ascii="Times New Roman" w:hAnsi="Times New Roman"/>
          <w:i/>
          <w:iCs/>
          <w:sz w:val="28"/>
          <w:szCs w:val="28"/>
        </w:rPr>
        <w:t>Rail Baltica</w:t>
      </w:r>
      <w:r w:rsidRPr="00285E48" w:rsidR="00B64C0C">
        <w:rPr>
          <w:rFonts w:ascii="Times New Roman" w:hAnsi="Times New Roman"/>
          <w:sz w:val="28"/>
          <w:szCs w:val="28"/>
        </w:rPr>
        <w:t xml:space="preserve"> dzelzceļa līnijas sliežu ceļu klātnes virsbūves izbūvei </w:t>
      </w:r>
      <w:r w:rsidRPr="00285E48" w:rsidR="00D9253E">
        <w:rPr>
          <w:rFonts w:ascii="Times New Roman" w:hAnsi="Times New Roman"/>
          <w:sz w:val="28"/>
          <w:szCs w:val="28"/>
        </w:rPr>
        <w:t xml:space="preserve">šajā brīdī </w:t>
      </w:r>
      <w:r w:rsidRPr="00285E48" w:rsidR="003A152F">
        <w:rPr>
          <w:rFonts w:ascii="Times New Roman" w:hAnsi="Times New Roman"/>
          <w:sz w:val="28"/>
          <w:szCs w:val="28"/>
        </w:rPr>
        <w:t>(</w:t>
      </w:r>
      <w:r w:rsidRPr="00285E48" w:rsidR="00D9253E">
        <w:rPr>
          <w:rFonts w:ascii="Times New Roman" w:hAnsi="Times New Roman"/>
          <w:sz w:val="28"/>
          <w:szCs w:val="28"/>
        </w:rPr>
        <w:t>līdz nākošajam lēmumam</w:t>
      </w:r>
      <w:r w:rsidRPr="00285E48" w:rsidR="003A152F">
        <w:rPr>
          <w:rFonts w:ascii="Times New Roman" w:hAnsi="Times New Roman"/>
          <w:sz w:val="28"/>
          <w:szCs w:val="28"/>
        </w:rPr>
        <w:t>)</w:t>
      </w:r>
      <w:r w:rsidRPr="00285E48" w:rsidR="00B64C0C">
        <w:rPr>
          <w:rFonts w:ascii="Times New Roman" w:hAnsi="Times New Roman"/>
          <w:sz w:val="28"/>
          <w:szCs w:val="28"/>
        </w:rPr>
        <w:t>,</w:t>
      </w:r>
      <w:r w:rsidRPr="00285E48" w:rsidR="00D9253E">
        <w:rPr>
          <w:rFonts w:ascii="Times New Roman" w:hAnsi="Times New Roman"/>
          <w:sz w:val="28"/>
          <w:szCs w:val="28"/>
        </w:rPr>
        <w:t xml:space="preserve"> neizmantos </w:t>
      </w:r>
      <w:r w:rsidRPr="00285E48" w:rsidR="00B64C0C">
        <w:rPr>
          <w:rFonts w:ascii="Times New Roman" w:hAnsi="Times New Roman"/>
          <w:sz w:val="28"/>
          <w:szCs w:val="28"/>
        </w:rPr>
        <w:t>līgumā paredzēto k</w:t>
      </w:r>
      <w:r w:rsidRPr="00285E48" w:rsidR="00B64C0C">
        <w:rPr>
          <w:rFonts w:ascii="Times New Roman" w:hAnsi="Times New Roman" w:cs="Times New Roman"/>
          <w:sz w:val="28"/>
          <w:szCs w:val="28"/>
        </w:rPr>
        <w:t>onsolidēto materiālu iegādes iespēju</w:t>
      </w:r>
      <w:r w:rsidRPr="00285E48" w:rsidR="003A152F">
        <w:rPr>
          <w:rFonts w:ascii="Times New Roman" w:hAnsi="Times New Roman" w:cs="Times New Roman"/>
          <w:sz w:val="28"/>
          <w:szCs w:val="28"/>
        </w:rPr>
        <w:t>.</w:t>
      </w:r>
      <w:r w:rsidRPr="00285E48" w:rsidR="00D9253E">
        <w:rPr>
          <w:rFonts w:ascii="Times New Roman" w:hAnsi="Times New Roman"/>
          <w:sz w:val="28"/>
          <w:szCs w:val="28"/>
        </w:rPr>
        <w:t xml:space="preserve"> </w:t>
      </w:r>
      <w:r w:rsidRPr="00285E48" w:rsidR="008B46CA">
        <w:rPr>
          <w:rFonts w:ascii="Times New Roman" w:hAnsi="Times New Roman"/>
          <w:sz w:val="28"/>
          <w:szCs w:val="28"/>
        </w:rPr>
        <w:t xml:space="preserve"> </w:t>
      </w:r>
    </w:p>
    <w:p w:rsidRPr="00285E48" w:rsidR="00CA739F" w:rsidP="004C2586" w:rsidRDefault="00CA739F" w14:paraId="156B567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Pr="00285E48" w:rsidR="004356C4" w:rsidP="004356C4" w:rsidRDefault="004356C4" w14:paraId="377A11D6" w14:textId="00968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85E48">
        <w:rPr>
          <w:rFonts w:ascii="Times New Roman" w:hAnsi="Times New Roman"/>
          <w:b/>
          <w:bCs/>
          <w:sz w:val="28"/>
          <w:szCs w:val="28"/>
        </w:rPr>
        <w:t>3. §</w:t>
      </w:r>
    </w:p>
    <w:p w:rsidRPr="00285E48" w:rsidR="00E80D2D" w:rsidP="004C2586" w:rsidRDefault="00E80D2D" w14:paraId="1B388A0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Pr="00285E48" w:rsidR="00BD5D77" w:rsidP="008C62A6" w:rsidRDefault="00E80D2D" w14:paraId="24DB8620" w14:textId="52D08E9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85E48">
        <w:rPr>
          <w:rFonts w:ascii="Times New Roman" w:hAnsi="Times New Roman" w:cs="Times New Roman"/>
          <w:b/>
          <w:bCs/>
          <w:sz w:val="28"/>
          <w:szCs w:val="28"/>
        </w:rPr>
        <w:lastRenderedPageBreak/>
        <w:t>Rail Baltica enerģijas apakšsistēmas (ENE) projektēšana un būvniecība</w:t>
      </w:r>
    </w:p>
    <w:p w:rsidRPr="00285E48" w:rsidR="00E80D2D" w:rsidP="00E80D2D" w:rsidRDefault="00E80D2D" w14:paraId="7726F19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5E48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Pr="00285E48" w:rsidR="00E80D2D" w:rsidP="00E80D2D" w:rsidRDefault="00E80D2D" w14:paraId="2C0F4D3B" w14:textId="1171C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5E48">
        <w:rPr>
          <w:rFonts w:ascii="Times New Roman" w:hAnsi="Times New Roman"/>
          <w:sz w:val="24"/>
          <w:szCs w:val="24"/>
        </w:rPr>
        <w:t xml:space="preserve">(K. Malnača, U. Sabulis, </w:t>
      </w:r>
      <w:r w:rsidRPr="00285E48" w:rsidR="004356C4">
        <w:rPr>
          <w:rFonts w:ascii="Times New Roman" w:hAnsi="Times New Roman"/>
          <w:sz w:val="24"/>
          <w:szCs w:val="24"/>
        </w:rPr>
        <w:t xml:space="preserve">A. Benfelde, </w:t>
      </w:r>
      <w:r w:rsidRPr="00285E48" w:rsidR="0083662E">
        <w:rPr>
          <w:rFonts w:ascii="Times New Roman" w:hAnsi="Times New Roman"/>
          <w:sz w:val="24"/>
          <w:szCs w:val="24"/>
        </w:rPr>
        <w:t xml:space="preserve">A. Ašeradens, </w:t>
      </w:r>
      <w:r w:rsidRPr="00285E48" w:rsidR="007129C3">
        <w:rPr>
          <w:rFonts w:ascii="Times New Roman" w:hAnsi="Times New Roman"/>
          <w:sz w:val="24"/>
          <w:szCs w:val="24"/>
        </w:rPr>
        <w:t xml:space="preserve">B. Bāne, </w:t>
      </w:r>
      <w:r w:rsidRPr="00285E48">
        <w:rPr>
          <w:rFonts w:ascii="Times New Roman" w:hAnsi="Times New Roman"/>
          <w:sz w:val="24"/>
          <w:szCs w:val="24"/>
        </w:rPr>
        <w:t>A. Švinka)</w:t>
      </w:r>
    </w:p>
    <w:p w:rsidRPr="00285E48" w:rsidR="00EB6D37" w:rsidP="004C2586" w:rsidRDefault="00EB6D37" w14:paraId="7810347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Pr="00285E48" w:rsidR="00592382" w:rsidP="00464030" w:rsidRDefault="00592382" w14:paraId="358B6633" w14:textId="6FA12D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5E48">
        <w:rPr>
          <w:rFonts w:ascii="Times New Roman" w:hAnsi="Times New Roman"/>
          <w:sz w:val="28"/>
          <w:szCs w:val="28"/>
        </w:rPr>
        <w:t>1. </w:t>
      </w:r>
      <w:r w:rsidRPr="00285E48">
        <w:rPr>
          <w:rFonts w:ascii="Times New Roman" w:hAnsi="Times New Roman" w:cs="Times New Roman"/>
          <w:sz w:val="28"/>
          <w:szCs w:val="28"/>
        </w:rPr>
        <w:t xml:space="preserve">Pieņemt zināšanai RB Rail AS pārstāvju sniegto prezentāciju un sēdes dalībnieku izteiktos viedokļus par </w:t>
      </w:r>
      <w:r w:rsidRPr="00285E48" w:rsidR="00C1027B">
        <w:rPr>
          <w:rFonts w:ascii="Times New Roman" w:hAnsi="Times New Roman" w:cs="Times New Roman"/>
          <w:sz w:val="28"/>
          <w:szCs w:val="28"/>
        </w:rPr>
        <w:t xml:space="preserve">līguma slēgšanu </w:t>
      </w:r>
      <w:r w:rsidRPr="00285E48" w:rsidR="001B153C">
        <w:rPr>
          <w:rFonts w:ascii="Times New Roman" w:hAnsi="Times New Roman" w:cs="Times New Roman"/>
          <w:sz w:val="28"/>
          <w:szCs w:val="28"/>
        </w:rPr>
        <w:t>enerģijas</w:t>
      </w:r>
      <w:r w:rsidRPr="00285E48">
        <w:rPr>
          <w:rFonts w:ascii="Times New Roman" w:hAnsi="Times New Roman" w:cs="Times New Roman"/>
          <w:sz w:val="28"/>
          <w:szCs w:val="28"/>
        </w:rPr>
        <w:t xml:space="preserve"> apakšsistēmas izveidošan</w:t>
      </w:r>
      <w:r w:rsidRPr="00285E48" w:rsidR="00C1027B">
        <w:rPr>
          <w:rFonts w:ascii="Times New Roman" w:hAnsi="Times New Roman" w:cs="Times New Roman"/>
          <w:sz w:val="28"/>
          <w:szCs w:val="28"/>
        </w:rPr>
        <w:t>ai</w:t>
      </w:r>
      <w:r w:rsidRPr="00285E48">
        <w:rPr>
          <w:rFonts w:ascii="Times New Roman" w:hAnsi="Times New Roman" w:cs="Times New Roman"/>
          <w:sz w:val="28"/>
          <w:szCs w:val="28"/>
        </w:rPr>
        <w:t xml:space="preserve"> visā tr</w:t>
      </w:r>
      <w:r w:rsidRPr="00285E48" w:rsidR="00CA3983">
        <w:rPr>
          <w:rFonts w:ascii="Times New Roman" w:hAnsi="Times New Roman" w:cs="Times New Roman"/>
          <w:sz w:val="28"/>
          <w:szCs w:val="28"/>
        </w:rPr>
        <w:t>ijās</w:t>
      </w:r>
      <w:r w:rsidRPr="00285E48">
        <w:rPr>
          <w:rFonts w:ascii="Times New Roman" w:hAnsi="Times New Roman" w:cs="Times New Roman"/>
          <w:sz w:val="28"/>
          <w:szCs w:val="28"/>
        </w:rPr>
        <w:t xml:space="preserve"> Baltijas valstīs. </w:t>
      </w:r>
    </w:p>
    <w:p w:rsidRPr="00285E48" w:rsidR="00592382" w:rsidP="005C59D9" w:rsidRDefault="00FD2A7C" w14:paraId="7385E965" w14:textId="535556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85E48" w:rsidR="00A0234B">
        <w:rPr>
          <w:rFonts w:ascii="Times New Roman" w:hAnsi="Times New Roman" w:cs="Times New Roman"/>
          <w:sz w:val="28"/>
          <w:szCs w:val="28"/>
        </w:rPr>
        <w:t xml:space="preserve">. Satiksmes ministrijai, </w:t>
      </w:r>
      <w:r w:rsidRPr="00285E48" w:rsidR="00A06D31">
        <w:rPr>
          <w:rFonts w:ascii="Times New Roman" w:hAnsi="Times New Roman" w:cs="Times New Roman"/>
          <w:sz w:val="28"/>
          <w:szCs w:val="28"/>
        </w:rPr>
        <w:t xml:space="preserve">sniedzot izskatīšanai Ministru kabinetā </w:t>
      </w:r>
      <w:r w:rsidRPr="00285E48" w:rsidR="001B153C">
        <w:rPr>
          <w:rFonts w:ascii="Times New Roman" w:hAnsi="Times New Roman" w:cs="Times New Roman"/>
          <w:sz w:val="28"/>
          <w:szCs w:val="28"/>
        </w:rPr>
        <w:t xml:space="preserve">priekšlikumu par </w:t>
      </w:r>
      <w:r w:rsidRPr="00285E48" w:rsidR="00005669">
        <w:rPr>
          <w:rFonts w:ascii="Times New Roman" w:hAnsi="Times New Roman" w:cs="Times New Roman"/>
          <w:sz w:val="28"/>
          <w:szCs w:val="28"/>
        </w:rPr>
        <w:t xml:space="preserve">enerģijas apakšsistēmas </w:t>
      </w:r>
      <w:r w:rsidRPr="00285E48" w:rsidR="00A06D31">
        <w:rPr>
          <w:rFonts w:ascii="Times New Roman" w:hAnsi="Times New Roman" w:cs="Times New Roman"/>
          <w:sz w:val="28"/>
          <w:szCs w:val="28"/>
        </w:rPr>
        <w:t xml:space="preserve">līgumu </w:t>
      </w:r>
      <w:r w:rsidRPr="00285E48" w:rsidR="001B153C">
        <w:rPr>
          <w:rFonts w:ascii="Times New Roman" w:hAnsi="Times New Roman" w:cs="Times New Roman"/>
          <w:sz w:val="28"/>
          <w:szCs w:val="28"/>
        </w:rPr>
        <w:t>noslēgšanu</w:t>
      </w:r>
      <w:r>
        <w:rPr>
          <w:rFonts w:ascii="Times New Roman" w:hAnsi="Times New Roman" w:cs="Times New Roman"/>
          <w:sz w:val="28"/>
          <w:szCs w:val="28"/>
        </w:rPr>
        <w:t xml:space="preserve">, izvērtēt sēdes dalībnieku </w:t>
      </w:r>
      <w:r w:rsidRPr="00FD2A7C">
        <w:rPr>
          <w:rFonts w:ascii="Times New Roman" w:hAnsi="Times New Roman" w:cs="Times New Roman"/>
          <w:sz w:val="28"/>
          <w:szCs w:val="28"/>
        </w:rPr>
        <w:t>izteiktos viedokļus</w:t>
      </w:r>
      <w:r w:rsidRPr="00285E48" w:rsidR="00C305A5">
        <w:rPr>
          <w:rFonts w:ascii="Times New Roman" w:hAnsi="Times New Roman" w:cs="Times New Roman"/>
          <w:sz w:val="28"/>
          <w:szCs w:val="28"/>
        </w:rPr>
        <w:t>.</w:t>
      </w:r>
    </w:p>
    <w:p w:rsidRPr="00285E48" w:rsidR="005C59D9" w:rsidP="005C59D9" w:rsidRDefault="005C59D9" w14:paraId="638D656C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Pr="00285E48" w:rsidR="00C305A5" w:rsidP="00BD5D77" w:rsidRDefault="00C305A5" w14:paraId="044486A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Pr="00285E48" w:rsidR="00BD5D77" w:rsidP="00BD5D77" w:rsidRDefault="00BD5D77" w14:paraId="2F587BBE" w14:textId="07773B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85E48">
        <w:rPr>
          <w:rFonts w:ascii="Times New Roman" w:hAnsi="Times New Roman"/>
          <w:b/>
          <w:bCs/>
          <w:sz w:val="28"/>
          <w:szCs w:val="28"/>
        </w:rPr>
        <w:t>4. §</w:t>
      </w:r>
    </w:p>
    <w:p w:rsidRPr="00285E48" w:rsidR="00BD5D77" w:rsidP="00BD5D77" w:rsidRDefault="00BD5D77" w14:paraId="708FEFF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Pr="00285E48" w:rsidR="00E4717C" w:rsidP="00E4717C" w:rsidRDefault="00E4717C" w14:paraId="0D4AC256" w14:textId="7777777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E48">
        <w:rPr>
          <w:rFonts w:ascii="Times New Roman" w:hAnsi="Times New Roman" w:cs="Times New Roman"/>
          <w:b/>
          <w:bCs/>
          <w:sz w:val="28"/>
          <w:szCs w:val="28"/>
        </w:rPr>
        <w:t>Progresa ziņojums par Būvdarbiem Rīgas centrālajā stacijā un Rīgas lidostā (esošā situācija un AF&amp;KF priekšlikums)</w:t>
      </w:r>
    </w:p>
    <w:p w:rsidRPr="00285E48" w:rsidR="00BD5D77" w:rsidP="00BD5D77" w:rsidRDefault="00BD5D77" w14:paraId="496C509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5E48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Pr="00285E48" w:rsidR="00BD5D77" w:rsidP="00BD5D77" w:rsidRDefault="00BD5D77" w14:paraId="5B5CEC53" w14:textId="3C598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5E48">
        <w:rPr>
          <w:rFonts w:ascii="Times New Roman" w:hAnsi="Times New Roman"/>
          <w:sz w:val="24"/>
          <w:szCs w:val="24"/>
        </w:rPr>
        <w:t>(</w:t>
      </w:r>
      <w:r w:rsidRPr="00285E48" w:rsidR="00571C80">
        <w:rPr>
          <w:rFonts w:ascii="Times New Roman" w:hAnsi="Times New Roman"/>
          <w:sz w:val="24"/>
          <w:szCs w:val="24"/>
        </w:rPr>
        <w:t>A. Švinka</w:t>
      </w:r>
      <w:r w:rsidRPr="00285E48">
        <w:rPr>
          <w:rFonts w:ascii="Times New Roman" w:hAnsi="Times New Roman"/>
          <w:sz w:val="24"/>
          <w:szCs w:val="24"/>
        </w:rPr>
        <w:t>)</w:t>
      </w:r>
    </w:p>
    <w:p w:rsidRPr="00285E48" w:rsidR="00AC7C26" w:rsidP="004C2586" w:rsidRDefault="00AC7C26" w14:paraId="5A066EE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Pr="00285E48" w:rsidR="00571C80" w:rsidP="004C2586" w:rsidRDefault="00C91C6F" w14:paraId="3B326FD0" w14:textId="6DEBFB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5E48">
        <w:rPr>
          <w:rFonts w:ascii="Times New Roman" w:hAnsi="Times New Roman"/>
          <w:sz w:val="28"/>
          <w:szCs w:val="28"/>
        </w:rPr>
        <w:t>Jautājuma izskatīšanu atlikt.</w:t>
      </w:r>
    </w:p>
    <w:p w:rsidRPr="00285E48" w:rsidR="00571C80" w:rsidP="004C2586" w:rsidRDefault="00571C80" w14:paraId="06D7E1F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Pr="00285E48" w:rsidR="00915B36" w:rsidP="004C2586" w:rsidRDefault="00915B36" w14:paraId="2C68B2D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Pr="00285E48" w:rsidR="00915B36" w:rsidP="004C2586" w:rsidRDefault="00915B36" w14:paraId="19622FE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Pr="00285E48" w:rsidR="00765B83" w:rsidP="004C2586" w:rsidRDefault="004C2586" w14:paraId="611636BB" w14:textId="07B0E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5E48">
        <w:rPr>
          <w:rFonts w:ascii="Times New Roman" w:hAnsi="Times New Roman"/>
          <w:sz w:val="24"/>
          <w:szCs w:val="24"/>
        </w:rPr>
        <w:t xml:space="preserve">Sēdi slēdz plkst. </w:t>
      </w:r>
      <w:r w:rsidRPr="00285E48" w:rsidR="00C91C6F">
        <w:rPr>
          <w:rFonts w:ascii="Times New Roman" w:hAnsi="Times New Roman"/>
          <w:sz w:val="24"/>
          <w:szCs w:val="24"/>
        </w:rPr>
        <w:t>11:05</w:t>
      </w:r>
    </w:p>
    <w:p w:rsidRPr="00285E48" w:rsidR="00771859" w:rsidP="004C2586" w:rsidRDefault="00771859" w14:paraId="4BDABE42" w14:textId="740F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Pr="00285E48" w:rsidR="003327BD" w:rsidP="004C2586" w:rsidRDefault="003327BD" w14:paraId="0204AB8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Pr="00285E48" w:rsidR="004C2586" w:rsidTr="002D5E11" w14:paraId="176F80B6" w14:textId="77777777">
        <w:tc>
          <w:tcPr>
            <w:tcW w:w="3969" w:type="dxa"/>
            <w:vAlign w:val="center"/>
          </w:tcPr>
          <w:p w:rsidRPr="00285E48" w:rsidR="004C2586" w:rsidP="002D5E11" w:rsidRDefault="00754D8C" w14:paraId="5D52AB1F" w14:textId="78805862">
            <w:pPr>
              <w:spacing w:after="0" w:line="240" w:lineRule="auto"/>
              <w:ind w:hanging="113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 w:rsidRPr="00285E48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Satiksmes ministrs</w:t>
            </w:r>
          </w:p>
        </w:tc>
        <w:tc>
          <w:tcPr>
            <w:tcW w:w="2694" w:type="dxa"/>
            <w:vAlign w:val="center"/>
          </w:tcPr>
          <w:p w:rsidRPr="00285E48" w:rsidR="004C2586" w:rsidP="002D5E11" w:rsidRDefault="004C2586" w14:paraId="477B9D20" w14:textId="77777777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 w:rsidRPr="00285E48">
              <w:rPr>
                <w:rFonts w:ascii="Times New Roman" w:hAnsi="Times New Roman" w:eastAsia="Calibri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:rsidRPr="00285E48" w:rsidR="004C2586" w:rsidP="002D5E11" w:rsidRDefault="00571C80" w14:paraId="6C47BECC" w14:textId="429C05BF">
            <w:pPr>
              <w:widowControl w:val="0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 w:rsidRPr="00285E48">
              <w:rPr>
                <w:rFonts w:ascii="Times New Roman" w:hAnsi="Times New Roman" w:eastAsia="Calibri" w:cs="Times New Roman"/>
                <w:sz w:val="26"/>
                <w:szCs w:val="26"/>
              </w:rPr>
              <w:t>Artis</w:t>
            </w:r>
            <w:r w:rsidRPr="00285E48" w:rsidR="00754D8C"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</w:t>
            </w:r>
            <w:r w:rsidRPr="00285E48">
              <w:rPr>
                <w:rFonts w:ascii="Times New Roman" w:hAnsi="Times New Roman" w:eastAsia="Calibri" w:cs="Times New Roman"/>
                <w:sz w:val="26"/>
                <w:szCs w:val="26"/>
              </w:rPr>
              <w:t>Švinka</w:t>
            </w:r>
            <w:r w:rsidRPr="00285E48" w:rsidR="004C2586"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</w:t>
            </w:r>
          </w:p>
        </w:tc>
      </w:tr>
    </w:tbl>
    <w:p w:rsidRPr="00285E48" w:rsidR="004C2586" w:rsidP="004C2586" w:rsidRDefault="004C2586" w14:paraId="2BA98F79" w14:textId="77777777">
      <w:pPr>
        <w:widowControl w:val="0"/>
        <w:spacing w:after="0" w:line="240" w:lineRule="auto"/>
        <w:jc w:val="both"/>
        <w:rPr>
          <w:rFonts w:ascii="Times New Roman" w:hAnsi="Times New Roman" w:eastAsia="Calibri" w:cs="Times New Roman"/>
          <w:sz w:val="16"/>
          <w:szCs w:val="16"/>
        </w:rPr>
      </w:pPr>
    </w:p>
    <w:p w:rsidR="004C2586" w:rsidP="00E4175B" w:rsidRDefault="00E4175B" w14:paraId="22F1E821" w14:textId="61D00903">
      <w:pPr>
        <w:widowControl w:val="0"/>
        <w:spacing w:after="0" w:line="240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 w:rsidRPr="00285E48">
        <w:rPr>
          <w:rFonts w:ascii="Times New Roman" w:hAnsi="Times New Roman" w:eastAsia="Calibri" w:cs="Times New Roman"/>
          <w:sz w:val="20"/>
          <w:szCs w:val="20"/>
        </w:rPr>
        <w:t>* Dokuments ir parakstīts ar drošu elektronisko parakstu</w:t>
      </w:r>
      <w:bookmarkEnd w:id="0"/>
      <w:bookmarkEnd w:id="1"/>
    </w:p>
    <w:sectPr w:rsidR="004C2586" w:rsidSect="005A3B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7B8D4" w14:textId="77777777" w:rsidR="00BB67AB" w:rsidRDefault="00BB67AB" w:rsidP="00D774B1">
      <w:pPr>
        <w:spacing w:after="0" w:line="240" w:lineRule="auto"/>
      </w:pPr>
      <w:r>
        <w:separator/>
      </w:r>
    </w:p>
  </w:endnote>
  <w:endnote w:type="continuationSeparator" w:id="0">
    <w:p w14:paraId="110FE191" w14:textId="77777777" w:rsidR="00BB67AB" w:rsidRDefault="00BB67AB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9C9D5" w14:textId="1818EB89" w:rsidR="00FF4249" w:rsidRPr="004A31FC" w:rsidRDefault="00FF4249" w:rsidP="004A31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50E7FD14" w:rsidR="00FF4249" w:rsidRDefault="00A50C04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01-0301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DD582" w14:textId="77777777" w:rsidR="00BB67AB" w:rsidRDefault="00BB67AB" w:rsidP="00D774B1">
      <w:pPr>
        <w:spacing w:after="0" w:line="240" w:lineRule="auto"/>
      </w:pPr>
      <w:r>
        <w:separator/>
      </w:r>
    </w:p>
  </w:footnote>
  <w:footnote w:type="continuationSeparator" w:id="0">
    <w:p w14:paraId="03AB3774" w14:textId="77777777" w:rsidR="00BB67AB" w:rsidRDefault="00BB67AB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11AE9" w:rsidR="00FF4249" w:rsidP="00111AE9" w:rsidRDefault="00FF4249" w14:paraId="7E51C354" w14:textId="7958D9FF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4D520B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F4249" w:rsidP="00192FF1" w:rsidRDefault="00FF4249" w14:paraId="5A40F15B" w14:textId="22DF6A8C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31FC" w:rsidRDefault="004A31FC" w14:paraId="3833037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1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9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1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8024B"/>
    <w:multiLevelType w:val="hybridMultilevel"/>
    <w:tmpl w:val="360CE6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9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1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2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4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5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6" w15:restartNumberingAfterBreak="0">
    <w:nsid w:val="75256703"/>
    <w:multiLevelType w:val="hybridMultilevel"/>
    <w:tmpl w:val="3E64FAD8"/>
    <w:lvl w:ilvl="0" w:tplc="FDE02EE6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96E4377C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2" w:tplc="03043054">
      <w:start w:val="1"/>
      <w:numFmt w:val="bullet"/>
      <w:lvlRestart w:val="1"/>
      <w:lvlText w:val=""/>
      <w:lvlJc w:val="left"/>
      <w:pPr>
        <w:ind w:left="0" w:firstLine="705"/>
      </w:pPr>
      <w:rPr>
        <w:u w:val="none"/>
      </w:rPr>
    </w:lvl>
    <w:lvl w:ilvl="3" w:tplc="7422DF04">
      <w:numFmt w:val="decimal"/>
      <w:lvlText w:val=""/>
      <w:lvlJc w:val="left"/>
    </w:lvl>
    <w:lvl w:ilvl="4" w:tplc="228E29BE">
      <w:numFmt w:val="decimal"/>
      <w:lvlText w:val=""/>
      <w:lvlJc w:val="left"/>
    </w:lvl>
    <w:lvl w:ilvl="5" w:tplc="C9DC94DA">
      <w:numFmt w:val="decimal"/>
      <w:lvlText w:val=""/>
      <w:lvlJc w:val="left"/>
    </w:lvl>
    <w:lvl w:ilvl="6" w:tplc="D67E3CE2">
      <w:numFmt w:val="decimal"/>
      <w:lvlText w:val=""/>
      <w:lvlJc w:val="left"/>
    </w:lvl>
    <w:lvl w:ilvl="7" w:tplc="32E87170">
      <w:numFmt w:val="decimal"/>
      <w:lvlText w:val=""/>
      <w:lvlJc w:val="left"/>
    </w:lvl>
    <w:lvl w:ilvl="8" w:tplc="319CA872">
      <w:numFmt w:val="decimal"/>
      <w:lvlText w:val=""/>
      <w:lvlJc w:val="left"/>
    </w:lvl>
  </w:abstractNum>
  <w:abstractNum w:abstractNumId="37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 w16cid:durableId="509419407">
    <w:abstractNumId w:val="34"/>
  </w:num>
  <w:num w:numId="2" w16cid:durableId="1717653958">
    <w:abstractNumId w:val="29"/>
  </w:num>
  <w:num w:numId="3" w16cid:durableId="5644382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14035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64812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9373385">
    <w:abstractNumId w:val="26"/>
  </w:num>
  <w:num w:numId="7" w16cid:durableId="7029431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9210445">
    <w:abstractNumId w:val="25"/>
  </w:num>
  <w:num w:numId="9" w16cid:durableId="309097431">
    <w:abstractNumId w:val="28"/>
  </w:num>
  <w:num w:numId="10" w16cid:durableId="91553891">
    <w:abstractNumId w:val="37"/>
  </w:num>
  <w:num w:numId="11" w16cid:durableId="46284470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3825171">
    <w:abstractNumId w:val="39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05625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38266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8088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50541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636809">
    <w:abstractNumId w:val="14"/>
  </w:num>
  <w:num w:numId="18" w16cid:durableId="357122183">
    <w:abstractNumId w:val="3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6862725">
    <w:abstractNumId w:val="23"/>
  </w:num>
  <w:num w:numId="20" w16cid:durableId="1556046774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7333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98183892">
    <w:abstractNumId w:val="19"/>
  </w:num>
  <w:num w:numId="23" w16cid:durableId="120953699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75723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03097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86531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9407502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405358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1527764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771801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11426539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943492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7914644">
    <w:abstractNumId w:val="31"/>
  </w:num>
  <w:num w:numId="34" w16cid:durableId="36852875">
    <w:abstractNumId w:val="38"/>
  </w:num>
  <w:num w:numId="35" w16cid:durableId="6905603">
    <w:abstractNumId w:val="22"/>
  </w:num>
  <w:num w:numId="36" w16cid:durableId="1114059981">
    <w:abstractNumId w:val="0"/>
  </w:num>
  <w:num w:numId="37" w16cid:durableId="18042762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3764900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934289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64846270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61635529">
    <w:abstractNumId w:val="24"/>
  </w:num>
  <w:num w:numId="42" w16cid:durableId="7627280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727930">
    <w:abstractNumId w:val="27"/>
  </w:num>
  <w:num w:numId="44" w16cid:durableId="2034765223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66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180"/>
    <w:rsid w:val="0003293E"/>
    <w:rsid w:val="00033C2F"/>
    <w:rsid w:val="00033C93"/>
    <w:rsid w:val="00033E8E"/>
    <w:rsid w:val="000342FD"/>
    <w:rsid w:val="00034961"/>
    <w:rsid w:val="000349E5"/>
    <w:rsid w:val="00034C4C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831"/>
    <w:rsid w:val="00052BC9"/>
    <w:rsid w:val="000536C6"/>
    <w:rsid w:val="000537A3"/>
    <w:rsid w:val="00053E1C"/>
    <w:rsid w:val="00053EA2"/>
    <w:rsid w:val="00054036"/>
    <w:rsid w:val="00054B93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354"/>
    <w:rsid w:val="00085981"/>
    <w:rsid w:val="00085CD2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4979"/>
    <w:rsid w:val="000C5B92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7C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31C"/>
    <w:rsid w:val="00102653"/>
    <w:rsid w:val="001027BE"/>
    <w:rsid w:val="00102D6A"/>
    <w:rsid w:val="00103EE9"/>
    <w:rsid w:val="001040BC"/>
    <w:rsid w:val="00104202"/>
    <w:rsid w:val="001042F1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9F8"/>
    <w:rsid w:val="00132269"/>
    <w:rsid w:val="00132362"/>
    <w:rsid w:val="00132810"/>
    <w:rsid w:val="00132B9E"/>
    <w:rsid w:val="00132E7D"/>
    <w:rsid w:val="00133979"/>
    <w:rsid w:val="0013405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B55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1F6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D2A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53C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4DEC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299"/>
    <w:rsid w:val="00236593"/>
    <w:rsid w:val="00236934"/>
    <w:rsid w:val="00236AF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9B7"/>
    <w:rsid w:val="00277FEB"/>
    <w:rsid w:val="002802D1"/>
    <w:rsid w:val="0028063F"/>
    <w:rsid w:val="00280BDC"/>
    <w:rsid w:val="00280C7C"/>
    <w:rsid w:val="00280DC5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6BC"/>
    <w:rsid w:val="002837B6"/>
    <w:rsid w:val="002839C9"/>
    <w:rsid w:val="00284D6E"/>
    <w:rsid w:val="002855EF"/>
    <w:rsid w:val="0028568A"/>
    <w:rsid w:val="00285E48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E3A"/>
    <w:rsid w:val="00292317"/>
    <w:rsid w:val="0029237A"/>
    <w:rsid w:val="00292423"/>
    <w:rsid w:val="002929B3"/>
    <w:rsid w:val="00292ACD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14B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5BE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80A"/>
    <w:rsid w:val="002D4C1A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74B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A4F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2FBB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689E"/>
    <w:rsid w:val="0030697D"/>
    <w:rsid w:val="003074FB"/>
    <w:rsid w:val="003078C1"/>
    <w:rsid w:val="00307DAD"/>
    <w:rsid w:val="003100C7"/>
    <w:rsid w:val="003107F2"/>
    <w:rsid w:val="00311157"/>
    <w:rsid w:val="0031115C"/>
    <w:rsid w:val="0031124A"/>
    <w:rsid w:val="003116CE"/>
    <w:rsid w:val="00311992"/>
    <w:rsid w:val="0031200D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4E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7F6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4D8"/>
    <w:rsid w:val="0037757F"/>
    <w:rsid w:val="00380E85"/>
    <w:rsid w:val="0038116C"/>
    <w:rsid w:val="0038120F"/>
    <w:rsid w:val="003818D0"/>
    <w:rsid w:val="00381B3F"/>
    <w:rsid w:val="003822D1"/>
    <w:rsid w:val="003829BB"/>
    <w:rsid w:val="00382B70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1FBE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3F8"/>
    <w:rsid w:val="003A07CB"/>
    <w:rsid w:val="003A152F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7EC"/>
    <w:rsid w:val="003A7C74"/>
    <w:rsid w:val="003A7C99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E73E1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477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6C4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3C55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6C4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4030"/>
    <w:rsid w:val="00465127"/>
    <w:rsid w:val="0046535C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2DB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07C9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46C"/>
    <w:rsid w:val="0049094F"/>
    <w:rsid w:val="00490C14"/>
    <w:rsid w:val="00491521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27B1"/>
    <w:rsid w:val="004A304F"/>
    <w:rsid w:val="004A30B5"/>
    <w:rsid w:val="004A3101"/>
    <w:rsid w:val="004A31FC"/>
    <w:rsid w:val="004A35C6"/>
    <w:rsid w:val="004A3E02"/>
    <w:rsid w:val="004A3ED8"/>
    <w:rsid w:val="004A4084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20B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561"/>
    <w:rsid w:val="004E2772"/>
    <w:rsid w:val="004E2FDC"/>
    <w:rsid w:val="004E346E"/>
    <w:rsid w:val="004E3D0A"/>
    <w:rsid w:val="004E3F3E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BCF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2C8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3560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15C"/>
    <w:rsid w:val="00553A8B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6E6"/>
    <w:rsid w:val="00560EA0"/>
    <w:rsid w:val="00560F18"/>
    <w:rsid w:val="005610DD"/>
    <w:rsid w:val="005611C2"/>
    <w:rsid w:val="005615FF"/>
    <w:rsid w:val="00561A2E"/>
    <w:rsid w:val="00562327"/>
    <w:rsid w:val="00562AE7"/>
    <w:rsid w:val="00562EBE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1C8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382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BAE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9D9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81"/>
    <w:rsid w:val="005D7BE9"/>
    <w:rsid w:val="005D7CE5"/>
    <w:rsid w:val="005E011B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AF6"/>
    <w:rsid w:val="005F0D1A"/>
    <w:rsid w:val="005F1160"/>
    <w:rsid w:val="005F1204"/>
    <w:rsid w:val="005F1898"/>
    <w:rsid w:val="005F26C2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4D5"/>
    <w:rsid w:val="0060771C"/>
    <w:rsid w:val="006079D3"/>
    <w:rsid w:val="00607BF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FEA"/>
    <w:rsid w:val="0061723C"/>
    <w:rsid w:val="00617C57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C10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446"/>
    <w:rsid w:val="00644DA2"/>
    <w:rsid w:val="00644DBD"/>
    <w:rsid w:val="0064663D"/>
    <w:rsid w:val="00646882"/>
    <w:rsid w:val="00646FC6"/>
    <w:rsid w:val="006473D0"/>
    <w:rsid w:val="0064741C"/>
    <w:rsid w:val="00647446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3FD"/>
    <w:rsid w:val="00685669"/>
    <w:rsid w:val="00686056"/>
    <w:rsid w:val="006861E6"/>
    <w:rsid w:val="00686C1A"/>
    <w:rsid w:val="00686C5D"/>
    <w:rsid w:val="00686EB0"/>
    <w:rsid w:val="006875F4"/>
    <w:rsid w:val="006878C0"/>
    <w:rsid w:val="006901C4"/>
    <w:rsid w:val="00690646"/>
    <w:rsid w:val="006909EB"/>
    <w:rsid w:val="00690CE6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43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A09FF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5826"/>
    <w:rsid w:val="006B609B"/>
    <w:rsid w:val="006B610B"/>
    <w:rsid w:val="006B6132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0FA8"/>
    <w:rsid w:val="006F23FD"/>
    <w:rsid w:val="006F244E"/>
    <w:rsid w:val="006F2A17"/>
    <w:rsid w:val="006F3124"/>
    <w:rsid w:val="006F3436"/>
    <w:rsid w:val="006F3778"/>
    <w:rsid w:val="006F3920"/>
    <w:rsid w:val="006F3CDA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6F6"/>
    <w:rsid w:val="00707A0D"/>
    <w:rsid w:val="00707B9C"/>
    <w:rsid w:val="00707CDA"/>
    <w:rsid w:val="00707EE5"/>
    <w:rsid w:val="0071050E"/>
    <w:rsid w:val="00710789"/>
    <w:rsid w:val="0071182B"/>
    <w:rsid w:val="007118BE"/>
    <w:rsid w:val="00712519"/>
    <w:rsid w:val="007129C3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C39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7F9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6C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D2D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C5C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4D8C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1E4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9B1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58"/>
    <w:rsid w:val="007A5AB0"/>
    <w:rsid w:val="007A5DFE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2A0C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0E89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4BA"/>
    <w:rsid w:val="00800766"/>
    <w:rsid w:val="00801BA3"/>
    <w:rsid w:val="00801DF9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6C92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85B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605"/>
    <w:rsid w:val="00831A02"/>
    <w:rsid w:val="008324A7"/>
    <w:rsid w:val="00832521"/>
    <w:rsid w:val="00832538"/>
    <w:rsid w:val="00832818"/>
    <w:rsid w:val="008328C6"/>
    <w:rsid w:val="008330AF"/>
    <w:rsid w:val="008338A9"/>
    <w:rsid w:val="0083390D"/>
    <w:rsid w:val="00833D3E"/>
    <w:rsid w:val="008343ED"/>
    <w:rsid w:val="00834D6E"/>
    <w:rsid w:val="008356C4"/>
    <w:rsid w:val="0083662E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435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6A4D"/>
    <w:rsid w:val="00846CA0"/>
    <w:rsid w:val="0084783B"/>
    <w:rsid w:val="00847DCA"/>
    <w:rsid w:val="00850044"/>
    <w:rsid w:val="008504C1"/>
    <w:rsid w:val="00850673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BC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A0032"/>
    <w:rsid w:val="008A052B"/>
    <w:rsid w:val="008A0FB7"/>
    <w:rsid w:val="008A1211"/>
    <w:rsid w:val="008A17E0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638"/>
    <w:rsid w:val="008B46CA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2A6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D79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C58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5B36"/>
    <w:rsid w:val="0091657E"/>
    <w:rsid w:val="00916812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6CD"/>
    <w:rsid w:val="00933A1A"/>
    <w:rsid w:val="00934478"/>
    <w:rsid w:val="009346A7"/>
    <w:rsid w:val="00934A3B"/>
    <w:rsid w:val="00934AC4"/>
    <w:rsid w:val="00934FFA"/>
    <w:rsid w:val="00935117"/>
    <w:rsid w:val="009360DE"/>
    <w:rsid w:val="00936195"/>
    <w:rsid w:val="00937BB2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BEF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0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449B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B61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B0A"/>
    <w:rsid w:val="009A5CEA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858"/>
    <w:rsid w:val="009B495B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B79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4AC9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17D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4B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6D31"/>
    <w:rsid w:val="00A07C92"/>
    <w:rsid w:val="00A07CB4"/>
    <w:rsid w:val="00A100E5"/>
    <w:rsid w:val="00A106D5"/>
    <w:rsid w:val="00A1074F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4F0C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17A"/>
    <w:rsid w:val="00A22697"/>
    <w:rsid w:val="00A226E8"/>
    <w:rsid w:val="00A22886"/>
    <w:rsid w:val="00A23432"/>
    <w:rsid w:val="00A23D0D"/>
    <w:rsid w:val="00A23F0A"/>
    <w:rsid w:val="00A23F7D"/>
    <w:rsid w:val="00A245C6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90645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044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A57"/>
    <w:rsid w:val="00AB5BD7"/>
    <w:rsid w:val="00AB6DDE"/>
    <w:rsid w:val="00AB6E35"/>
    <w:rsid w:val="00AB70AD"/>
    <w:rsid w:val="00AB70DD"/>
    <w:rsid w:val="00AB7287"/>
    <w:rsid w:val="00AB777F"/>
    <w:rsid w:val="00AB77D4"/>
    <w:rsid w:val="00AC01BF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26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1D9E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4A7"/>
    <w:rsid w:val="00B22CE1"/>
    <w:rsid w:val="00B22CFF"/>
    <w:rsid w:val="00B22E2A"/>
    <w:rsid w:val="00B22FB1"/>
    <w:rsid w:val="00B23022"/>
    <w:rsid w:val="00B23FBB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B38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B6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C1"/>
    <w:rsid w:val="00B64C0C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50D"/>
    <w:rsid w:val="00B93691"/>
    <w:rsid w:val="00B937FF"/>
    <w:rsid w:val="00B93998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7AB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914"/>
    <w:rsid w:val="00BD121C"/>
    <w:rsid w:val="00BD1A5B"/>
    <w:rsid w:val="00BD1AE0"/>
    <w:rsid w:val="00BD273F"/>
    <w:rsid w:val="00BD278C"/>
    <w:rsid w:val="00BD2897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D77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909"/>
    <w:rsid w:val="00BF5C51"/>
    <w:rsid w:val="00BF5E06"/>
    <w:rsid w:val="00BF6084"/>
    <w:rsid w:val="00BF6335"/>
    <w:rsid w:val="00BF6464"/>
    <w:rsid w:val="00BF6493"/>
    <w:rsid w:val="00BF65D5"/>
    <w:rsid w:val="00BF7019"/>
    <w:rsid w:val="00BF742B"/>
    <w:rsid w:val="00BF7A2A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465"/>
    <w:rsid w:val="00C07D68"/>
    <w:rsid w:val="00C1027B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112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8CC"/>
    <w:rsid w:val="00C27B4A"/>
    <w:rsid w:val="00C3036C"/>
    <w:rsid w:val="00C305A5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46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6F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A63"/>
    <w:rsid w:val="00C97C40"/>
    <w:rsid w:val="00C97E15"/>
    <w:rsid w:val="00CA02C0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983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39F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2014"/>
    <w:rsid w:val="00CB20DC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147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362D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9AC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218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A60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2164"/>
    <w:rsid w:val="00D62C83"/>
    <w:rsid w:val="00D63588"/>
    <w:rsid w:val="00D63992"/>
    <w:rsid w:val="00D6438C"/>
    <w:rsid w:val="00D643F5"/>
    <w:rsid w:val="00D64487"/>
    <w:rsid w:val="00D64C2F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77C7E"/>
    <w:rsid w:val="00D8047A"/>
    <w:rsid w:val="00D80AA9"/>
    <w:rsid w:val="00D80FF3"/>
    <w:rsid w:val="00D81360"/>
    <w:rsid w:val="00D815DA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2290"/>
    <w:rsid w:val="00D9253E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A26"/>
    <w:rsid w:val="00D97DB5"/>
    <w:rsid w:val="00D97FE1"/>
    <w:rsid w:val="00DA0723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66C"/>
    <w:rsid w:val="00DC2E75"/>
    <w:rsid w:val="00DC2F6E"/>
    <w:rsid w:val="00DC3D4F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59"/>
    <w:rsid w:val="00E4005E"/>
    <w:rsid w:val="00E4136C"/>
    <w:rsid w:val="00E41740"/>
    <w:rsid w:val="00E4175B"/>
    <w:rsid w:val="00E425F9"/>
    <w:rsid w:val="00E429B4"/>
    <w:rsid w:val="00E42EF5"/>
    <w:rsid w:val="00E43214"/>
    <w:rsid w:val="00E432C4"/>
    <w:rsid w:val="00E433B5"/>
    <w:rsid w:val="00E437F9"/>
    <w:rsid w:val="00E43EA2"/>
    <w:rsid w:val="00E4455C"/>
    <w:rsid w:val="00E44703"/>
    <w:rsid w:val="00E4473F"/>
    <w:rsid w:val="00E44EFC"/>
    <w:rsid w:val="00E4520F"/>
    <w:rsid w:val="00E4551C"/>
    <w:rsid w:val="00E4559A"/>
    <w:rsid w:val="00E456E2"/>
    <w:rsid w:val="00E45EB2"/>
    <w:rsid w:val="00E465C2"/>
    <w:rsid w:val="00E466E1"/>
    <w:rsid w:val="00E46870"/>
    <w:rsid w:val="00E46C5D"/>
    <w:rsid w:val="00E4717C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50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DD"/>
    <w:rsid w:val="00E66E08"/>
    <w:rsid w:val="00E678C0"/>
    <w:rsid w:val="00E7051C"/>
    <w:rsid w:val="00E70606"/>
    <w:rsid w:val="00E70686"/>
    <w:rsid w:val="00E71A62"/>
    <w:rsid w:val="00E71C98"/>
    <w:rsid w:val="00E727AB"/>
    <w:rsid w:val="00E734C7"/>
    <w:rsid w:val="00E7377E"/>
    <w:rsid w:val="00E738C4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D2D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84C"/>
    <w:rsid w:val="00EB1A7B"/>
    <w:rsid w:val="00EB1F19"/>
    <w:rsid w:val="00EB239B"/>
    <w:rsid w:val="00EB24B9"/>
    <w:rsid w:val="00EB2697"/>
    <w:rsid w:val="00EB284A"/>
    <w:rsid w:val="00EB2B53"/>
    <w:rsid w:val="00EB2D72"/>
    <w:rsid w:val="00EB36D4"/>
    <w:rsid w:val="00EB3FB3"/>
    <w:rsid w:val="00EB5880"/>
    <w:rsid w:val="00EB58A4"/>
    <w:rsid w:val="00EB5A8C"/>
    <w:rsid w:val="00EB63BA"/>
    <w:rsid w:val="00EB691D"/>
    <w:rsid w:val="00EB6B1D"/>
    <w:rsid w:val="00EB6D37"/>
    <w:rsid w:val="00EB794D"/>
    <w:rsid w:val="00EB7DF1"/>
    <w:rsid w:val="00EB7DF8"/>
    <w:rsid w:val="00EB7E1C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2E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710"/>
    <w:rsid w:val="00F04BBA"/>
    <w:rsid w:val="00F04E68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102"/>
    <w:rsid w:val="00F352E7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2EDE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47BA4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6F0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070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A48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0E0D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A7C"/>
    <w:rsid w:val="00FD2BA8"/>
    <w:rsid w:val="00FD32E9"/>
    <w:rsid w:val="00FD3451"/>
    <w:rsid w:val="00FD3610"/>
    <w:rsid w:val="00FD3A50"/>
    <w:rsid w:val="00FD46B2"/>
    <w:rsid w:val="00FD4C4F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47E18-733A-4D2B-8CE9-D373C0CF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2784</Words>
  <Characters>1588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Gatis Silovs</cp:lastModifiedBy>
  <cp:revision>77</cp:revision>
  <cp:lastPrinted>2025-05-28T13:18:00Z</cp:lastPrinted>
  <dcterms:created xsi:type="dcterms:W3CDTF">2023-03-23T11:43:00Z</dcterms:created>
  <dcterms:modified xsi:type="dcterms:W3CDTF">2025-06-06T12:57:00Z</dcterms:modified>
</cp:coreProperties>
</file>