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2FB62" w14:textId="4D4BF0CB" w:rsidR="002A56BD" w:rsidRPr="000B18F7" w:rsidRDefault="000227A6" w:rsidP="0082685B">
      <w:pPr>
        <w:pStyle w:val="Footer"/>
        <w:pBdr>
          <w:bottom w:val="single" w:sz="12" w:space="1" w:color="auto"/>
        </w:pBdr>
        <w:tabs>
          <w:tab w:val="clear" w:pos="4320"/>
          <w:tab w:val="clear" w:pos="8640"/>
        </w:tabs>
        <w:jc w:val="center"/>
        <w:rPr>
          <w:rFonts w:ascii="Times New Roman" w:hAnsi="Times New Roman"/>
          <w:b/>
          <w:bCs/>
          <w:spacing w:val="2"/>
          <w:w w:val="110"/>
          <w:sz w:val="32"/>
          <w:szCs w:val="32"/>
        </w:rPr>
      </w:pPr>
      <w:bookmarkStart w:id="0" w:name="_Hlk129076999"/>
      <w:r w:rsidRPr="000B18F7">
        <w:rPr>
          <w:rFonts w:ascii="Times New Roman" w:hAnsi="Times New Roman"/>
          <w:b/>
          <w:bCs/>
          <w:spacing w:val="2"/>
          <w:w w:val="110"/>
          <w:sz w:val="32"/>
          <w:szCs w:val="32"/>
        </w:rPr>
        <w:t>Digitālās modernizācijas</w:t>
      </w:r>
      <w:r w:rsidR="0082685B" w:rsidRPr="000B18F7">
        <w:rPr>
          <w:rFonts w:ascii="Times New Roman" w:hAnsi="Times New Roman"/>
          <w:b/>
          <w:bCs/>
          <w:spacing w:val="2"/>
          <w:w w:val="110"/>
          <w:sz w:val="32"/>
          <w:szCs w:val="32"/>
        </w:rPr>
        <w:t xml:space="preserve"> </w:t>
      </w:r>
      <w:r w:rsidR="00F04710" w:rsidRPr="000B18F7">
        <w:rPr>
          <w:rFonts w:ascii="Times New Roman" w:hAnsi="Times New Roman"/>
          <w:b/>
          <w:bCs/>
          <w:spacing w:val="2"/>
          <w:w w:val="110"/>
          <w:sz w:val="32"/>
          <w:szCs w:val="32"/>
        </w:rPr>
        <w:t>tematiskā komiteja</w:t>
      </w:r>
    </w:p>
    <w:p w14:paraId="71F67349" w14:textId="6C5E417E" w:rsidR="002A56BD" w:rsidRPr="000B18F7" w:rsidRDefault="002A56BD" w:rsidP="007B2336">
      <w:pPr>
        <w:pStyle w:val="Footer"/>
        <w:tabs>
          <w:tab w:val="clear" w:pos="4320"/>
          <w:tab w:val="clear" w:pos="8640"/>
        </w:tabs>
        <w:jc w:val="center"/>
        <w:rPr>
          <w:rFonts w:ascii="Times New Roman" w:hAnsi="Times New Roman"/>
          <w:spacing w:val="2"/>
          <w:w w:val="110"/>
          <w:sz w:val="24"/>
          <w:szCs w:val="24"/>
        </w:rPr>
      </w:pPr>
      <w:r w:rsidRPr="000B18F7">
        <w:rPr>
          <w:rFonts w:ascii="Times New Roman" w:hAnsi="Times New Roman"/>
          <w:spacing w:val="2"/>
          <w:w w:val="110"/>
          <w:sz w:val="24"/>
          <w:szCs w:val="24"/>
        </w:rPr>
        <w:t xml:space="preserve">(Ministru prezidenta </w:t>
      </w:r>
      <w:r w:rsidR="0082685B" w:rsidRPr="000B18F7">
        <w:rPr>
          <w:rFonts w:ascii="Times New Roman" w:hAnsi="Times New Roman"/>
          <w:spacing w:val="2"/>
          <w:w w:val="110"/>
          <w:sz w:val="24"/>
          <w:szCs w:val="24"/>
        </w:rPr>
        <w:t>0</w:t>
      </w:r>
      <w:r w:rsidR="00B95A7C" w:rsidRPr="000B18F7">
        <w:rPr>
          <w:rFonts w:ascii="Times New Roman" w:hAnsi="Times New Roman"/>
          <w:spacing w:val="2"/>
          <w:w w:val="110"/>
          <w:sz w:val="24"/>
          <w:szCs w:val="24"/>
        </w:rPr>
        <w:t>1</w:t>
      </w:r>
      <w:r w:rsidR="004E2561" w:rsidRPr="000B18F7">
        <w:rPr>
          <w:rFonts w:ascii="Times New Roman" w:hAnsi="Times New Roman"/>
          <w:spacing w:val="2"/>
          <w:w w:val="110"/>
          <w:sz w:val="24"/>
          <w:szCs w:val="24"/>
        </w:rPr>
        <w:t>.</w:t>
      </w:r>
      <w:r w:rsidR="0082685B" w:rsidRPr="000B18F7">
        <w:rPr>
          <w:rFonts w:ascii="Times New Roman" w:hAnsi="Times New Roman"/>
          <w:spacing w:val="2"/>
          <w:w w:val="110"/>
          <w:sz w:val="24"/>
          <w:szCs w:val="24"/>
        </w:rPr>
        <w:t>1</w:t>
      </w:r>
      <w:r w:rsidR="000227A6" w:rsidRPr="000B18F7">
        <w:rPr>
          <w:rFonts w:ascii="Times New Roman" w:hAnsi="Times New Roman"/>
          <w:spacing w:val="2"/>
          <w:w w:val="110"/>
          <w:sz w:val="24"/>
          <w:szCs w:val="24"/>
        </w:rPr>
        <w:t>2</w:t>
      </w:r>
      <w:r w:rsidR="004E2561" w:rsidRPr="000B18F7">
        <w:rPr>
          <w:rFonts w:ascii="Times New Roman" w:hAnsi="Times New Roman"/>
          <w:spacing w:val="2"/>
          <w:w w:val="110"/>
          <w:sz w:val="24"/>
          <w:szCs w:val="24"/>
        </w:rPr>
        <w:t>.</w:t>
      </w:r>
      <w:r w:rsidR="004E2561" w:rsidRPr="000B18F7">
        <w:rPr>
          <w:rFonts w:ascii="Times New Roman" w:hAnsi="Times New Roman"/>
          <w:sz w:val="24"/>
          <w:szCs w:val="24"/>
        </w:rPr>
        <w:t xml:space="preserve">2023. rīkojums Nr. </w:t>
      </w:r>
      <w:r w:rsidR="00B95A7C" w:rsidRPr="000B18F7">
        <w:rPr>
          <w:rFonts w:ascii="Times New Roman" w:hAnsi="Times New Roman"/>
          <w:szCs w:val="28"/>
        </w:rPr>
        <w:t>2023/1.2.1.-312)</w:t>
      </w:r>
    </w:p>
    <w:p w14:paraId="08D67D79" w14:textId="77777777" w:rsidR="00F04710" w:rsidRPr="000B18F7" w:rsidRDefault="00F04710" w:rsidP="007B2336">
      <w:pPr>
        <w:pStyle w:val="Footer"/>
        <w:tabs>
          <w:tab w:val="clear" w:pos="4320"/>
          <w:tab w:val="clear" w:pos="8640"/>
        </w:tabs>
        <w:jc w:val="center"/>
        <w:rPr>
          <w:rFonts w:ascii="Times New Roman" w:hAnsi="Times New Roman"/>
          <w:b/>
          <w:bCs/>
          <w:spacing w:val="2"/>
          <w:w w:val="110"/>
          <w:sz w:val="28"/>
        </w:rPr>
      </w:pPr>
    </w:p>
    <w:p w14:paraId="3D357ABE" w14:textId="6E1077F2" w:rsidR="007B2336" w:rsidRPr="000B18F7" w:rsidRDefault="002A56BD" w:rsidP="007B2336">
      <w:pPr>
        <w:pStyle w:val="Footer"/>
        <w:tabs>
          <w:tab w:val="clear" w:pos="4320"/>
          <w:tab w:val="clear" w:pos="8640"/>
        </w:tabs>
        <w:jc w:val="center"/>
        <w:rPr>
          <w:rFonts w:ascii="Times New Roman" w:hAnsi="Times New Roman"/>
          <w:b/>
          <w:spacing w:val="2"/>
          <w:w w:val="110"/>
          <w:sz w:val="28"/>
        </w:rPr>
      </w:pPr>
      <w:bookmarkStart w:id="1" w:name="_Hlk129077090"/>
      <w:r w:rsidRPr="000B18F7">
        <w:rPr>
          <w:rFonts w:ascii="Times New Roman" w:hAnsi="Times New Roman"/>
          <w:b/>
          <w:bCs/>
          <w:spacing w:val="2"/>
          <w:w w:val="110"/>
          <w:sz w:val="28"/>
        </w:rPr>
        <w:t xml:space="preserve">SĒDES </w:t>
      </w:r>
      <w:r w:rsidR="007B2336" w:rsidRPr="000B18F7">
        <w:rPr>
          <w:rFonts w:ascii="Times New Roman" w:hAnsi="Times New Roman"/>
          <w:b/>
          <w:spacing w:val="2"/>
          <w:w w:val="110"/>
          <w:sz w:val="28"/>
        </w:rPr>
        <w:t>PROTOKOLS</w:t>
      </w:r>
    </w:p>
    <w:p w14:paraId="47B28E16" w14:textId="5C6DB340" w:rsidR="007B2336" w:rsidRPr="000B18F7" w:rsidRDefault="007B2336" w:rsidP="007B2336">
      <w:pPr>
        <w:pStyle w:val="Footer"/>
        <w:tabs>
          <w:tab w:val="clear" w:pos="4320"/>
          <w:tab w:val="clear" w:pos="8640"/>
        </w:tabs>
        <w:jc w:val="center"/>
        <w:rPr>
          <w:rFonts w:ascii="Times New Roman" w:hAnsi="Times New Roman"/>
          <w:sz w:val="24"/>
          <w:szCs w:val="24"/>
        </w:rPr>
      </w:pPr>
    </w:p>
    <w:tbl>
      <w:tblPr>
        <w:tblW w:w="9214" w:type="dxa"/>
        <w:tblInd w:w="250" w:type="dxa"/>
        <w:tblLook w:val="04A0" w:firstRow="1" w:lastRow="0" w:firstColumn="1" w:lastColumn="0" w:noHBand="0" w:noVBand="1"/>
      </w:tblPr>
      <w:tblGrid>
        <w:gridCol w:w="3967"/>
        <w:gridCol w:w="886"/>
        <w:gridCol w:w="4361"/>
      </w:tblGrid>
      <w:tr w:rsidR="001D03BA" w:rsidRPr="000B18F7" w14:paraId="77AA8E2F" w14:textId="77777777" w:rsidTr="004320F7">
        <w:trPr>
          <w:cantSplit/>
        </w:trPr>
        <w:tc>
          <w:tcPr>
            <w:tcW w:w="3967" w:type="dxa"/>
            <w:hideMark/>
          </w:tcPr>
          <w:p w14:paraId="0C973F2C" w14:textId="77777777" w:rsidR="001D03BA" w:rsidRPr="000B18F7" w:rsidRDefault="001D03BA" w:rsidP="001D03BA">
            <w:pPr>
              <w:spacing w:after="0" w:line="240" w:lineRule="auto"/>
              <w:rPr>
                <w:rFonts w:ascii="Times New Roman" w:eastAsia="Times New Roman" w:hAnsi="Times New Roman" w:cs="Times New Roman"/>
                <w:sz w:val="28"/>
                <w:szCs w:val="20"/>
                <w:lang w:eastAsia="lv-LV"/>
              </w:rPr>
            </w:pPr>
            <w:r w:rsidRPr="000B18F7">
              <w:rPr>
                <w:rFonts w:ascii="Times New Roman" w:eastAsia="Times New Roman" w:hAnsi="Times New Roman" w:cs="Times New Roman"/>
                <w:sz w:val="28"/>
                <w:szCs w:val="20"/>
                <w:lang w:eastAsia="lv-LV"/>
              </w:rPr>
              <w:t xml:space="preserve">Rīgā </w:t>
            </w:r>
          </w:p>
        </w:tc>
        <w:tc>
          <w:tcPr>
            <w:tcW w:w="886" w:type="dxa"/>
            <w:hideMark/>
          </w:tcPr>
          <w:p w14:paraId="215F4132" w14:textId="590ED447" w:rsidR="001D03BA" w:rsidRPr="000B18F7" w:rsidRDefault="001D03BA" w:rsidP="001D03BA">
            <w:pPr>
              <w:spacing w:after="0" w:line="240" w:lineRule="auto"/>
              <w:rPr>
                <w:rFonts w:ascii="Times New Roman" w:eastAsia="Times New Roman" w:hAnsi="Times New Roman" w:cs="Times New Roman"/>
                <w:sz w:val="28"/>
                <w:szCs w:val="20"/>
                <w:lang w:eastAsia="lv-LV"/>
              </w:rPr>
            </w:pPr>
            <w:r w:rsidRPr="000B18F7">
              <w:rPr>
                <w:rFonts w:ascii="Times New Roman" w:eastAsia="Times New Roman" w:hAnsi="Times New Roman" w:cs="Times New Roman"/>
                <w:sz w:val="28"/>
                <w:szCs w:val="20"/>
                <w:lang w:eastAsia="lv-LV"/>
              </w:rPr>
              <w:t>Nr.</w:t>
            </w:r>
            <w:r w:rsidR="00B01D9E" w:rsidRPr="000B18F7">
              <w:rPr>
                <w:rFonts w:ascii="Times New Roman" w:eastAsia="Times New Roman" w:hAnsi="Times New Roman" w:cs="Times New Roman"/>
                <w:sz w:val="28"/>
                <w:szCs w:val="20"/>
                <w:lang w:eastAsia="lv-LV"/>
              </w:rPr>
              <w:t> </w:t>
            </w:r>
            <w:r w:rsidR="007D58D3" w:rsidRPr="000B18F7">
              <w:rPr>
                <w:rFonts w:ascii="Times New Roman" w:eastAsia="Times New Roman" w:hAnsi="Times New Roman" w:cs="Times New Roman"/>
                <w:sz w:val="28"/>
                <w:szCs w:val="20"/>
                <w:lang w:eastAsia="lv-LV"/>
              </w:rPr>
              <w:t>1</w:t>
            </w:r>
          </w:p>
        </w:tc>
        <w:tc>
          <w:tcPr>
            <w:tcW w:w="4361" w:type="dxa"/>
            <w:hideMark/>
          </w:tcPr>
          <w:p w14:paraId="5E54D635" w14:textId="00249DE7" w:rsidR="001D03BA" w:rsidRPr="000B18F7" w:rsidRDefault="001D03BA" w:rsidP="001D03BA">
            <w:pPr>
              <w:spacing w:after="0" w:line="240" w:lineRule="auto"/>
              <w:jc w:val="right"/>
              <w:rPr>
                <w:rFonts w:ascii="Times New Roman" w:eastAsia="Times New Roman" w:hAnsi="Times New Roman" w:cs="Times New Roman"/>
                <w:sz w:val="28"/>
                <w:szCs w:val="20"/>
                <w:lang w:eastAsia="lv-LV"/>
              </w:rPr>
            </w:pPr>
            <w:r w:rsidRPr="000B18F7">
              <w:rPr>
                <w:rFonts w:ascii="Times New Roman" w:eastAsia="Times New Roman" w:hAnsi="Times New Roman" w:cs="Times New Roman"/>
                <w:sz w:val="28"/>
                <w:szCs w:val="20"/>
                <w:lang w:eastAsia="lv-LV"/>
              </w:rPr>
              <w:t>202</w:t>
            </w:r>
            <w:r w:rsidR="00DE3B88" w:rsidRPr="000B18F7">
              <w:rPr>
                <w:rFonts w:ascii="Times New Roman" w:eastAsia="Times New Roman" w:hAnsi="Times New Roman" w:cs="Times New Roman"/>
                <w:sz w:val="28"/>
                <w:szCs w:val="20"/>
                <w:lang w:eastAsia="lv-LV"/>
              </w:rPr>
              <w:t>5</w:t>
            </w:r>
            <w:r w:rsidRPr="000B18F7">
              <w:rPr>
                <w:rFonts w:ascii="Times New Roman" w:eastAsia="Times New Roman" w:hAnsi="Times New Roman" w:cs="Times New Roman"/>
                <w:sz w:val="28"/>
                <w:szCs w:val="20"/>
                <w:lang w:eastAsia="lv-LV"/>
              </w:rPr>
              <w:t>.</w:t>
            </w:r>
            <w:r w:rsidR="00B01D9E" w:rsidRPr="000B18F7">
              <w:rPr>
                <w:rFonts w:ascii="Times New Roman" w:eastAsia="Times New Roman" w:hAnsi="Times New Roman" w:cs="Times New Roman"/>
                <w:sz w:val="28"/>
                <w:szCs w:val="20"/>
                <w:lang w:eastAsia="lv-LV"/>
              </w:rPr>
              <w:t> </w:t>
            </w:r>
            <w:r w:rsidRPr="000B18F7">
              <w:rPr>
                <w:rFonts w:ascii="Times New Roman" w:eastAsia="Times New Roman" w:hAnsi="Times New Roman" w:cs="Times New Roman"/>
                <w:sz w:val="28"/>
                <w:szCs w:val="20"/>
                <w:lang w:eastAsia="lv-LV"/>
              </w:rPr>
              <w:t>gada</w:t>
            </w:r>
            <w:r w:rsidR="00A216B4" w:rsidRPr="000B18F7">
              <w:rPr>
                <w:rFonts w:ascii="Times New Roman" w:eastAsia="Times New Roman" w:hAnsi="Times New Roman" w:cs="Times New Roman"/>
                <w:sz w:val="28"/>
                <w:szCs w:val="20"/>
                <w:lang w:eastAsia="lv-LV"/>
              </w:rPr>
              <w:t xml:space="preserve"> </w:t>
            </w:r>
            <w:r w:rsidR="007D58D3" w:rsidRPr="000B18F7">
              <w:rPr>
                <w:rFonts w:ascii="Times New Roman" w:eastAsia="Times New Roman" w:hAnsi="Times New Roman" w:cs="Times New Roman"/>
                <w:sz w:val="28"/>
                <w:szCs w:val="20"/>
                <w:lang w:eastAsia="lv-LV"/>
              </w:rPr>
              <w:t>25.</w:t>
            </w:r>
            <w:r w:rsidR="00B01D9E" w:rsidRPr="000B18F7">
              <w:rPr>
                <w:rFonts w:ascii="Times New Roman" w:eastAsia="Times New Roman" w:hAnsi="Times New Roman" w:cs="Times New Roman"/>
                <w:sz w:val="28"/>
                <w:szCs w:val="20"/>
                <w:lang w:eastAsia="lv-LV"/>
              </w:rPr>
              <w:t> </w:t>
            </w:r>
            <w:r w:rsidR="007D58D3" w:rsidRPr="000B18F7">
              <w:rPr>
                <w:rFonts w:ascii="Times New Roman" w:eastAsia="Times New Roman" w:hAnsi="Times New Roman" w:cs="Times New Roman"/>
                <w:sz w:val="28"/>
                <w:szCs w:val="20"/>
                <w:lang w:eastAsia="lv-LV"/>
              </w:rPr>
              <w:t>martā</w:t>
            </w:r>
          </w:p>
        </w:tc>
      </w:tr>
    </w:tbl>
    <w:p w14:paraId="651DA698" w14:textId="57CC409E" w:rsidR="001D03BA" w:rsidRPr="000B18F7" w:rsidRDefault="001D03BA" w:rsidP="001D03BA">
      <w:pPr>
        <w:spacing w:after="0" w:line="240" w:lineRule="auto"/>
        <w:jc w:val="center"/>
        <w:rPr>
          <w:rFonts w:ascii="Times New Roman" w:eastAsia="Times New Roman" w:hAnsi="Times New Roman" w:cs="Times New Roman"/>
          <w:sz w:val="28"/>
          <w:szCs w:val="20"/>
          <w:lang w:eastAsia="lv-LV"/>
        </w:rPr>
      </w:pPr>
    </w:p>
    <w:tbl>
      <w:tblPr>
        <w:tblW w:w="9392" w:type="dxa"/>
        <w:tblInd w:w="248" w:type="dxa"/>
        <w:tblLook w:val="04A0" w:firstRow="1" w:lastRow="0" w:firstColumn="1" w:lastColumn="0" w:noHBand="0" w:noVBand="1"/>
      </w:tblPr>
      <w:tblGrid>
        <w:gridCol w:w="5706"/>
        <w:gridCol w:w="527"/>
        <w:gridCol w:w="3159"/>
      </w:tblGrid>
      <w:tr w:rsidR="00602EFD" w:rsidRPr="000B18F7" w14:paraId="3881293F" w14:textId="77777777" w:rsidTr="00B96D98">
        <w:trPr>
          <w:cantSplit/>
        </w:trPr>
        <w:tc>
          <w:tcPr>
            <w:tcW w:w="5706" w:type="dxa"/>
            <w:hideMark/>
          </w:tcPr>
          <w:p w14:paraId="19711B80" w14:textId="77777777" w:rsidR="00602EFD" w:rsidRPr="000B18F7" w:rsidRDefault="00602EFD" w:rsidP="00A14F0C">
            <w:pPr>
              <w:spacing w:after="0" w:line="240" w:lineRule="auto"/>
              <w:ind w:firstLine="349"/>
              <w:rPr>
                <w:rFonts w:ascii="Times New Roman" w:eastAsia="Times New Roman" w:hAnsi="Times New Roman" w:cs="Times New Roman"/>
                <w:sz w:val="28"/>
                <w:szCs w:val="20"/>
                <w:lang w:eastAsia="lv-LV"/>
              </w:rPr>
            </w:pPr>
            <w:r w:rsidRPr="000B18F7">
              <w:rPr>
                <w:rFonts w:ascii="Times New Roman" w:eastAsia="Times New Roman" w:hAnsi="Times New Roman" w:cs="Times New Roman"/>
                <w:b/>
                <w:sz w:val="24"/>
                <w:szCs w:val="20"/>
                <w:lang w:eastAsia="lv-LV"/>
              </w:rPr>
              <w:t>Sēdi vada</w:t>
            </w:r>
          </w:p>
        </w:tc>
        <w:tc>
          <w:tcPr>
            <w:tcW w:w="527" w:type="dxa"/>
          </w:tcPr>
          <w:p w14:paraId="2338B925" w14:textId="77777777" w:rsidR="00602EFD" w:rsidRPr="000B18F7" w:rsidRDefault="00602EFD" w:rsidP="007F209D">
            <w:pPr>
              <w:spacing w:after="0" w:line="240" w:lineRule="auto"/>
              <w:jc w:val="center"/>
              <w:rPr>
                <w:rFonts w:ascii="Times New Roman" w:eastAsia="Times New Roman" w:hAnsi="Times New Roman" w:cs="Times New Roman"/>
                <w:sz w:val="24"/>
                <w:szCs w:val="20"/>
                <w:lang w:eastAsia="lv-LV"/>
              </w:rPr>
            </w:pPr>
          </w:p>
        </w:tc>
        <w:tc>
          <w:tcPr>
            <w:tcW w:w="3159" w:type="dxa"/>
          </w:tcPr>
          <w:p w14:paraId="52238A65" w14:textId="77777777" w:rsidR="00602EFD" w:rsidRPr="000B18F7" w:rsidRDefault="00602EFD" w:rsidP="007F209D">
            <w:pPr>
              <w:spacing w:after="0" w:line="240" w:lineRule="auto"/>
              <w:rPr>
                <w:rFonts w:ascii="Times New Roman" w:eastAsia="Times New Roman" w:hAnsi="Times New Roman" w:cs="Times New Roman"/>
                <w:sz w:val="24"/>
                <w:szCs w:val="20"/>
                <w:lang w:eastAsia="lv-LV"/>
              </w:rPr>
            </w:pPr>
          </w:p>
        </w:tc>
      </w:tr>
      <w:tr w:rsidR="00602EFD" w:rsidRPr="000B18F7" w14:paraId="3DDF417F" w14:textId="77777777" w:rsidTr="00B96D98">
        <w:trPr>
          <w:cantSplit/>
        </w:trPr>
        <w:tc>
          <w:tcPr>
            <w:tcW w:w="5706" w:type="dxa"/>
            <w:hideMark/>
          </w:tcPr>
          <w:p w14:paraId="4E182695" w14:textId="242C0D52" w:rsidR="00602EFD" w:rsidRPr="000B18F7" w:rsidRDefault="00306F03" w:rsidP="007F209D">
            <w:pPr>
              <w:spacing w:after="0" w:line="240" w:lineRule="auto"/>
              <w:rPr>
                <w:rFonts w:ascii="Times New Roman" w:eastAsia="Times New Roman" w:hAnsi="Times New Roman" w:cs="Times New Roman"/>
                <w:sz w:val="28"/>
                <w:szCs w:val="20"/>
                <w:lang w:eastAsia="lv-LV"/>
              </w:rPr>
            </w:pPr>
            <w:r w:rsidRPr="000B18F7">
              <w:rPr>
                <w:rFonts w:ascii="Times New Roman" w:hAnsi="Times New Roman" w:cs="Times New Roman"/>
                <w:sz w:val="24"/>
                <w:szCs w:val="24"/>
                <w:lang w:eastAsia="lv-LV"/>
              </w:rPr>
              <w:t>Viedās administrācijas un reģionālās attīstības ministre</w:t>
            </w:r>
          </w:p>
        </w:tc>
        <w:tc>
          <w:tcPr>
            <w:tcW w:w="527" w:type="dxa"/>
          </w:tcPr>
          <w:p w14:paraId="0F8D1406" w14:textId="52C18613" w:rsidR="00B01D9E" w:rsidRPr="000B18F7" w:rsidRDefault="00B01D9E" w:rsidP="00B01D9E">
            <w:pPr>
              <w:spacing w:after="0" w:line="240" w:lineRule="auto"/>
              <w:jc w:val="center"/>
              <w:rPr>
                <w:rFonts w:ascii="Times New Roman" w:eastAsia="Times New Roman" w:hAnsi="Times New Roman" w:cs="Times New Roman"/>
                <w:sz w:val="24"/>
                <w:szCs w:val="20"/>
                <w:lang w:eastAsia="lv-LV"/>
              </w:rPr>
            </w:pPr>
            <w:r w:rsidRPr="000B18F7">
              <w:rPr>
                <w:rFonts w:ascii="Times New Roman" w:eastAsia="Times New Roman" w:hAnsi="Times New Roman" w:cs="Times New Roman"/>
                <w:sz w:val="24"/>
                <w:szCs w:val="20"/>
                <w:lang w:eastAsia="lv-LV"/>
              </w:rPr>
              <w:t>–</w:t>
            </w:r>
          </w:p>
        </w:tc>
        <w:tc>
          <w:tcPr>
            <w:tcW w:w="3159" w:type="dxa"/>
            <w:hideMark/>
          </w:tcPr>
          <w:p w14:paraId="3245E141" w14:textId="362D2148" w:rsidR="00602EFD" w:rsidRPr="000B18F7" w:rsidRDefault="000227A6" w:rsidP="007F209D">
            <w:pPr>
              <w:spacing w:after="0" w:line="240" w:lineRule="auto"/>
              <w:rPr>
                <w:rFonts w:ascii="Times New Roman" w:eastAsia="Times New Roman" w:hAnsi="Times New Roman" w:cs="Times New Roman"/>
                <w:sz w:val="28"/>
                <w:szCs w:val="20"/>
                <w:lang w:eastAsia="lv-LV"/>
              </w:rPr>
            </w:pPr>
            <w:r w:rsidRPr="000B18F7">
              <w:rPr>
                <w:rFonts w:ascii="Times New Roman" w:hAnsi="Times New Roman" w:cs="Times New Roman"/>
                <w:szCs w:val="28"/>
                <w:lang w:eastAsia="lv-LV"/>
              </w:rPr>
              <w:t>I. Bērziņa</w:t>
            </w:r>
          </w:p>
        </w:tc>
      </w:tr>
      <w:tr w:rsidR="00602EFD" w:rsidRPr="000B18F7" w14:paraId="1A2E150C" w14:textId="77777777" w:rsidTr="00B96D98">
        <w:trPr>
          <w:cantSplit/>
        </w:trPr>
        <w:tc>
          <w:tcPr>
            <w:tcW w:w="5706" w:type="dxa"/>
          </w:tcPr>
          <w:p w14:paraId="38E07888" w14:textId="77777777" w:rsidR="00602EFD" w:rsidRPr="000B18F7" w:rsidRDefault="00602EFD" w:rsidP="007F209D">
            <w:pPr>
              <w:spacing w:after="0" w:line="240" w:lineRule="auto"/>
              <w:rPr>
                <w:rFonts w:ascii="Times New Roman" w:eastAsia="Times New Roman" w:hAnsi="Times New Roman" w:cs="Times New Roman"/>
                <w:sz w:val="24"/>
                <w:szCs w:val="20"/>
                <w:lang w:eastAsia="lv-LV"/>
              </w:rPr>
            </w:pPr>
          </w:p>
        </w:tc>
        <w:tc>
          <w:tcPr>
            <w:tcW w:w="527" w:type="dxa"/>
          </w:tcPr>
          <w:p w14:paraId="167CD99E" w14:textId="77777777" w:rsidR="00602EFD" w:rsidRPr="000B18F7" w:rsidRDefault="00602EFD" w:rsidP="007F209D">
            <w:pPr>
              <w:spacing w:after="0" w:line="240" w:lineRule="auto"/>
              <w:jc w:val="center"/>
              <w:rPr>
                <w:rFonts w:ascii="Times New Roman" w:eastAsia="Times New Roman" w:hAnsi="Times New Roman" w:cs="Times New Roman"/>
                <w:sz w:val="24"/>
                <w:szCs w:val="20"/>
                <w:lang w:eastAsia="lv-LV"/>
              </w:rPr>
            </w:pPr>
          </w:p>
        </w:tc>
        <w:tc>
          <w:tcPr>
            <w:tcW w:w="3159" w:type="dxa"/>
          </w:tcPr>
          <w:p w14:paraId="4EB53E91" w14:textId="77777777" w:rsidR="00602EFD" w:rsidRPr="000B18F7" w:rsidRDefault="00602EFD" w:rsidP="007F209D">
            <w:pPr>
              <w:spacing w:after="0" w:line="240" w:lineRule="auto"/>
              <w:rPr>
                <w:rFonts w:ascii="Times New Roman" w:eastAsia="Times New Roman" w:hAnsi="Times New Roman" w:cs="Times New Roman"/>
                <w:sz w:val="24"/>
                <w:szCs w:val="20"/>
                <w:lang w:eastAsia="lv-LV"/>
              </w:rPr>
            </w:pPr>
          </w:p>
        </w:tc>
      </w:tr>
      <w:tr w:rsidR="00B01D9E" w:rsidRPr="000B18F7" w14:paraId="1D8CD828" w14:textId="77777777" w:rsidTr="00B96D98">
        <w:trPr>
          <w:cantSplit/>
        </w:trPr>
        <w:tc>
          <w:tcPr>
            <w:tcW w:w="5706" w:type="dxa"/>
          </w:tcPr>
          <w:p w14:paraId="411D5BAB" w14:textId="481B732D" w:rsidR="00B01D9E" w:rsidRPr="000B18F7" w:rsidRDefault="00B01D9E" w:rsidP="00A14F0C">
            <w:pPr>
              <w:spacing w:after="0" w:line="240" w:lineRule="auto"/>
              <w:ind w:firstLine="349"/>
              <w:rPr>
                <w:rFonts w:ascii="Times New Roman" w:eastAsia="Times New Roman" w:hAnsi="Times New Roman" w:cs="Times New Roman"/>
                <w:sz w:val="24"/>
                <w:szCs w:val="20"/>
                <w:lang w:eastAsia="lv-LV"/>
              </w:rPr>
            </w:pPr>
            <w:r w:rsidRPr="000B18F7">
              <w:rPr>
                <w:rFonts w:ascii="Times New Roman" w:eastAsia="Times New Roman" w:hAnsi="Times New Roman" w:cs="Times New Roman"/>
                <w:b/>
                <w:sz w:val="24"/>
                <w:szCs w:val="20"/>
                <w:lang w:eastAsia="lv-LV"/>
              </w:rPr>
              <w:t>Piedalās</w:t>
            </w:r>
            <w:r w:rsidR="002779B7" w:rsidRPr="000B18F7">
              <w:rPr>
                <w:rFonts w:ascii="Times New Roman" w:eastAsia="Times New Roman" w:hAnsi="Times New Roman" w:cs="Times New Roman"/>
                <w:b/>
                <w:sz w:val="24"/>
                <w:szCs w:val="20"/>
                <w:lang w:eastAsia="lv-LV"/>
              </w:rPr>
              <w:t>:</w:t>
            </w:r>
          </w:p>
        </w:tc>
        <w:tc>
          <w:tcPr>
            <w:tcW w:w="527" w:type="dxa"/>
          </w:tcPr>
          <w:p w14:paraId="1E52770E" w14:textId="77777777" w:rsidR="00B01D9E" w:rsidRPr="000B18F7" w:rsidRDefault="00B01D9E" w:rsidP="007F209D">
            <w:pPr>
              <w:spacing w:after="0" w:line="240" w:lineRule="auto"/>
              <w:jc w:val="center"/>
              <w:rPr>
                <w:rFonts w:ascii="Times New Roman" w:eastAsia="Times New Roman" w:hAnsi="Times New Roman" w:cs="Times New Roman"/>
                <w:sz w:val="24"/>
                <w:szCs w:val="20"/>
                <w:lang w:eastAsia="lv-LV"/>
              </w:rPr>
            </w:pPr>
          </w:p>
        </w:tc>
        <w:tc>
          <w:tcPr>
            <w:tcW w:w="3159" w:type="dxa"/>
          </w:tcPr>
          <w:p w14:paraId="5CAE15F2" w14:textId="77777777" w:rsidR="00B01D9E" w:rsidRPr="000B18F7" w:rsidRDefault="00B01D9E" w:rsidP="007F209D">
            <w:pPr>
              <w:spacing w:after="0" w:line="240" w:lineRule="auto"/>
              <w:rPr>
                <w:rFonts w:ascii="Times New Roman" w:eastAsia="Times New Roman" w:hAnsi="Times New Roman" w:cs="Times New Roman"/>
                <w:sz w:val="24"/>
                <w:szCs w:val="20"/>
                <w:lang w:eastAsia="lv-LV"/>
              </w:rPr>
            </w:pPr>
          </w:p>
        </w:tc>
      </w:tr>
      <w:tr w:rsidR="00602EFD" w:rsidRPr="000B18F7" w14:paraId="1B45A688" w14:textId="77777777" w:rsidTr="00B96D98">
        <w:trPr>
          <w:cantSplit/>
        </w:trPr>
        <w:tc>
          <w:tcPr>
            <w:tcW w:w="5706" w:type="dxa"/>
            <w:hideMark/>
          </w:tcPr>
          <w:p w14:paraId="74EA3510" w14:textId="2D1E2148" w:rsidR="00602EFD" w:rsidRPr="000B18F7" w:rsidRDefault="00B01D9E" w:rsidP="007F209D">
            <w:pPr>
              <w:spacing w:after="0" w:line="240" w:lineRule="auto"/>
              <w:ind w:firstLine="745"/>
              <w:rPr>
                <w:rFonts w:ascii="Times New Roman" w:eastAsia="Times New Roman" w:hAnsi="Times New Roman" w:cs="Times New Roman"/>
                <w:b/>
                <w:sz w:val="28"/>
                <w:szCs w:val="20"/>
                <w:lang w:eastAsia="lv-LV"/>
              </w:rPr>
            </w:pPr>
            <w:r w:rsidRPr="000B18F7">
              <w:rPr>
                <w:rFonts w:ascii="Times New Roman" w:eastAsia="Times New Roman" w:hAnsi="Times New Roman" w:cs="Times New Roman"/>
                <w:b/>
                <w:sz w:val="24"/>
                <w:szCs w:val="24"/>
                <w:lang w:eastAsia="lv-LV"/>
              </w:rPr>
              <w:t>T</w:t>
            </w:r>
            <w:r w:rsidR="004E2561" w:rsidRPr="000B18F7">
              <w:rPr>
                <w:rFonts w:ascii="Times New Roman" w:eastAsia="Times New Roman" w:hAnsi="Times New Roman" w:cs="Times New Roman"/>
                <w:b/>
                <w:sz w:val="24"/>
                <w:szCs w:val="24"/>
                <w:lang w:eastAsia="lv-LV"/>
              </w:rPr>
              <w:t>ematiskās komitejas locekļi</w:t>
            </w:r>
            <w:r w:rsidR="00602EFD" w:rsidRPr="000B18F7">
              <w:rPr>
                <w:rFonts w:ascii="Times New Roman" w:eastAsia="Times New Roman" w:hAnsi="Times New Roman" w:cs="Times New Roman"/>
                <w:b/>
                <w:sz w:val="24"/>
                <w:szCs w:val="20"/>
                <w:lang w:eastAsia="lv-LV"/>
              </w:rPr>
              <w:t>:</w:t>
            </w:r>
            <w:r w:rsidR="00A50C04" w:rsidRPr="000B18F7">
              <w:rPr>
                <w:rFonts w:ascii="Times New Roman" w:eastAsia="Times New Roman" w:hAnsi="Times New Roman" w:cs="Times New Roman"/>
                <w:b/>
                <w:sz w:val="24"/>
                <w:szCs w:val="24"/>
                <w:lang w:eastAsia="lv-LV"/>
              </w:rPr>
              <w:t xml:space="preserve"> </w:t>
            </w:r>
          </w:p>
        </w:tc>
        <w:tc>
          <w:tcPr>
            <w:tcW w:w="527" w:type="dxa"/>
          </w:tcPr>
          <w:p w14:paraId="5802A07F" w14:textId="77777777" w:rsidR="00602EFD" w:rsidRPr="000B18F7" w:rsidRDefault="00602EFD" w:rsidP="007F209D">
            <w:pPr>
              <w:spacing w:after="0" w:line="240" w:lineRule="auto"/>
              <w:jc w:val="center"/>
              <w:rPr>
                <w:rFonts w:ascii="Times New Roman" w:eastAsia="Times New Roman" w:hAnsi="Times New Roman" w:cs="Times New Roman"/>
                <w:sz w:val="24"/>
                <w:szCs w:val="20"/>
                <w:lang w:eastAsia="lv-LV"/>
              </w:rPr>
            </w:pPr>
          </w:p>
        </w:tc>
        <w:tc>
          <w:tcPr>
            <w:tcW w:w="3159" w:type="dxa"/>
          </w:tcPr>
          <w:p w14:paraId="77D40160" w14:textId="77777777" w:rsidR="00602EFD" w:rsidRPr="000B18F7" w:rsidRDefault="00602EFD" w:rsidP="007F209D">
            <w:pPr>
              <w:spacing w:after="0" w:line="240" w:lineRule="auto"/>
              <w:rPr>
                <w:rFonts w:ascii="Times New Roman" w:eastAsia="Times New Roman" w:hAnsi="Times New Roman" w:cs="Times New Roman"/>
                <w:sz w:val="24"/>
                <w:szCs w:val="20"/>
                <w:lang w:eastAsia="lv-LV"/>
              </w:rPr>
            </w:pPr>
          </w:p>
        </w:tc>
      </w:tr>
      <w:tr w:rsidR="0082685B" w:rsidRPr="000B18F7" w14:paraId="26D6EB50" w14:textId="77777777" w:rsidTr="00B96D98">
        <w:trPr>
          <w:cantSplit/>
        </w:trPr>
        <w:tc>
          <w:tcPr>
            <w:tcW w:w="5706" w:type="dxa"/>
          </w:tcPr>
          <w:p w14:paraId="3B5DD6A2" w14:textId="043DB45F" w:rsidR="0082685B" w:rsidRPr="000B18F7" w:rsidRDefault="0082685B" w:rsidP="0082685B">
            <w:pPr>
              <w:spacing w:after="0" w:line="240" w:lineRule="auto"/>
              <w:rPr>
                <w:rFonts w:ascii="Times New Roman" w:eastAsia="Times New Roman" w:hAnsi="Times New Roman" w:cs="Times New Roman"/>
                <w:sz w:val="24"/>
                <w:szCs w:val="24"/>
                <w:lang w:eastAsia="lv-LV"/>
              </w:rPr>
            </w:pPr>
            <w:r w:rsidRPr="000B18F7">
              <w:rPr>
                <w:rFonts w:ascii="Times New Roman" w:hAnsi="Times New Roman" w:cs="Times New Roman"/>
                <w:sz w:val="24"/>
                <w:szCs w:val="24"/>
                <w:lang w:eastAsia="lv-LV"/>
              </w:rPr>
              <w:t>Aizsardzības ministr</w:t>
            </w:r>
            <w:r w:rsidR="00D0130B" w:rsidRPr="000B18F7">
              <w:rPr>
                <w:rFonts w:ascii="Times New Roman" w:hAnsi="Times New Roman" w:cs="Times New Roman"/>
                <w:sz w:val="24"/>
                <w:szCs w:val="24"/>
                <w:lang w:eastAsia="lv-LV"/>
              </w:rPr>
              <w:t>ijas parlamentārā sekretāre</w:t>
            </w:r>
          </w:p>
        </w:tc>
        <w:tc>
          <w:tcPr>
            <w:tcW w:w="527" w:type="dxa"/>
          </w:tcPr>
          <w:p w14:paraId="19FFD627" w14:textId="77777777" w:rsidR="0082685B" w:rsidRPr="000B18F7" w:rsidRDefault="0082685B" w:rsidP="0082685B">
            <w:pPr>
              <w:spacing w:after="0" w:line="240" w:lineRule="auto"/>
              <w:jc w:val="center"/>
              <w:rPr>
                <w:rFonts w:ascii="Times New Roman" w:eastAsia="Times New Roman" w:hAnsi="Times New Roman" w:cs="Times New Roman"/>
                <w:sz w:val="24"/>
                <w:szCs w:val="24"/>
                <w:lang w:eastAsia="lv-LV"/>
              </w:rPr>
            </w:pPr>
            <w:r w:rsidRPr="000B18F7">
              <w:rPr>
                <w:rFonts w:ascii="Times New Roman" w:eastAsia="Times New Roman" w:hAnsi="Times New Roman" w:cs="Times New Roman"/>
                <w:sz w:val="24"/>
                <w:szCs w:val="20"/>
                <w:lang w:eastAsia="lv-LV"/>
              </w:rPr>
              <w:t>–</w:t>
            </w:r>
          </w:p>
        </w:tc>
        <w:tc>
          <w:tcPr>
            <w:tcW w:w="3159" w:type="dxa"/>
          </w:tcPr>
          <w:p w14:paraId="06C74CB8" w14:textId="57801054" w:rsidR="0082685B" w:rsidRPr="000B18F7" w:rsidRDefault="00D0130B" w:rsidP="0082685B">
            <w:pPr>
              <w:spacing w:after="0" w:line="240" w:lineRule="auto"/>
              <w:rPr>
                <w:rFonts w:ascii="Times New Roman" w:eastAsia="Times New Roman" w:hAnsi="Times New Roman" w:cs="Times New Roman"/>
                <w:sz w:val="24"/>
                <w:szCs w:val="24"/>
                <w:lang w:eastAsia="lv-LV"/>
              </w:rPr>
            </w:pPr>
            <w:r w:rsidRPr="000B18F7">
              <w:rPr>
                <w:rFonts w:ascii="Times New Roman" w:hAnsi="Times New Roman" w:cs="Times New Roman"/>
                <w:sz w:val="24"/>
                <w:szCs w:val="24"/>
                <w:lang w:eastAsia="lv-LV"/>
              </w:rPr>
              <w:t>L</w:t>
            </w:r>
            <w:r w:rsidR="0082685B" w:rsidRPr="000B18F7">
              <w:rPr>
                <w:rFonts w:ascii="Times New Roman" w:hAnsi="Times New Roman" w:cs="Times New Roman"/>
                <w:sz w:val="24"/>
                <w:szCs w:val="24"/>
                <w:lang w:eastAsia="lv-LV"/>
              </w:rPr>
              <w:t>. </w:t>
            </w:r>
            <w:r w:rsidRPr="000B18F7">
              <w:rPr>
                <w:rFonts w:ascii="Times New Roman" w:hAnsi="Times New Roman" w:cs="Times New Roman"/>
                <w:sz w:val="24"/>
                <w:szCs w:val="24"/>
                <w:lang w:eastAsia="lv-LV"/>
              </w:rPr>
              <w:t>Gātere</w:t>
            </w:r>
          </w:p>
        </w:tc>
      </w:tr>
      <w:tr w:rsidR="0082685B" w:rsidRPr="000B18F7" w14:paraId="39930522" w14:textId="77777777" w:rsidTr="00B96D98">
        <w:trPr>
          <w:cantSplit/>
        </w:trPr>
        <w:tc>
          <w:tcPr>
            <w:tcW w:w="5706" w:type="dxa"/>
          </w:tcPr>
          <w:p w14:paraId="34DE4089" w14:textId="2AD0E740" w:rsidR="0082685B" w:rsidRPr="000B18F7" w:rsidRDefault="0082685B" w:rsidP="0082685B">
            <w:pPr>
              <w:spacing w:after="0" w:line="240" w:lineRule="auto"/>
              <w:rPr>
                <w:rFonts w:ascii="Times New Roman" w:eastAsia="Times New Roman" w:hAnsi="Times New Roman" w:cs="Times New Roman"/>
                <w:sz w:val="24"/>
                <w:szCs w:val="24"/>
                <w:lang w:eastAsia="lv-LV"/>
              </w:rPr>
            </w:pPr>
            <w:r w:rsidRPr="000B18F7">
              <w:rPr>
                <w:rFonts w:ascii="Times New Roman" w:hAnsi="Times New Roman" w:cs="Times New Roman"/>
                <w:sz w:val="24"/>
                <w:szCs w:val="24"/>
                <w:lang w:eastAsia="lv-LV"/>
              </w:rPr>
              <w:t>Ekonomikas ministr</w:t>
            </w:r>
            <w:r w:rsidR="003643C7" w:rsidRPr="000B18F7">
              <w:rPr>
                <w:rFonts w:ascii="Times New Roman" w:hAnsi="Times New Roman" w:cs="Times New Roman"/>
                <w:sz w:val="24"/>
                <w:szCs w:val="24"/>
                <w:lang w:eastAsia="lv-LV"/>
              </w:rPr>
              <w:t>ijas parlamentārais sekretārs</w:t>
            </w:r>
          </w:p>
        </w:tc>
        <w:tc>
          <w:tcPr>
            <w:tcW w:w="527" w:type="dxa"/>
          </w:tcPr>
          <w:p w14:paraId="4D5E935F" w14:textId="555AA3B2" w:rsidR="0082685B" w:rsidRPr="000B18F7" w:rsidRDefault="0082685B" w:rsidP="0082685B">
            <w:pPr>
              <w:spacing w:after="0" w:line="240" w:lineRule="auto"/>
              <w:jc w:val="center"/>
              <w:rPr>
                <w:rFonts w:ascii="Times New Roman" w:eastAsia="Times New Roman" w:hAnsi="Times New Roman" w:cs="Times New Roman"/>
                <w:sz w:val="24"/>
                <w:szCs w:val="20"/>
                <w:lang w:eastAsia="lv-LV"/>
              </w:rPr>
            </w:pPr>
            <w:r w:rsidRPr="000B18F7">
              <w:rPr>
                <w:rFonts w:ascii="Times New Roman" w:eastAsia="Times New Roman" w:hAnsi="Times New Roman" w:cs="Times New Roman"/>
                <w:sz w:val="24"/>
                <w:szCs w:val="20"/>
                <w:lang w:eastAsia="lv-LV"/>
              </w:rPr>
              <w:t>–</w:t>
            </w:r>
          </w:p>
        </w:tc>
        <w:tc>
          <w:tcPr>
            <w:tcW w:w="3159" w:type="dxa"/>
          </w:tcPr>
          <w:p w14:paraId="404887EA" w14:textId="76BF6C1D" w:rsidR="0082685B" w:rsidRPr="000B18F7" w:rsidRDefault="003643C7" w:rsidP="0082685B">
            <w:pPr>
              <w:spacing w:after="0" w:line="240" w:lineRule="auto"/>
              <w:rPr>
                <w:rFonts w:ascii="Times New Roman" w:eastAsia="Times New Roman" w:hAnsi="Times New Roman" w:cs="Times New Roman"/>
                <w:sz w:val="24"/>
                <w:szCs w:val="24"/>
                <w:lang w:eastAsia="lv-LV"/>
              </w:rPr>
            </w:pPr>
            <w:r w:rsidRPr="000B18F7">
              <w:rPr>
                <w:rFonts w:ascii="Times New Roman" w:hAnsi="Times New Roman" w:cs="Times New Roman"/>
                <w:sz w:val="24"/>
                <w:szCs w:val="24"/>
                <w:lang w:eastAsia="lv-LV"/>
              </w:rPr>
              <w:t>J</w:t>
            </w:r>
            <w:r w:rsidR="0082685B" w:rsidRPr="000B18F7">
              <w:rPr>
                <w:rFonts w:ascii="Times New Roman" w:hAnsi="Times New Roman" w:cs="Times New Roman"/>
                <w:sz w:val="24"/>
                <w:szCs w:val="24"/>
                <w:lang w:eastAsia="lv-LV"/>
              </w:rPr>
              <w:t>. </w:t>
            </w:r>
            <w:r w:rsidRPr="000B18F7">
              <w:rPr>
                <w:rFonts w:ascii="Times New Roman" w:hAnsi="Times New Roman" w:cs="Times New Roman"/>
                <w:sz w:val="24"/>
                <w:szCs w:val="24"/>
                <w:lang w:eastAsia="lv-LV"/>
              </w:rPr>
              <w:t>Miezainis</w:t>
            </w:r>
          </w:p>
        </w:tc>
      </w:tr>
      <w:tr w:rsidR="0082685B" w:rsidRPr="000B18F7" w14:paraId="598F4CC5" w14:textId="77777777" w:rsidTr="00B96D98">
        <w:trPr>
          <w:cantSplit/>
        </w:trPr>
        <w:tc>
          <w:tcPr>
            <w:tcW w:w="5706" w:type="dxa"/>
          </w:tcPr>
          <w:p w14:paraId="02A23DF2" w14:textId="00702F24" w:rsidR="0082685B" w:rsidRPr="000B18F7" w:rsidRDefault="0082685B" w:rsidP="0082685B">
            <w:pPr>
              <w:spacing w:after="0" w:line="240" w:lineRule="auto"/>
              <w:rPr>
                <w:rFonts w:ascii="Times New Roman" w:eastAsia="Times New Roman" w:hAnsi="Times New Roman" w:cs="Times New Roman"/>
                <w:sz w:val="24"/>
                <w:szCs w:val="24"/>
                <w:lang w:eastAsia="lv-LV"/>
              </w:rPr>
            </w:pPr>
            <w:r w:rsidRPr="000B18F7">
              <w:rPr>
                <w:rFonts w:ascii="Times New Roman" w:hAnsi="Times New Roman" w:cs="Times New Roman"/>
                <w:sz w:val="24"/>
                <w:szCs w:val="24"/>
                <w:lang w:eastAsia="lv-LV"/>
              </w:rPr>
              <w:t>Finanšu ministr</w:t>
            </w:r>
            <w:r w:rsidR="00D21412" w:rsidRPr="000B18F7">
              <w:rPr>
                <w:rFonts w:ascii="Times New Roman" w:hAnsi="Times New Roman" w:cs="Times New Roman"/>
                <w:sz w:val="24"/>
                <w:szCs w:val="24"/>
                <w:lang w:eastAsia="lv-LV"/>
              </w:rPr>
              <w:t>ijas parlamentārais sekretārs</w:t>
            </w:r>
          </w:p>
        </w:tc>
        <w:tc>
          <w:tcPr>
            <w:tcW w:w="527" w:type="dxa"/>
          </w:tcPr>
          <w:p w14:paraId="252F26FC" w14:textId="1146CFF0" w:rsidR="0082685B" w:rsidRPr="000B18F7" w:rsidRDefault="0082685B" w:rsidP="0082685B">
            <w:pPr>
              <w:spacing w:after="0" w:line="240" w:lineRule="auto"/>
              <w:jc w:val="center"/>
              <w:rPr>
                <w:rFonts w:ascii="Times New Roman" w:eastAsia="Times New Roman" w:hAnsi="Times New Roman" w:cs="Times New Roman"/>
                <w:sz w:val="24"/>
                <w:szCs w:val="20"/>
                <w:lang w:eastAsia="lv-LV"/>
              </w:rPr>
            </w:pPr>
            <w:r w:rsidRPr="000B18F7">
              <w:rPr>
                <w:rFonts w:ascii="Times New Roman" w:eastAsia="Times New Roman" w:hAnsi="Times New Roman" w:cs="Times New Roman"/>
                <w:sz w:val="24"/>
                <w:szCs w:val="20"/>
                <w:lang w:eastAsia="lv-LV"/>
              </w:rPr>
              <w:t>–</w:t>
            </w:r>
          </w:p>
        </w:tc>
        <w:tc>
          <w:tcPr>
            <w:tcW w:w="3159" w:type="dxa"/>
          </w:tcPr>
          <w:p w14:paraId="1CF762A0" w14:textId="7F976FA1" w:rsidR="0082685B" w:rsidRPr="000B18F7" w:rsidRDefault="00D21412" w:rsidP="0082685B">
            <w:pPr>
              <w:spacing w:after="0" w:line="240" w:lineRule="auto"/>
              <w:rPr>
                <w:rFonts w:ascii="Times New Roman" w:eastAsia="Times New Roman" w:hAnsi="Times New Roman" w:cs="Times New Roman"/>
                <w:sz w:val="24"/>
                <w:szCs w:val="24"/>
                <w:lang w:eastAsia="lv-LV"/>
              </w:rPr>
            </w:pPr>
            <w:r w:rsidRPr="000B18F7">
              <w:rPr>
                <w:rFonts w:ascii="Times New Roman" w:hAnsi="Times New Roman" w:cs="Times New Roman"/>
                <w:sz w:val="24"/>
                <w:szCs w:val="24"/>
                <w:lang w:eastAsia="lv-LV"/>
              </w:rPr>
              <w:t>J</w:t>
            </w:r>
            <w:r w:rsidR="0082685B" w:rsidRPr="000B18F7">
              <w:rPr>
                <w:rFonts w:ascii="Times New Roman" w:hAnsi="Times New Roman" w:cs="Times New Roman"/>
                <w:sz w:val="24"/>
                <w:szCs w:val="24"/>
                <w:lang w:eastAsia="lv-LV"/>
              </w:rPr>
              <w:t>. </w:t>
            </w:r>
            <w:r w:rsidRPr="000B18F7">
              <w:rPr>
                <w:rFonts w:ascii="Times New Roman" w:hAnsi="Times New Roman" w:cs="Times New Roman"/>
                <w:sz w:val="24"/>
                <w:szCs w:val="24"/>
                <w:lang w:eastAsia="lv-LV"/>
              </w:rPr>
              <w:t>Upenieks</w:t>
            </w:r>
          </w:p>
        </w:tc>
      </w:tr>
      <w:tr w:rsidR="0082685B" w:rsidRPr="000B18F7" w14:paraId="00E1108D" w14:textId="77777777" w:rsidTr="00B96D98">
        <w:trPr>
          <w:cantSplit/>
        </w:trPr>
        <w:tc>
          <w:tcPr>
            <w:tcW w:w="5706" w:type="dxa"/>
          </w:tcPr>
          <w:p w14:paraId="175DE7FF" w14:textId="0E23EFBC" w:rsidR="0082685B" w:rsidRPr="000B18F7" w:rsidRDefault="0082685B" w:rsidP="0082685B">
            <w:pPr>
              <w:spacing w:after="0" w:line="240" w:lineRule="auto"/>
              <w:rPr>
                <w:rFonts w:ascii="Times New Roman" w:eastAsia="Times New Roman" w:hAnsi="Times New Roman" w:cs="Times New Roman"/>
                <w:sz w:val="24"/>
                <w:szCs w:val="24"/>
                <w:lang w:eastAsia="lv-LV"/>
              </w:rPr>
            </w:pPr>
            <w:r w:rsidRPr="000B18F7">
              <w:rPr>
                <w:rFonts w:ascii="Times New Roman" w:hAnsi="Times New Roman" w:cs="Times New Roman"/>
                <w:sz w:val="24"/>
                <w:szCs w:val="24"/>
                <w:lang w:eastAsia="lv-LV"/>
              </w:rPr>
              <w:t>Kultūras ministre</w:t>
            </w:r>
          </w:p>
        </w:tc>
        <w:tc>
          <w:tcPr>
            <w:tcW w:w="527" w:type="dxa"/>
          </w:tcPr>
          <w:p w14:paraId="0899ED2B" w14:textId="77777777" w:rsidR="0082685B" w:rsidRPr="000B18F7" w:rsidRDefault="0082685B" w:rsidP="0082685B">
            <w:pPr>
              <w:spacing w:after="0" w:line="240" w:lineRule="auto"/>
              <w:jc w:val="center"/>
              <w:rPr>
                <w:rFonts w:ascii="Times New Roman" w:eastAsia="Times New Roman" w:hAnsi="Times New Roman" w:cs="Times New Roman"/>
                <w:sz w:val="24"/>
                <w:szCs w:val="24"/>
                <w:lang w:eastAsia="lv-LV"/>
              </w:rPr>
            </w:pPr>
            <w:r w:rsidRPr="000B18F7">
              <w:rPr>
                <w:rFonts w:ascii="Times New Roman" w:eastAsia="Times New Roman" w:hAnsi="Times New Roman" w:cs="Times New Roman"/>
                <w:sz w:val="24"/>
                <w:szCs w:val="20"/>
                <w:lang w:eastAsia="lv-LV"/>
              </w:rPr>
              <w:t>–</w:t>
            </w:r>
          </w:p>
        </w:tc>
        <w:tc>
          <w:tcPr>
            <w:tcW w:w="3159" w:type="dxa"/>
          </w:tcPr>
          <w:p w14:paraId="142C41B2" w14:textId="34930C20" w:rsidR="0082685B" w:rsidRPr="000B18F7" w:rsidRDefault="0082685B" w:rsidP="0082685B">
            <w:pPr>
              <w:spacing w:after="0" w:line="240" w:lineRule="auto"/>
              <w:rPr>
                <w:rFonts w:ascii="Times New Roman" w:eastAsia="Times New Roman" w:hAnsi="Times New Roman" w:cs="Times New Roman"/>
                <w:sz w:val="24"/>
                <w:szCs w:val="24"/>
                <w:lang w:eastAsia="lv-LV"/>
              </w:rPr>
            </w:pPr>
            <w:r w:rsidRPr="000B18F7">
              <w:rPr>
                <w:rFonts w:ascii="Times New Roman" w:hAnsi="Times New Roman" w:cs="Times New Roman"/>
                <w:sz w:val="24"/>
                <w:szCs w:val="24"/>
                <w:lang w:eastAsia="lv-LV"/>
              </w:rPr>
              <w:t>A. L</w:t>
            </w:r>
            <w:r w:rsidR="001550BD" w:rsidRPr="000B18F7">
              <w:rPr>
                <w:rFonts w:ascii="Times New Roman" w:hAnsi="Times New Roman" w:cs="Times New Roman"/>
                <w:sz w:val="24"/>
                <w:szCs w:val="24"/>
                <w:lang w:eastAsia="lv-LV"/>
              </w:rPr>
              <w:t>āce</w:t>
            </w:r>
          </w:p>
        </w:tc>
      </w:tr>
      <w:tr w:rsidR="000A7EC4" w:rsidRPr="000B18F7" w14:paraId="2F649105" w14:textId="77777777" w:rsidTr="00B96D98">
        <w:trPr>
          <w:cantSplit/>
        </w:trPr>
        <w:tc>
          <w:tcPr>
            <w:tcW w:w="5706" w:type="dxa"/>
          </w:tcPr>
          <w:p w14:paraId="450853A0" w14:textId="2A34CAA6" w:rsidR="000A7EC4" w:rsidRPr="000B18F7" w:rsidRDefault="008628CA" w:rsidP="0082685B">
            <w:pPr>
              <w:spacing w:after="0" w:line="240" w:lineRule="auto"/>
              <w:rPr>
                <w:rFonts w:ascii="Times New Roman" w:hAnsi="Times New Roman" w:cs="Times New Roman"/>
                <w:sz w:val="24"/>
                <w:szCs w:val="24"/>
                <w:lang w:eastAsia="lv-LV"/>
              </w:rPr>
            </w:pPr>
            <w:r w:rsidRPr="000B18F7">
              <w:rPr>
                <w:rFonts w:ascii="Times New Roman" w:hAnsi="Times New Roman" w:cs="Times New Roman"/>
                <w:color w:val="414142"/>
                <w:sz w:val="24"/>
                <w:szCs w:val="24"/>
                <w:lang w:eastAsia="lv-LV"/>
              </w:rPr>
              <w:t>Tieslietu ministrijas parlamentārā sekretāre</w:t>
            </w:r>
          </w:p>
        </w:tc>
        <w:tc>
          <w:tcPr>
            <w:tcW w:w="527" w:type="dxa"/>
          </w:tcPr>
          <w:p w14:paraId="6B7CEDD9" w14:textId="38C3AB22" w:rsidR="000A7EC4" w:rsidRPr="000B18F7" w:rsidRDefault="000A7EC4" w:rsidP="0082685B">
            <w:pPr>
              <w:spacing w:after="0" w:line="240" w:lineRule="auto"/>
              <w:jc w:val="center"/>
              <w:rPr>
                <w:rFonts w:ascii="Times New Roman" w:eastAsia="Times New Roman" w:hAnsi="Times New Roman" w:cs="Times New Roman"/>
                <w:sz w:val="24"/>
                <w:szCs w:val="20"/>
                <w:lang w:eastAsia="lv-LV"/>
              </w:rPr>
            </w:pPr>
            <w:r w:rsidRPr="000B18F7">
              <w:rPr>
                <w:rFonts w:ascii="Times New Roman" w:eastAsia="Times New Roman" w:hAnsi="Times New Roman" w:cs="Times New Roman"/>
                <w:sz w:val="24"/>
                <w:szCs w:val="20"/>
                <w:lang w:eastAsia="lv-LV"/>
              </w:rPr>
              <w:t>–</w:t>
            </w:r>
          </w:p>
        </w:tc>
        <w:tc>
          <w:tcPr>
            <w:tcW w:w="3159" w:type="dxa"/>
          </w:tcPr>
          <w:p w14:paraId="32BD9E09" w14:textId="6C3EAD88" w:rsidR="000A7EC4" w:rsidRPr="000B18F7" w:rsidRDefault="008628CA" w:rsidP="0082685B">
            <w:pPr>
              <w:spacing w:after="0" w:line="240" w:lineRule="auto"/>
              <w:rPr>
                <w:rFonts w:ascii="Times New Roman" w:hAnsi="Times New Roman" w:cs="Times New Roman"/>
                <w:sz w:val="24"/>
                <w:szCs w:val="24"/>
                <w:lang w:eastAsia="lv-LV"/>
              </w:rPr>
            </w:pPr>
            <w:r w:rsidRPr="000B18F7">
              <w:rPr>
                <w:rFonts w:ascii="Times New Roman" w:hAnsi="Times New Roman" w:cs="Times New Roman"/>
                <w:sz w:val="24"/>
                <w:szCs w:val="24"/>
                <w:lang w:eastAsia="lv-LV"/>
              </w:rPr>
              <w:t>L</w:t>
            </w:r>
            <w:r w:rsidR="000A7EC4" w:rsidRPr="000B18F7">
              <w:rPr>
                <w:rFonts w:ascii="Times New Roman" w:hAnsi="Times New Roman" w:cs="Times New Roman"/>
                <w:sz w:val="24"/>
                <w:szCs w:val="24"/>
                <w:lang w:eastAsia="lv-LV"/>
              </w:rPr>
              <w:t>. </w:t>
            </w:r>
            <w:r w:rsidRPr="000B18F7">
              <w:rPr>
                <w:rFonts w:ascii="Times New Roman" w:hAnsi="Times New Roman" w:cs="Times New Roman"/>
                <w:sz w:val="24"/>
                <w:szCs w:val="24"/>
                <w:lang w:eastAsia="lv-LV"/>
              </w:rPr>
              <w:t>Paegļkalna</w:t>
            </w:r>
          </w:p>
        </w:tc>
      </w:tr>
      <w:tr w:rsidR="001E4DEC" w:rsidRPr="000B18F7" w14:paraId="07BBCE85" w14:textId="77777777" w:rsidTr="00B96D98">
        <w:trPr>
          <w:cantSplit/>
        </w:trPr>
        <w:tc>
          <w:tcPr>
            <w:tcW w:w="5706" w:type="dxa"/>
          </w:tcPr>
          <w:p w14:paraId="51C3848A" w14:textId="7F1FEC92" w:rsidR="001E4DEC" w:rsidRPr="000B18F7" w:rsidRDefault="001E4DEC" w:rsidP="001E4DEC">
            <w:pPr>
              <w:spacing w:after="0" w:line="240" w:lineRule="auto"/>
              <w:rPr>
                <w:rFonts w:ascii="Times New Roman" w:eastAsia="Times New Roman" w:hAnsi="Times New Roman" w:cs="Times New Roman"/>
                <w:sz w:val="24"/>
                <w:szCs w:val="24"/>
                <w:lang w:eastAsia="lv-LV"/>
              </w:rPr>
            </w:pPr>
            <w:r w:rsidRPr="000B18F7">
              <w:rPr>
                <w:rFonts w:ascii="Times New Roman" w:hAnsi="Times New Roman" w:cs="Times New Roman"/>
                <w:sz w:val="24"/>
                <w:szCs w:val="24"/>
                <w:lang w:eastAsia="lv-LV"/>
              </w:rPr>
              <w:t>Labklājības ministrs</w:t>
            </w:r>
          </w:p>
        </w:tc>
        <w:tc>
          <w:tcPr>
            <w:tcW w:w="527" w:type="dxa"/>
          </w:tcPr>
          <w:p w14:paraId="54C073A7" w14:textId="3E75E22E" w:rsidR="001E4DEC" w:rsidRPr="000B18F7" w:rsidRDefault="001E4DEC" w:rsidP="001E4DEC">
            <w:pPr>
              <w:spacing w:after="0" w:line="240" w:lineRule="auto"/>
              <w:jc w:val="center"/>
              <w:rPr>
                <w:rFonts w:ascii="Times New Roman" w:eastAsia="Times New Roman" w:hAnsi="Times New Roman" w:cs="Times New Roman"/>
                <w:sz w:val="24"/>
                <w:szCs w:val="20"/>
                <w:lang w:eastAsia="lv-LV"/>
              </w:rPr>
            </w:pPr>
            <w:r w:rsidRPr="000B18F7">
              <w:rPr>
                <w:rFonts w:ascii="Times New Roman" w:eastAsia="Times New Roman" w:hAnsi="Times New Roman" w:cs="Times New Roman"/>
                <w:sz w:val="24"/>
                <w:szCs w:val="20"/>
                <w:lang w:eastAsia="lv-LV"/>
              </w:rPr>
              <w:t>–</w:t>
            </w:r>
          </w:p>
        </w:tc>
        <w:tc>
          <w:tcPr>
            <w:tcW w:w="3159" w:type="dxa"/>
          </w:tcPr>
          <w:p w14:paraId="7621BF7B" w14:textId="6DBF0C40" w:rsidR="001E4DEC" w:rsidRPr="000B18F7" w:rsidRDefault="007D58D3" w:rsidP="001E4DEC">
            <w:pPr>
              <w:spacing w:after="0" w:line="240" w:lineRule="auto"/>
              <w:rPr>
                <w:rFonts w:ascii="Times New Roman" w:eastAsia="Times New Roman" w:hAnsi="Times New Roman" w:cs="Times New Roman"/>
                <w:sz w:val="24"/>
                <w:szCs w:val="24"/>
                <w:lang w:eastAsia="lv-LV"/>
              </w:rPr>
            </w:pPr>
            <w:r w:rsidRPr="000B18F7">
              <w:rPr>
                <w:rFonts w:ascii="Times New Roman" w:hAnsi="Times New Roman" w:cs="Times New Roman"/>
                <w:sz w:val="24"/>
                <w:szCs w:val="24"/>
                <w:lang w:eastAsia="lv-LV"/>
              </w:rPr>
              <w:t>R</w:t>
            </w:r>
            <w:r w:rsidR="001E4DEC" w:rsidRPr="000B18F7">
              <w:rPr>
                <w:rFonts w:ascii="Times New Roman" w:hAnsi="Times New Roman" w:cs="Times New Roman"/>
                <w:sz w:val="24"/>
                <w:szCs w:val="24"/>
                <w:lang w:eastAsia="lv-LV"/>
              </w:rPr>
              <w:t>. </w:t>
            </w:r>
            <w:r w:rsidRPr="000B18F7">
              <w:rPr>
                <w:rFonts w:ascii="Times New Roman" w:hAnsi="Times New Roman" w:cs="Times New Roman"/>
                <w:sz w:val="24"/>
                <w:szCs w:val="24"/>
                <w:lang w:eastAsia="lv-LV"/>
              </w:rPr>
              <w:t>Uzulnieks</w:t>
            </w:r>
          </w:p>
        </w:tc>
      </w:tr>
      <w:tr w:rsidR="0082685B" w:rsidRPr="000B18F7" w14:paraId="61D93155" w14:textId="77777777" w:rsidTr="00B96D98">
        <w:trPr>
          <w:cantSplit/>
        </w:trPr>
        <w:tc>
          <w:tcPr>
            <w:tcW w:w="5706" w:type="dxa"/>
          </w:tcPr>
          <w:p w14:paraId="1161DBE7" w14:textId="77777777" w:rsidR="0082685B" w:rsidRPr="000B18F7" w:rsidRDefault="0082685B" w:rsidP="008004BA">
            <w:pPr>
              <w:spacing w:after="0" w:line="240" w:lineRule="auto"/>
              <w:rPr>
                <w:rFonts w:ascii="Times New Roman" w:eastAsia="Times New Roman" w:hAnsi="Times New Roman" w:cs="Times New Roman"/>
                <w:sz w:val="24"/>
                <w:szCs w:val="24"/>
                <w:lang w:eastAsia="lv-LV"/>
              </w:rPr>
            </w:pPr>
          </w:p>
        </w:tc>
        <w:tc>
          <w:tcPr>
            <w:tcW w:w="527" w:type="dxa"/>
          </w:tcPr>
          <w:p w14:paraId="723DF393" w14:textId="77777777" w:rsidR="0082685B" w:rsidRPr="000B18F7" w:rsidRDefault="0082685B" w:rsidP="008004BA">
            <w:pPr>
              <w:spacing w:after="0" w:line="240" w:lineRule="auto"/>
              <w:jc w:val="center"/>
              <w:rPr>
                <w:rFonts w:ascii="Times New Roman" w:eastAsia="Times New Roman" w:hAnsi="Times New Roman" w:cs="Times New Roman"/>
                <w:sz w:val="24"/>
                <w:szCs w:val="20"/>
                <w:lang w:eastAsia="lv-LV"/>
              </w:rPr>
            </w:pPr>
          </w:p>
        </w:tc>
        <w:tc>
          <w:tcPr>
            <w:tcW w:w="3159" w:type="dxa"/>
          </w:tcPr>
          <w:p w14:paraId="4DB63341" w14:textId="77777777" w:rsidR="0082685B" w:rsidRPr="000B18F7" w:rsidRDefault="0082685B" w:rsidP="008004BA">
            <w:pPr>
              <w:spacing w:after="0" w:line="240" w:lineRule="auto"/>
              <w:rPr>
                <w:rFonts w:ascii="Times New Roman" w:eastAsia="Times New Roman" w:hAnsi="Times New Roman" w:cs="Times New Roman"/>
                <w:sz w:val="24"/>
                <w:szCs w:val="24"/>
                <w:lang w:eastAsia="lv-LV"/>
              </w:rPr>
            </w:pPr>
          </w:p>
        </w:tc>
      </w:tr>
      <w:tr w:rsidR="008004BA" w:rsidRPr="000B18F7" w14:paraId="7AB98569" w14:textId="77777777" w:rsidTr="00B96D98">
        <w:trPr>
          <w:cantSplit/>
        </w:trPr>
        <w:tc>
          <w:tcPr>
            <w:tcW w:w="5706" w:type="dxa"/>
          </w:tcPr>
          <w:p w14:paraId="42D8BE9D" w14:textId="7AB29A89" w:rsidR="008004BA" w:rsidRPr="000B18F7" w:rsidRDefault="00B01D9E" w:rsidP="00B01D9E">
            <w:pPr>
              <w:spacing w:after="0" w:line="240" w:lineRule="auto"/>
              <w:ind w:firstLine="774"/>
              <w:rPr>
                <w:rFonts w:ascii="Times New Roman" w:eastAsia="Times New Roman" w:hAnsi="Times New Roman" w:cs="Times New Roman"/>
                <w:b/>
                <w:bCs/>
                <w:sz w:val="24"/>
                <w:szCs w:val="24"/>
                <w:lang w:eastAsia="lv-LV"/>
              </w:rPr>
            </w:pPr>
            <w:r w:rsidRPr="000B18F7">
              <w:rPr>
                <w:rFonts w:ascii="Times New Roman" w:eastAsia="Times New Roman" w:hAnsi="Times New Roman" w:cs="Times New Roman"/>
                <w:b/>
                <w:bCs/>
                <w:sz w:val="24"/>
                <w:szCs w:val="24"/>
                <w:lang w:eastAsia="lv-LV"/>
              </w:rPr>
              <w:t>Institūciju pārstāvji</w:t>
            </w:r>
            <w:r w:rsidR="00A14F0C" w:rsidRPr="000B18F7">
              <w:rPr>
                <w:rFonts w:ascii="Times New Roman" w:eastAsia="Times New Roman" w:hAnsi="Times New Roman" w:cs="Times New Roman"/>
                <w:b/>
                <w:bCs/>
                <w:sz w:val="24"/>
                <w:szCs w:val="24"/>
                <w:lang w:eastAsia="lv-LV"/>
              </w:rPr>
              <w:t>:</w:t>
            </w:r>
          </w:p>
        </w:tc>
        <w:tc>
          <w:tcPr>
            <w:tcW w:w="527" w:type="dxa"/>
          </w:tcPr>
          <w:p w14:paraId="101558B7" w14:textId="77777777" w:rsidR="008004BA" w:rsidRPr="000B18F7" w:rsidRDefault="008004BA" w:rsidP="008004BA">
            <w:pPr>
              <w:spacing w:after="0" w:line="240" w:lineRule="auto"/>
              <w:jc w:val="center"/>
              <w:rPr>
                <w:rFonts w:ascii="Times New Roman" w:eastAsia="Times New Roman" w:hAnsi="Times New Roman" w:cs="Times New Roman"/>
                <w:sz w:val="24"/>
                <w:szCs w:val="24"/>
                <w:lang w:eastAsia="lv-LV"/>
              </w:rPr>
            </w:pPr>
          </w:p>
        </w:tc>
        <w:tc>
          <w:tcPr>
            <w:tcW w:w="3159" w:type="dxa"/>
          </w:tcPr>
          <w:p w14:paraId="1DF9297E" w14:textId="77777777" w:rsidR="008004BA" w:rsidRPr="000B18F7" w:rsidRDefault="008004BA" w:rsidP="008004BA">
            <w:pPr>
              <w:spacing w:after="0" w:line="240" w:lineRule="auto"/>
              <w:rPr>
                <w:rFonts w:ascii="Times New Roman" w:eastAsia="Times New Roman" w:hAnsi="Times New Roman" w:cs="Times New Roman"/>
                <w:sz w:val="24"/>
                <w:szCs w:val="24"/>
                <w:lang w:eastAsia="lv-LV"/>
              </w:rPr>
            </w:pPr>
          </w:p>
        </w:tc>
      </w:tr>
      <w:tr w:rsidR="003643C7" w:rsidRPr="000B18F7" w14:paraId="079E1354" w14:textId="77777777" w:rsidTr="00B96D98">
        <w:trPr>
          <w:cantSplit/>
        </w:trPr>
        <w:tc>
          <w:tcPr>
            <w:tcW w:w="5706" w:type="dxa"/>
          </w:tcPr>
          <w:p w14:paraId="1B394687" w14:textId="7638AC8B" w:rsidR="003643C7" w:rsidRPr="000B18F7" w:rsidRDefault="003643C7" w:rsidP="003643C7">
            <w:pPr>
              <w:spacing w:after="0" w:line="240" w:lineRule="auto"/>
              <w:rPr>
                <w:rFonts w:ascii="Times New Roman" w:eastAsia="Times New Roman" w:hAnsi="Times New Roman" w:cs="Times New Roman"/>
                <w:sz w:val="24"/>
                <w:szCs w:val="24"/>
                <w:lang w:eastAsia="lv-LV"/>
              </w:rPr>
            </w:pPr>
            <w:r w:rsidRPr="000B18F7">
              <w:rPr>
                <w:rFonts w:ascii="Times New Roman" w:eastAsia="Times New Roman" w:hAnsi="Times New Roman" w:cs="Times New Roman"/>
                <w:sz w:val="24"/>
                <w:szCs w:val="24"/>
                <w:lang w:eastAsia="lv-LV"/>
              </w:rPr>
              <w:t>Aizsardzības ministrija</w:t>
            </w:r>
          </w:p>
        </w:tc>
        <w:tc>
          <w:tcPr>
            <w:tcW w:w="527" w:type="dxa"/>
          </w:tcPr>
          <w:p w14:paraId="7F535BEA" w14:textId="17C45B6D" w:rsidR="003643C7" w:rsidRPr="000B18F7" w:rsidRDefault="003643C7" w:rsidP="008004BA">
            <w:pPr>
              <w:spacing w:after="0" w:line="240" w:lineRule="auto"/>
              <w:jc w:val="center"/>
              <w:rPr>
                <w:rFonts w:ascii="Times New Roman" w:eastAsia="Times New Roman" w:hAnsi="Times New Roman" w:cs="Times New Roman"/>
                <w:sz w:val="24"/>
                <w:szCs w:val="24"/>
                <w:lang w:eastAsia="lv-LV"/>
              </w:rPr>
            </w:pPr>
            <w:r w:rsidRPr="000B18F7">
              <w:rPr>
                <w:rFonts w:ascii="Times New Roman" w:eastAsia="Times New Roman" w:hAnsi="Times New Roman" w:cs="Times New Roman"/>
                <w:sz w:val="24"/>
                <w:szCs w:val="20"/>
                <w:lang w:eastAsia="lv-LV"/>
              </w:rPr>
              <w:t>–</w:t>
            </w:r>
          </w:p>
        </w:tc>
        <w:tc>
          <w:tcPr>
            <w:tcW w:w="3159" w:type="dxa"/>
          </w:tcPr>
          <w:p w14:paraId="3BFA2D06" w14:textId="01A2781D" w:rsidR="003643C7" w:rsidRPr="000B18F7" w:rsidRDefault="003643C7" w:rsidP="008004BA">
            <w:pPr>
              <w:spacing w:after="0" w:line="240" w:lineRule="auto"/>
              <w:rPr>
                <w:rFonts w:ascii="Times New Roman" w:eastAsia="Times New Roman" w:hAnsi="Times New Roman" w:cs="Times New Roman"/>
                <w:sz w:val="24"/>
                <w:szCs w:val="24"/>
                <w:lang w:eastAsia="lv-LV"/>
              </w:rPr>
            </w:pPr>
            <w:r w:rsidRPr="000B18F7">
              <w:rPr>
                <w:rFonts w:ascii="Times New Roman" w:eastAsia="Times New Roman" w:hAnsi="Times New Roman" w:cs="Times New Roman"/>
                <w:sz w:val="24"/>
                <w:szCs w:val="24"/>
                <w:lang w:eastAsia="lv-LV"/>
              </w:rPr>
              <w:t>M. Potapovs</w:t>
            </w:r>
          </w:p>
        </w:tc>
      </w:tr>
      <w:tr w:rsidR="00B01D9E" w:rsidRPr="000B18F7" w14:paraId="0EA246B5" w14:textId="77777777" w:rsidTr="00B96D98">
        <w:trPr>
          <w:cantSplit/>
        </w:trPr>
        <w:tc>
          <w:tcPr>
            <w:tcW w:w="5706" w:type="dxa"/>
          </w:tcPr>
          <w:p w14:paraId="5FEF5BCF" w14:textId="4B730052" w:rsidR="00B01D9E" w:rsidRPr="000B18F7" w:rsidRDefault="002454BE" w:rsidP="008004BA">
            <w:pPr>
              <w:spacing w:after="0" w:line="240" w:lineRule="auto"/>
              <w:rPr>
                <w:rFonts w:ascii="Times New Roman" w:eastAsia="Times New Roman" w:hAnsi="Times New Roman" w:cs="Times New Roman"/>
                <w:sz w:val="24"/>
                <w:szCs w:val="24"/>
                <w:lang w:eastAsia="lv-LV"/>
              </w:rPr>
            </w:pPr>
            <w:r w:rsidRPr="000B18F7">
              <w:rPr>
                <w:rFonts w:ascii="Times New Roman" w:eastAsia="Times New Roman" w:hAnsi="Times New Roman" w:cs="Times New Roman"/>
                <w:sz w:val="24"/>
                <w:szCs w:val="24"/>
                <w:lang w:eastAsia="lv-LV"/>
              </w:rPr>
              <w:t>Finanšu ministrija</w:t>
            </w:r>
          </w:p>
        </w:tc>
        <w:tc>
          <w:tcPr>
            <w:tcW w:w="527" w:type="dxa"/>
          </w:tcPr>
          <w:p w14:paraId="7CA1FFDE" w14:textId="7CE6BA4D" w:rsidR="00B01D9E" w:rsidRPr="000B18F7" w:rsidRDefault="00B01D9E" w:rsidP="008004BA">
            <w:pPr>
              <w:spacing w:after="0" w:line="240" w:lineRule="auto"/>
              <w:jc w:val="center"/>
              <w:rPr>
                <w:rFonts w:ascii="Times New Roman" w:eastAsia="Times New Roman" w:hAnsi="Times New Roman" w:cs="Times New Roman"/>
                <w:sz w:val="24"/>
                <w:szCs w:val="24"/>
                <w:lang w:eastAsia="lv-LV"/>
              </w:rPr>
            </w:pPr>
            <w:r w:rsidRPr="000B18F7">
              <w:rPr>
                <w:rFonts w:ascii="Times New Roman" w:eastAsia="Times New Roman" w:hAnsi="Times New Roman" w:cs="Times New Roman"/>
                <w:sz w:val="24"/>
                <w:szCs w:val="20"/>
                <w:lang w:eastAsia="lv-LV"/>
              </w:rPr>
              <w:t>–</w:t>
            </w:r>
          </w:p>
        </w:tc>
        <w:tc>
          <w:tcPr>
            <w:tcW w:w="3159" w:type="dxa"/>
          </w:tcPr>
          <w:p w14:paraId="6DE1E886" w14:textId="49796343" w:rsidR="00B01D9E" w:rsidRPr="000B18F7" w:rsidRDefault="002454BE" w:rsidP="008004BA">
            <w:pPr>
              <w:spacing w:after="0" w:line="240" w:lineRule="auto"/>
              <w:rPr>
                <w:rFonts w:ascii="Times New Roman" w:eastAsia="Times New Roman" w:hAnsi="Times New Roman" w:cs="Times New Roman"/>
                <w:sz w:val="24"/>
                <w:szCs w:val="24"/>
                <w:lang w:eastAsia="lv-LV"/>
              </w:rPr>
            </w:pPr>
            <w:r w:rsidRPr="000B18F7">
              <w:rPr>
                <w:rFonts w:ascii="Times New Roman" w:eastAsia="Times New Roman" w:hAnsi="Times New Roman" w:cs="Times New Roman"/>
                <w:sz w:val="24"/>
                <w:szCs w:val="24"/>
                <w:lang w:eastAsia="lv-LV"/>
              </w:rPr>
              <w:t>I. Valtmane</w:t>
            </w:r>
          </w:p>
        </w:tc>
      </w:tr>
      <w:tr w:rsidR="00B01D9E" w:rsidRPr="000B18F7" w14:paraId="477D9BF0" w14:textId="77777777" w:rsidTr="00B96D98">
        <w:trPr>
          <w:cantSplit/>
        </w:trPr>
        <w:tc>
          <w:tcPr>
            <w:tcW w:w="5706" w:type="dxa"/>
          </w:tcPr>
          <w:p w14:paraId="1411FAC7" w14:textId="6E0BDC9B" w:rsidR="00B01D9E" w:rsidRPr="000B18F7" w:rsidRDefault="00080501" w:rsidP="008004BA">
            <w:pPr>
              <w:spacing w:after="0" w:line="240" w:lineRule="auto"/>
              <w:rPr>
                <w:rFonts w:ascii="Times New Roman" w:eastAsia="Times New Roman" w:hAnsi="Times New Roman" w:cs="Times New Roman"/>
                <w:sz w:val="24"/>
                <w:szCs w:val="24"/>
                <w:lang w:eastAsia="lv-LV"/>
              </w:rPr>
            </w:pPr>
            <w:r w:rsidRPr="000B18F7">
              <w:rPr>
                <w:rFonts w:ascii="Times New Roman" w:eastAsia="Times New Roman" w:hAnsi="Times New Roman" w:cs="Times New Roman"/>
                <w:sz w:val="24"/>
                <w:szCs w:val="24"/>
              </w:rPr>
              <w:t>Iekšlietu ministrija</w:t>
            </w:r>
          </w:p>
        </w:tc>
        <w:tc>
          <w:tcPr>
            <w:tcW w:w="527" w:type="dxa"/>
          </w:tcPr>
          <w:p w14:paraId="10CE50A7" w14:textId="07939A70" w:rsidR="00B01D9E" w:rsidRPr="000B18F7" w:rsidRDefault="00B01D9E" w:rsidP="008004BA">
            <w:pPr>
              <w:spacing w:after="0" w:line="240" w:lineRule="auto"/>
              <w:jc w:val="center"/>
              <w:rPr>
                <w:rFonts w:ascii="Times New Roman" w:eastAsia="Times New Roman" w:hAnsi="Times New Roman" w:cs="Times New Roman"/>
                <w:sz w:val="24"/>
                <w:szCs w:val="24"/>
                <w:lang w:eastAsia="lv-LV"/>
              </w:rPr>
            </w:pPr>
            <w:r w:rsidRPr="000B18F7">
              <w:rPr>
                <w:rFonts w:ascii="Times New Roman" w:eastAsia="Times New Roman" w:hAnsi="Times New Roman" w:cs="Times New Roman"/>
                <w:sz w:val="24"/>
                <w:szCs w:val="20"/>
                <w:lang w:eastAsia="lv-LV"/>
              </w:rPr>
              <w:t>–</w:t>
            </w:r>
          </w:p>
        </w:tc>
        <w:tc>
          <w:tcPr>
            <w:tcW w:w="3159" w:type="dxa"/>
          </w:tcPr>
          <w:p w14:paraId="55F8DE86" w14:textId="32C9BB6C" w:rsidR="00B01D9E" w:rsidRPr="000B18F7" w:rsidRDefault="00080501" w:rsidP="008004BA">
            <w:pPr>
              <w:spacing w:after="0" w:line="240" w:lineRule="auto"/>
              <w:rPr>
                <w:rFonts w:ascii="Times New Roman" w:eastAsia="Times New Roman" w:hAnsi="Times New Roman" w:cs="Times New Roman"/>
                <w:sz w:val="24"/>
                <w:szCs w:val="24"/>
                <w:lang w:eastAsia="lv-LV"/>
              </w:rPr>
            </w:pPr>
            <w:r w:rsidRPr="000B18F7">
              <w:rPr>
                <w:rFonts w:ascii="Times New Roman" w:hAnsi="Times New Roman" w:cs="Times New Roman"/>
                <w:sz w:val="24"/>
                <w:szCs w:val="24"/>
              </w:rPr>
              <w:t>K. Āboliņš</w:t>
            </w:r>
          </w:p>
        </w:tc>
      </w:tr>
      <w:tr w:rsidR="00080501" w:rsidRPr="000B18F7" w14:paraId="672687E8" w14:textId="77777777" w:rsidTr="00B96D98">
        <w:trPr>
          <w:cantSplit/>
        </w:trPr>
        <w:tc>
          <w:tcPr>
            <w:tcW w:w="5706" w:type="dxa"/>
          </w:tcPr>
          <w:p w14:paraId="306C4E05" w14:textId="79BCF53A" w:rsidR="00080501" w:rsidRPr="000B18F7" w:rsidRDefault="00080501" w:rsidP="00080501">
            <w:pPr>
              <w:spacing w:after="0" w:line="240" w:lineRule="auto"/>
              <w:rPr>
                <w:rFonts w:ascii="Times New Roman" w:eastAsia="Times New Roman" w:hAnsi="Times New Roman" w:cs="Times New Roman"/>
                <w:sz w:val="24"/>
                <w:szCs w:val="24"/>
                <w:lang w:eastAsia="lv-LV"/>
              </w:rPr>
            </w:pPr>
            <w:r w:rsidRPr="000B18F7">
              <w:rPr>
                <w:rFonts w:ascii="Times New Roman" w:hAnsi="Times New Roman" w:cs="Times New Roman"/>
                <w:color w:val="414142"/>
                <w:sz w:val="24"/>
                <w:szCs w:val="24"/>
                <w:lang w:eastAsia="lv-LV"/>
              </w:rPr>
              <w:t>Izglītības un zinātnes ministrija</w:t>
            </w:r>
          </w:p>
        </w:tc>
        <w:tc>
          <w:tcPr>
            <w:tcW w:w="527" w:type="dxa"/>
          </w:tcPr>
          <w:p w14:paraId="45F9F50D" w14:textId="2E3853C7" w:rsidR="00080501" w:rsidRPr="000B18F7" w:rsidRDefault="00080501" w:rsidP="00080501">
            <w:pPr>
              <w:spacing w:after="0" w:line="240" w:lineRule="auto"/>
              <w:jc w:val="center"/>
              <w:rPr>
                <w:rFonts w:ascii="Times New Roman" w:eastAsia="Times New Roman" w:hAnsi="Times New Roman" w:cs="Times New Roman"/>
                <w:sz w:val="24"/>
                <w:szCs w:val="24"/>
                <w:lang w:eastAsia="lv-LV"/>
              </w:rPr>
            </w:pPr>
            <w:r w:rsidRPr="000B18F7">
              <w:rPr>
                <w:rFonts w:ascii="Times New Roman" w:eastAsia="Times New Roman" w:hAnsi="Times New Roman" w:cs="Times New Roman"/>
                <w:sz w:val="24"/>
                <w:szCs w:val="20"/>
                <w:lang w:eastAsia="lv-LV"/>
              </w:rPr>
              <w:t>–</w:t>
            </w:r>
          </w:p>
        </w:tc>
        <w:tc>
          <w:tcPr>
            <w:tcW w:w="3159" w:type="dxa"/>
          </w:tcPr>
          <w:p w14:paraId="213AC865" w14:textId="78769CCA" w:rsidR="00080501" w:rsidRPr="000B18F7" w:rsidRDefault="003643C7" w:rsidP="00080501">
            <w:pPr>
              <w:spacing w:after="0" w:line="240" w:lineRule="auto"/>
              <w:rPr>
                <w:rFonts w:ascii="Times New Roman" w:eastAsia="Times New Roman" w:hAnsi="Times New Roman" w:cs="Times New Roman"/>
                <w:sz w:val="24"/>
                <w:szCs w:val="24"/>
                <w:lang w:eastAsia="lv-LV"/>
              </w:rPr>
            </w:pPr>
            <w:r w:rsidRPr="000B18F7">
              <w:rPr>
                <w:rFonts w:ascii="Times New Roman" w:hAnsi="Times New Roman" w:cs="Times New Roman"/>
                <w:sz w:val="24"/>
                <w:szCs w:val="24"/>
              </w:rPr>
              <w:t>D. Zaļkalne</w:t>
            </w:r>
          </w:p>
        </w:tc>
      </w:tr>
      <w:tr w:rsidR="003643C7" w:rsidRPr="000B18F7" w14:paraId="76EB1AFE" w14:textId="77777777" w:rsidTr="00B96D98">
        <w:trPr>
          <w:cantSplit/>
        </w:trPr>
        <w:tc>
          <w:tcPr>
            <w:tcW w:w="5706" w:type="dxa"/>
          </w:tcPr>
          <w:p w14:paraId="43B5D96A" w14:textId="22B0EA0C" w:rsidR="003643C7" w:rsidRPr="000B18F7" w:rsidRDefault="003643C7" w:rsidP="00080501">
            <w:pPr>
              <w:spacing w:after="0" w:line="240" w:lineRule="auto"/>
              <w:rPr>
                <w:rFonts w:ascii="Times New Roman" w:hAnsi="Times New Roman" w:cs="Times New Roman"/>
                <w:color w:val="414142"/>
                <w:sz w:val="24"/>
                <w:szCs w:val="24"/>
                <w:lang w:eastAsia="lv-LV"/>
              </w:rPr>
            </w:pPr>
            <w:r w:rsidRPr="000B18F7">
              <w:rPr>
                <w:rFonts w:ascii="Times New Roman" w:hAnsi="Times New Roman" w:cs="Times New Roman"/>
                <w:color w:val="414142"/>
                <w:sz w:val="24"/>
                <w:szCs w:val="24"/>
                <w:lang w:eastAsia="lv-LV"/>
              </w:rPr>
              <w:t>Klimata un enerģētikas ministrija</w:t>
            </w:r>
          </w:p>
        </w:tc>
        <w:tc>
          <w:tcPr>
            <w:tcW w:w="527" w:type="dxa"/>
          </w:tcPr>
          <w:p w14:paraId="32627F5D" w14:textId="7FB7AA11" w:rsidR="003643C7" w:rsidRPr="000B18F7" w:rsidRDefault="003643C7" w:rsidP="00080501">
            <w:pPr>
              <w:spacing w:after="0" w:line="240" w:lineRule="auto"/>
              <w:jc w:val="center"/>
              <w:rPr>
                <w:rFonts w:ascii="Times New Roman" w:eastAsia="Times New Roman" w:hAnsi="Times New Roman" w:cs="Times New Roman"/>
                <w:sz w:val="24"/>
                <w:szCs w:val="20"/>
                <w:lang w:eastAsia="lv-LV"/>
              </w:rPr>
            </w:pPr>
            <w:r w:rsidRPr="000B18F7">
              <w:rPr>
                <w:rFonts w:ascii="Times New Roman" w:eastAsia="Times New Roman" w:hAnsi="Times New Roman" w:cs="Times New Roman"/>
                <w:sz w:val="24"/>
                <w:szCs w:val="20"/>
                <w:lang w:eastAsia="lv-LV"/>
              </w:rPr>
              <w:t>–</w:t>
            </w:r>
          </w:p>
        </w:tc>
        <w:tc>
          <w:tcPr>
            <w:tcW w:w="3159" w:type="dxa"/>
          </w:tcPr>
          <w:p w14:paraId="07BCF40C" w14:textId="38D3F2B1" w:rsidR="003643C7" w:rsidRPr="000B18F7" w:rsidRDefault="003643C7" w:rsidP="00080501">
            <w:pPr>
              <w:spacing w:after="0" w:line="240" w:lineRule="auto"/>
              <w:rPr>
                <w:rFonts w:ascii="Times New Roman" w:hAnsi="Times New Roman" w:cs="Times New Roman"/>
                <w:sz w:val="24"/>
                <w:szCs w:val="24"/>
              </w:rPr>
            </w:pPr>
            <w:r w:rsidRPr="000B18F7">
              <w:rPr>
                <w:rFonts w:ascii="Times New Roman" w:hAnsi="Times New Roman" w:cs="Times New Roman"/>
                <w:sz w:val="24"/>
                <w:szCs w:val="24"/>
              </w:rPr>
              <w:t>K. Melnis</w:t>
            </w:r>
          </w:p>
        </w:tc>
      </w:tr>
      <w:tr w:rsidR="00F979D3" w:rsidRPr="000B18F7" w14:paraId="119812EA" w14:textId="77777777" w:rsidTr="00B96D98">
        <w:trPr>
          <w:cantSplit/>
        </w:trPr>
        <w:tc>
          <w:tcPr>
            <w:tcW w:w="5706" w:type="dxa"/>
          </w:tcPr>
          <w:p w14:paraId="1AF11830" w14:textId="67FA05C3" w:rsidR="00F979D3" w:rsidRPr="000B18F7" w:rsidRDefault="00F979D3" w:rsidP="00080501">
            <w:pPr>
              <w:spacing w:after="0" w:line="240" w:lineRule="auto"/>
              <w:rPr>
                <w:rFonts w:ascii="Times New Roman" w:hAnsi="Times New Roman" w:cs="Times New Roman"/>
                <w:color w:val="414142"/>
                <w:sz w:val="24"/>
                <w:szCs w:val="24"/>
                <w:lang w:eastAsia="lv-LV"/>
              </w:rPr>
            </w:pPr>
            <w:r w:rsidRPr="000B18F7">
              <w:rPr>
                <w:rFonts w:ascii="Times New Roman" w:hAnsi="Times New Roman" w:cs="Times New Roman"/>
                <w:color w:val="414142"/>
                <w:sz w:val="24"/>
                <w:szCs w:val="24"/>
                <w:lang w:eastAsia="lv-LV"/>
              </w:rPr>
              <w:t>Kultūras ministrija</w:t>
            </w:r>
          </w:p>
        </w:tc>
        <w:tc>
          <w:tcPr>
            <w:tcW w:w="527" w:type="dxa"/>
          </w:tcPr>
          <w:p w14:paraId="2E399738" w14:textId="30E8A488" w:rsidR="00F979D3" w:rsidRPr="000B18F7" w:rsidRDefault="00F979D3" w:rsidP="00080501">
            <w:pPr>
              <w:spacing w:after="0" w:line="240" w:lineRule="auto"/>
              <w:jc w:val="center"/>
              <w:rPr>
                <w:rFonts w:ascii="Times New Roman" w:eastAsia="Times New Roman" w:hAnsi="Times New Roman" w:cs="Times New Roman"/>
                <w:sz w:val="24"/>
                <w:szCs w:val="20"/>
                <w:lang w:eastAsia="lv-LV"/>
              </w:rPr>
            </w:pPr>
            <w:r w:rsidRPr="000B18F7">
              <w:rPr>
                <w:rFonts w:ascii="Times New Roman" w:eastAsia="Times New Roman" w:hAnsi="Times New Roman" w:cs="Times New Roman"/>
                <w:sz w:val="24"/>
                <w:szCs w:val="20"/>
                <w:lang w:eastAsia="lv-LV"/>
              </w:rPr>
              <w:t>–</w:t>
            </w:r>
          </w:p>
        </w:tc>
        <w:tc>
          <w:tcPr>
            <w:tcW w:w="3159" w:type="dxa"/>
          </w:tcPr>
          <w:p w14:paraId="726B1881" w14:textId="4C12C099" w:rsidR="00F979D3" w:rsidRPr="000B18F7" w:rsidRDefault="00F979D3" w:rsidP="00080501">
            <w:pPr>
              <w:spacing w:after="0" w:line="240" w:lineRule="auto"/>
              <w:rPr>
                <w:rFonts w:ascii="Times New Roman" w:hAnsi="Times New Roman" w:cs="Times New Roman"/>
                <w:sz w:val="24"/>
                <w:szCs w:val="24"/>
              </w:rPr>
            </w:pPr>
            <w:r w:rsidRPr="000B18F7">
              <w:rPr>
                <w:rFonts w:ascii="Times New Roman" w:hAnsi="Times New Roman" w:cs="Times New Roman"/>
                <w:sz w:val="24"/>
                <w:szCs w:val="24"/>
              </w:rPr>
              <w:t>B. Zakevica</w:t>
            </w:r>
          </w:p>
        </w:tc>
      </w:tr>
      <w:tr w:rsidR="003643C7" w:rsidRPr="000B18F7" w14:paraId="6C864BC2" w14:textId="77777777" w:rsidTr="00B96D98">
        <w:trPr>
          <w:cantSplit/>
        </w:trPr>
        <w:tc>
          <w:tcPr>
            <w:tcW w:w="5706" w:type="dxa"/>
          </w:tcPr>
          <w:p w14:paraId="317DDB42" w14:textId="77777777" w:rsidR="003643C7" w:rsidRPr="000B18F7" w:rsidRDefault="003643C7" w:rsidP="00080501">
            <w:pPr>
              <w:spacing w:after="0" w:line="240" w:lineRule="auto"/>
              <w:rPr>
                <w:rFonts w:ascii="Times New Roman" w:hAnsi="Times New Roman" w:cs="Times New Roman"/>
                <w:color w:val="414142"/>
                <w:sz w:val="24"/>
                <w:szCs w:val="24"/>
                <w:lang w:eastAsia="lv-LV"/>
              </w:rPr>
            </w:pPr>
          </w:p>
        </w:tc>
        <w:tc>
          <w:tcPr>
            <w:tcW w:w="527" w:type="dxa"/>
          </w:tcPr>
          <w:p w14:paraId="44513F41" w14:textId="24E78E9D" w:rsidR="003643C7" w:rsidRPr="000B18F7" w:rsidRDefault="003643C7" w:rsidP="00080501">
            <w:pPr>
              <w:spacing w:after="0" w:line="240" w:lineRule="auto"/>
              <w:jc w:val="center"/>
              <w:rPr>
                <w:rFonts w:ascii="Times New Roman" w:eastAsia="Times New Roman" w:hAnsi="Times New Roman" w:cs="Times New Roman"/>
                <w:sz w:val="24"/>
                <w:szCs w:val="20"/>
                <w:lang w:eastAsia="lv-LV"/>
              </w:rPr>
            </w:pPr>
          </w:p>
        </w:tc>
        <w:tc>
          <w:tcPr>
            <w:tcW w:w="3159" w:type="dxa"/>
          </w:tcPr>
          <w:p w14:paraId="7BF47701" w14:textId="291688D6" w:rsidR="003643C7" w:rsidRPr="000B18F7" w:rsidRDefault="003643C7" w:rsidP="00080501">
            <w:pPr>
              <w:spacing w:after="0" w:line="240" w:lineRule="auto"/>
              <w:rPr>
                <w:rFonts w:ascii="Times New Roman" w:hAnsi="Times New Roman" w:cs="Times New Roman"/>
                <w:sz w:val="24"/>
                <w:szCs w:val="24"/>
              </w:rPr>
            </w:pPr>
            <w:r w:rsidRPr="000B18F7">
              <w:rPr>
                <w:rFonts w:ascii="Times New Roman" w:hAnsi="Times New Roman" w:cs="Times New Roman"/>
                <w:sz w:val="24"/>
                <w:szCs w:val="24"/>
              </w:rPr>
              <w:t>J. Ziediņš</w:t>
            </w:r>
          </w:p>
        </w:tc>
      </w:tr>
      <w:tr w:rsidR="005D44B4" w:rsidRPr="000B18F7" w14:paraId="34D74883" w14:textId="77777777" w:rsidTr="00B96D98">
        <w:trPr>
          <w:cantSplit/>
        </w:trPr>
        <w:tc>
          <w:tcPr>
            <w:tcW w:w="5706" w:type="dxa"/>
          </w:tcPr>
          <w:p w14:paraId="49EB65AE" w14:textId="3EBDA353" w:rsidR="005D44B4" w:rsidRPr="000B18F7" w:rsidRDefault="005D44B4" w:rsidP="00080501">
            <w:pPr>
              <w:spacing w:after="0" w:line="240" w:lineRule="auto"/>
              <w:rPr>
                <w:rFonts w:ascii="Times New Roman" w:hAnsi="Times New Roman" w:cs="Times New Roman"/>
                <w:color w:val="414142"/>
                <w:sz w:val="24"/>
                <w:szCs w:val="24"/>
                <w:lang w:eastAsia="lv-LV"/>
              </w:rPr>
            </w:pPr>
            <w:r w:rsidRPr="000B18F7">
              <w:rPr>
                <w:rFonts w:ascii="Times New Roman" w:hAnsi="Times New Roman" w:cs="Times New Roman"/>
                <w:color w:val="414142"/>
                <w:sz w:val="24"/>
                <w:szCs w:val="24"/>
                <w:lang w:eastAsia="lv-LV"/>
              </w:rPr>
              <w:t>Labklājības ministrija</w:t>
            </w:r>
          </w:p>
        </w:tc>
        <w:tc>
          <w:tcPr>
            <w:tcW w:w="527" w:type="dxa"/>
          </w:tcPr>
          <w:p w14:paraId="66A8AB76" w14:textId="604355AC" w:rsidR="005D44B4" w:rsidRPr="000B18F7" w:rsidRDefault="005D44B4" w:rsidP="00080501">
            <w:pPr>
              <w:spacing w:after="0" w:line="240" w:lineRule="auto"/>
              <w:jc w:val="center"/>
              <w:rPr>
                <w:rFonts w:ascii="Times New Roman" w:eastAsia="Times New Roman" w:hAnsi="Times New Roman" w:cs="Times New Roman"/>
                <w:sz w:val="24"/>
                <w:szCs w:val="20"/>
                <w:lang w:eastAsia="lv-LV"/>
              </w:rPr>
            </w:pPr>
            <w:r w:rsidRPr="000B18F7">
              <w:rPr>
                <w:rFonts w:ascii="Times New Roman" w:eastAsia="Times New Roman" w:hAnsi="Times New Roman" w:cs="Times New Roman"/>
                <w:sz w:val="24"/>
                <w:szCs w:val="20"/>
                <w:lang w:eastAsia="lv-LV"/>
              </w:rPr>
              <w:t>–</w:t>
            </w:r>
          </w:p>
        </w:tc>
        <w:tc>
          <w:tcPr>
            <w:tcW w:w="3159" w:type="dxa"/>
          </w:tcPr>
          <w:p w14:paraId="6FC6B33E" w14:textId="14E99638" w:rsidR="005D44B4" w:rsidRPr="000B18F7" w:rsidRDefault="005D44B4" w:rsidP="00080501">
            <w:pPr>
              <w:spacing w:after="0" w:line="240" w:lineRule="auto"/>
              <w:rPr>
                <w:rFonts w:ascii="Times New Roman" w:hAnsi="Times New Roman" w:cs="Times New Roman"/>
                <w:sz w:val="24"/>
                <w:szCs w:val="24"/>
              </w:rPr>
            </w:pPr>
            <w:r w:rsidRPr="000B18F7">
              <w:rPr>
                <w:rFonts w:ascii="Times New Roman" w:hAnsi="Times New Roman" w:cs="Times New Roman"/>
                <w:sz w:val="24"/>
                <w:szCs w:val="24"/>
              </w:rPr>
              <w:t>A. Grīnberga</w:t>
            </w:r>
          </w:p>
        </w:tc>
      </w:tr>
      <w:tr w:rsidR="002454BE" w:rsidRPr="000B18F7" w14:paraId="765829F8" w14:textId="77777777" w:rsidTr="00B96D98">
        <w:trPr>
          <w:cantSplit/>
        </w:trPr>
        <w:tc>
          <w:tcPr>
            <w:tcW w:w="5706" w:type="dxa"/>
          </w:tcPr>
          <w:p w14:paraId="26670055" w14:textId="64499AD2" w:rsidR="002454BE" w:rsidRPr="000B18F7" w:rsidRDefault="002454BE" w:rsidP="00080501">
            <w:pPr>
              <w:spacing w:after="0" w:line="240" w:lineRule="auto"/>
              <w:rPr>
                <w:rFonts w:ascii="Times New Roman" w:hAnsi="Times New Roman" w:cs="Times New Roman"/>
                <w:color w:val="414142"/>
                <w:sz w:val="24"/>
                <w:szCs w:val="24"/>
                <w:lang w:eastAsia="lv-LV"/>
              </w:rPr>
            </w:pPr>
            <w:r w:rsidRPr="000B18F7">
              <w:rPr>
                <w:rFonts w:ascii="Times New Roman" w:hAnsi="Times New Roman" w:cs="Times New Roman"/>
                <w:color w:val="414142"/>
                <w:sz w:val="24"/>
                <w:szCs w:val="24"/>
                <w:lang w:eastAsia="lv-LV"/>
              </w:rPr>
              <w:t>Satiksmes ministrija</w:t>
            </w:r>
          </w:p>
        </w:tc>
        <w:tc>
          <w:tcPr>
            <w:tcW w:w="527" w:type="dxa"/>
          </w:tcPr>
          <w:p w14:paraId="58847D9E" w14:textId="0B03FE72" w:rsidR="002454BE" w:rsidRPr="000B18F7" w:rsidRDefault="002454BE" w:rsidP="00080501">
            <w:pPr>
              <w:spacing w:after="0" w:line="240" w:lineRule="auto"/>
              <w:jc w:val="center"/>
              <w:rPr>
                <w:rFonts w:ascii="Times New Roman" w:eastAsia="Times New Roman" w:hAnsi="Times New Roman" w:cs="Times New Roman"/>
                <w:sz w:val="24"/>
                <w:szCs w:val="20"/>
                <w:lang w:eastAsia="lv-LV"/>
              </w:rPr>
            </w:pPr>
            <w:r w:rsidRPr="000B18F7">
              <w:rPr>
                <w:rFonts w:ascii="Times New Roman" w:eastAsia="Times New Roman" w:hAnsi="Times New Roman" w:cs="Times New Roman"/>
                <w:sz w:val="24"/>
                <w:szCs w:val="20"/>
                <w:lang w:eastAsia="lv-LV"/>
              </w:rPr>
              <w:t>–</w:t>
            </w:r>
          </w:p>
        </w:tc>
        <w:tc>
          <w:tcPr>
            <w:tcW w:w="3159" w:type="dxa"/>
          </w:tcPr>
          <w:p w14:paraId="6DD3EDD6" w14:textId="3FC94AF3" w:rsidR="002454BE" w:rsidRPr="000B18F7" w:rsidRDefault="002454BE" w:rsidP="00080501">
            <w:pPr>
              <w:spacing w:after="0" w:line="240" w:lineRule="auto"/>
              <w:rPr>
                <w:rFonts w:ascii="Times New Roman" w:hAnsi="Times New Roman" w:cs="Times New Roman"/>
                <w:sz w:val="24"/>
                <w:szCs w:val="24"/>
              </w:rPr>
            </w:pPr>
            <w:r w:rsidRPr="000B18F7">
              <w:rPr>
                <w:rFonts w:ascii="Times New Roman" w:hAnsi="Times New Roman" w:cs="Times New Roman"/>
                <w:sz w:val="24"/>
                <w:szCs w:val="24"/>
              </w:rPr>
              <w:t>I. Strautmane</w:t>
            </w:r>
          </w:p>
        </w:tc>
      </w:tr>
      <w:tr w:rsidR="002454BE" w:rsidRPr="000B18F7" w14:paraId="0BF10711" w14:textId="77777777" w:rsidTr="00B96D98">
        <w:trPr>
          <w:cantSplit/>
        </w:trPr>
        <w:tc>
          <w:tcPr>
            <w:tcW w:w="5706" w:type="dxa"/>
          </w:tcPr>
          <w:p w14:paraId="0B17B500" w14:textId="77777777" w:rsidR="002454BE" w:rsidRPr="000B18F7" w:rsidRDefault="002454BE" w:rsidP="00080501">
            <w:pPr>
              <w:spacing w:after="0" w:line="240" w:lineRule="auto"/>
              <w:rPr>
                <w:rFonts w:ascii="Times New Roman" w:hAnsi="Times New Roman" w:cs="Times New Roman"/>
                <w:color w:val="414142"/>
                <w:sz w:val="24"/>
                <w:szCs w:val="24"/>
                <w:lang w:eastAsia="lv-LV"/>
              </w:rPr>
            </w:pPr>
          </w:p>
        </w:tc>
        <w:tc>
          <w:tcPr>
            <w:tcW w:w="527" w:type="dxa"/>
          </w:tcPr>
          <w:p w14:paraId="2787693D" w14:textId="6256ECE8" w:rsidR="002454BE" w:rsidRPr="000B18F7" w:rsidRDefault="002454BE" w:rsidP="00080501">
            <w:pPr>
              <w:spacing w:after="0" w:line="240" w:lineRule="auto"/>
              <w:jc w:val="center"/>
              <w:rPr>
                <w:rFonts w:ascii="Times New Roman" w:eastAsia="Times New Roman" w:hAnsi="Times New Roman" w:cs="Times New Roman"/>
                <w:sz w:val="24"/>
                <w:szCs w:val="20"/>
                <w:lang w:eastAsia="lv-LV"/>
              </w:rPr>
            </w:pPr>
          </w:p>
        </w:tc>
        <w:tc>
          <w:tcPr>
            <w:tcW w:w="3159" w:type="dxa"/>
          </w:tcPr>
          <w:p w14:paraId="10DD1165" w14:textId="1AEE7846" w:rsidR="002454BE" w:rsidRPr="000B18F7" w:rsidRDefault="002454BE" w:rsidP="00080501">
            <w:pPr>
              <w:spacing w:after="0" w:line="240" w:lineRule="auto"/>
              <w:rPr>
                <w:rFonts w:ascii="Times New Roman" w:hAnsi="Times New Roman" w:cs="Times New Roman"/>
                <w:sz w:val="24"/>
                <w:szCs w:val="24"/>
              </w:rPr>
            </w:pPr>
            <w:r w:rsidRPr="000B18F7">
              <w:rPr>
                <w:rFonts w:ascii="Times New Roman" w:hAnsi="Times New Roman" w:cs="Times New Roman"/>
                <w:sz w:val="24"/>
                <w:szCs w:val="24"/>
              </w:rPr>
              <w:t>O. Magone</w:t>
            </w:r>
          </w:p>
        </w:tc>
      </w:tr>
      <w:tr w:rsidR="00CF6052" w:rsidRPr="000B18F7" w14:paraId="5FAF98BA" w14:textId="77777777" w:rsidTr="00B96D98">
        <w:trPr>
          <w:cantSplit/>
        </w:trPr>
        <w:tc>
          <w:tcPr>
            <w:tcW w:w="5706" w:type="dxa"/>
          </w:tcPr>
          <w:p w14:paraId="589E65D4" w14:textId="34A1CB21" w:rsidR="00CF6052" w:rsidRPr="000B18F7" w:rsidRDefault="00CF6052" w:rsidP="00080501">
            <w:pPr>
              <w:spacing w:after="0" w:line="240" w:lineRule="auto"/>
              <w:rPr>
                <w:rFonts w:ascii="Times New Roman" w:hAnsi="Times New Roman" w:cs="Times New Roman"/>
                <w:color w:val="414142"/>
                <w:sz w:val="24"/>
                <w:szCs w:val="24"/>
                <w:lang w:eastAsia="lv-LV"/>
              </w:rPr>
            </w:pPr>
            <w:r w:rsidRPr="000B18F7">
              <w:rPr>
                <w:rFonts w:ascii="Times New Roman" w:hAnsi="Times New Roman" w:cs="Times New Roman"/>
                <w:color w:val="414142"/>
                <w:sz w:val="24"/>
                <w:szCs w:val="24"/>
                <w:lang w:eastAsia="lv-LV"/>
              </w:rPr>
              <w:t>Tieslietu ministrija</w:t>
            </w:r>
          </w:p>
        </w:tc>
        <w:tc>
          <w:tcPr>
            <w:tcW w:w="527" w:type="dxa"/>
          </w:tcPr>
          <w:p w14:paraId="4FB54BCF" w14:textId="344213AB" w:rsidR="00CF6052" w:rsidRPr="000B18F7" w:rsidRDefault="00CF6052" w:rsidP="00080501">
            <w:pPr>
              <w:spacing w:after="0" w:line="240" w:lineRule="auto"/>
              <w:jc w:val="center"/>
              <w:rPr>
                <w:rFonts w:ascii="Times New Roman" w:eastAsia="Times New Roman" w:hAnsi="Times New Roman" w:cs="Times New Roman"/>
                <w:sz w:val="24"/>
                <w:szCs w:val="20"/>
                <w:lang w:eastAsia="lv-LV"/>
              </w:rPr>
            </w:pPr>
            <w:r w:rsidRPr="000B18F7">
              <w:rPr>
                <w:rFonts w:ascii="Times New Roman" w:eastAsia="Times New Roman" w:hAnsi="Times New Roman" w:cs="Times New Roman"/>
                <w:sz w:val="24"/>
                <w:szCs w:val="20"/>
                <w:lang w:eastAsia="lv-LV"/>
              </w:rPr>
              <w:t>–</w:t>
            </w:r>
          </w:p>
        </w:tc>
        <w:tc>
          <w:tcPr>
            <w:tcW w:w="3159" w:type="dxa"/>
          </w:tcPr>
          <w:p w14:paraId="792A1D36" w14:textId="5E376A5C" w:rsidR="00CF6052" w:rsidRPr="000B18F7" w:rsidRDefault="00CF6052" w:rsidP="00080501">
            <w:pPr>
              <w:spacing w:after="0" w:line="240" w:lineRule="auto"/>
              <w:rPr>
                <w:rFonts w:ascii="Times New Roman" w:hAnsi="Times New Roman" w:cs="Times New Roman"/>
                <w:sz w:val="24"/>
                <w:szCs w:val="24"/>
              </w:rPr>
            </w:pPr>
            <w:r w:rsidRPr="000B18F7">
              <w:rPr>
                <w:rFonts w:ascii="Times New Roman" w:hAnsi="Times New Roman" w:cs="Times New Roman"/>
                <w:sz w:val="24"/>
                <w:szCs w:val="24"/>
              </w:rPr>
              <w:t>G. Puce</w:t>
            </w:r>
          </w:p>
        </w:tc>
      </w:tr>
      <w:tr w:rsidR="00080501" w:rsidRPr="000B18F7" w14:paraId="3632C67A" w14:textId="77777777" w:rsidTr="00B96D98">
        <w:trPr>
          <w:cantSplit/>
        </w:trPr>
        <w:tc>
          <w:tcPr>
            <w:tcW w:w="5706" w:type="dxa"/>
          </w:tcPr>
          <w:p w14:paraId="4F873170" w14:textId="61189E6A" w:rsidR="00080501" w:rsidRPr="000B18F7" w:rsidRDefault="00080501" w:rsidP="00080501">
            <w:pPr>
              <w:spacing w:after="0" w:line="240" w:lineRule="auto"/>
              <w:rPr>
                <w:rFonts w:ascii="Times New Roman" w:eastAsia="Times New Roman" w:hAnsi="Times New Roman" w:cs="Times New Roman"/>
                <w:sz w:val="24"/>
                <w:szCs w:val="24"/>
                <w:lang w:eastAsia="lv-LV"/>
              </w:rPr>
            </w:pPr>
            <w:r w:rsidRPr="000B18F7">
              <w:rPr>
                <w:rFonts w:ascii="Times New Roman" w:hAnsi="Times New Roman" w:cs="Times New Roman"/>
                <w:color w:val="414142"/>
                <w:sz w:val="24"/>
                <w:szCs w:val="24"/>
                <w:lang w:eastAsia="lv-LV"/>
              </w:rPr>
              <w:t>Veselības ministrija</w:t>
            </w:r>
          </w:p>
        </w:tc>
        <w:tc>
          <w:tcPr>
            <w:tcW w:w="527" w:type="dxa"/>
          </w:tcPr>
          <w:p w14:paraId="1080845C" w14:textId="3FFA0CAE" w:rsidR="00080501" w:rsidRPr="000B18F7" w:rsidRDefault="00080501" w:rsidP="00080501">
            <w:pPr>
              <w:spacing w:after="0" w:line="240" w:lineRule="auto"/>
              <w:jc w:val="center"/>
              <w:rPr>
                <w:rFonts w:ascii="Times New Roman" w:eastAsia="Times New Roman" w:hAnsi="Times New Roman" w:cs="Times New Roman"/>
                <w:sz w:val="24"/>
                <w:szCs w:val="20"/>
                <w:lang w:eastAsia="lv-LV"/>
              </w:rPr>
            </w:pPr>
            <w:r w:rsidRPr="000B18F7">
              <w:rPr>
                <w:rFonts w:ascii="Times New Roman" w:eastAsia="Times New Roman" w:hAnsi="Times New Roman" w:cs="Times New Roman"/>
                <w:sz w:val="24"/>
                <w:szCs w:val="20"/>
                <w:lang w:eastAsia="lv-LV"/>
              </w:rPr>
              <w:t>–</w:t>
            </w:r>
          </w:p>
        </w:tc>
        <w:tc>
          <w:tcPr>
            <w:tcW w:w="3159" w:type="dxa"/>
          </w:tcPr>
          <w:p w14:paraId="2D627BC4" w14:textId="0ED2AB28" w:rsidR="00080501" w:rsidRPr="000B18F7" w:rsidRDefault="00080501" w:rsidP="00080501">
            <w:pPr>
              <w:spacing w:after="0" w:line="240" w:lineRule="auto"/>
              <w:rPr>
                <w:rFonts w:ascii="Times New Roman" w:eastAsia="Times New Roman" w:hAnsi="Times New Roman" w:cs="Times New Roman"/>
                <w:sz w:val="24"/>
                <w:szCs w:val="24"/>
                <w:lang w:eastAsia="lv-LV"/>
              </w:rPr>
            </w:pPr>
            <w:r w:rsidRPr="000B18F7">
              <w:rPr>
                <w:rFonts w:ascii="Times New Roman" w:hAnsi="Times New Roman" w:cs="Times New Roman"/>
                <w:sz w:val="24"/>
                <w:szCs w:val="24"/>
              </w:rPr>
              <w:t>A. Balode</w:t>
            </w:r>
          </w:p>
        </w:tc>
      </w:tr>
      <w:tr w:rsidR="00080501" w:rsidRPr="000B18F7" w14:paraId="52A3EFE7" w14:textId="77777777" w:rsidTr="00B96D98">
        <w:trPr>
          <w:cantSplit/>
        </w:trPr>
        <w:tc>
          <w:tcPr>
            <w:tcW w:w="5706" w:type="dxa"/>
          </w:tcPr>
          <w:p w14:paraId="739308A0" w14:textId="5C145F43" w:rsidR="00080501" w:rsidRPr="000B18F7" w:rsidRDefault="00080501" w:rsidP="00080501">
            <w:pPr>
              <w:spacing w:after="0" w:line="240" w:lineRule="auto"/>
              <w:rPr>
                <w:rFonts w:ascii="Times New Roman" w:eastAsia="Times New Roman" w:hAnsi="Times New Roman" w:cs="Times New Roman"/>
                <w:sz w:val="24"/>
                <w:szCs w:val="24"/>
                <w:lang w:eastAsia="lv-LV"/>
              </w:rPr>
            </w:pPr>
          </w:p>
        </w:tc>
        <w:tc>
          <w:tcPr>
            <w:tcW w:w="527" w:type="dxa"/>
          </w:tcPr>
          <w:p w14:paraId="6ABEDC1B" w14:textId="3BCB723F" w:rsidR="00080501" w:rsidRPr="000B18F7" w:rsidRDefault="00080501" w:rsidP="00080501">
            <w:pPr>
              <w:spacing w:after="0" w:line="240" w:lineRule="auto"/>
              <w:jc w:val="center"/>
              <w:rPr>
                <w:rFonts w:ascii="Times New Roman" w:eastAsia="Times New Roman" w:hAnsi="Times New Roman" w:cs="Times New Roman"/>
                <w:sz w:val="24"/>
                <w:szCs w:val="20"/>
                <w:lang w:eastAsia="lv-LV"/>
              </w:rPr>
            </w:pPr>
          </w:p>
        </w:tc>
        <w:tc>
          <w:tcPr>
            <w:tcW w:w="3159" w:type="dxa"/>
          </w:tcPr>
          <w:p w14:paraId="370EECEC" w14:textId="4696EBC8" w:rsidR="00080501" w:rsidRPr="000B18F7" w:rsidRDefault="00080501" w:rsidP="00080501">
            <w:pPr>
              <w:spacing w:after="0" w:line="240" w:lineRule="auto"/>
              <w:rPr>
                <w:rFonts w:ascii="Times New Roman" w:eastAsia="Times New Roman" w:hAnsi="Times New Roman" w:cs="Times New Roman"/>
                <w:sz w:val="24"/>
                <w:szCs w:val="24"/>
                <w:lang w:eastAsia="lv-LV"/>
              </w:rPr>
            </w:pPr>
            <w:r w:rsidRPr="000B18F7">
              <w:rPr>
                <w:rFonts w:ascii="Times New Roman" w:hAnsi="Times New Roman" w:cs="Times New Roman"/>
                <w:sz w:val="24"/>
                <w:szCs w:val="24"/>
              </w:rPr>
              <w:t>E. Martinsons</w:t>
            </w:r>
          </w:p>
        </w:tc>
      </w:tr>
      <w:tr w:rsidR="00080501" w:rsidRPr="000B18F7" w14:paraId="2F0B5492" w14:textId="77777777" w:rsidTr="00B96D98">
        <w:trPr>
          <w:cantSplit/>
        </w:trPr>
        <w:tc>
          <w:tcPr>
            <w:tcW w:w="5706" w:type="dxa"/>
          </w:tcPr>
          <w:p w14:paraId="354D1EAB" w14:textId="0732568E" w:rsidR="00080501" w:rsidRPr="000B18F7" w:rsidRDefault="00080501" w:rsidP="00080501">
            <w:pPr>
              <w:spacing w:after="0" w:line="240" w:lineRule="auto"/>
              <w:rPr>
                <w:rFonts w:ascii="Times New Roman" w:eastAsia="Times New Roman" w:hAnsi="Times New Roman" w:cs="Times New Roman"/>
                <w:sz w:val="24"/>
                <w:szCs w:val="24"/>
                <w:lang w:eastAsia="lv-LV"/>
              </w:rPr>
            </w:pPr>
            <w:r w:rsidRPr="000B18F7">
              <w:rPr>
                <w:rFonts w:ascii="Times New Roman" w:hAnsi="Times New Roman" w:cs="Times New Roman"/>
                <w:sz w:val="24"/>
                <w:szCs w:val="24"/>
                <w:lang w:eastAsia="lv-LV"/>
              </w:rPr>
              <w:t>Viedās administrācijas un reģionālās attīstības ministrija</w:t>
            </w:r>
          </w:p>
        </w:tc>
        <w:tc>
          <w:tcPr>
            <w:tcW w:w="527" w:type="dxa"/>
          </w:tcPr>
          <w:p w14:paraId="6A9E437C" w14:textId="45C26F56" w:rsidR="00080501" w:rsidRPr="000B18F7" w:rsidRDefault="00080501" w:rsidP="00080501">
            <w:pPr>
              <w:spacing w:after="0" w:line="240" w:lineRule="auto"/>
              <w:jc w:val="center"/>
              <w:rPr>
                <w:rFonts w:ascii="Times New Roman" w:eastAsia="Times New Roman" w:hAnsi="Times New Roman" w:cs="Times New Roman"/>
                <w:sz w:val="24"/>
                <w:szCs w:val="20"/>
                <w:lang w:eastAsia="lv-LV"/>
              </w:rPr>
            </w:pPr>
            <w:r w:rsidRPr="000B18F7">
              <w:rPr>
                <w:rFonts w:ascii="Times New Roman" w:eastAsia="Times New Roman" w:hAnsi="Times New Roman" w:cs="Times New Roman"/>
                <w:sz w:val="24"/>
                <w:szCs w:val="20"/>
                <w:lang w:eastAsia="lv-LV"/>
              </w:rPr>
              <w:t>–</w:t>
            </w:r>
          </w:p>
        </w:tc>
        <w:tc>
          <w:tcPr>
            <w:tcW w:w="3159" w:type="dxa"/>
          </w:tcPr>
          <w:p w14:paraId="548FE32F" w14:textId="18C2B2E0" w:rsidR="00080501" w:rsidRPr="000B18F7" w:rsidRDefault="00080501" w:rsidP="00080501">
            <w:pPr>
              <w:spacing w:after="0" w:line="240" w:lineRule="auto"/>
              <w:rPr>
                <w:rFonts w:ascii="Times New Roman" w:eastAsia="Times New Roman" w:hAnsi="Times New Roman" w:cs="Times New Roman"/>
                <w:sz w:val="24"/>
                <w:szCs w:val="24"/>
                <w:lang w:eastAsia="lv-LV"/>
              </w:rPr>
            </w:pPr>
            <w:r w:rsidRPr="000B18F7">
              <w:rPr>
                <w:rFonts w:ascii="Times New Roman" w:hAnsi="Times New Roman" w:cs="Times New Roman"/>
                <w:sz w:val="24"/>
                <w:szCs w:val="24"/>
              </w:rPr>
              <w:t>S. Spurķe</w:t>
            </w:r>
          </w:p>
        </w:tc>
      </w:tr>
      <w:tr w:rsidR="00080501" w:rsidRPr="000B18F7" w14:paraId="4E1013B0" w14:textId="77777777" w:rsidTr="00B96D98">
        <w:trPr>
          <w:cantSplit/>
        </w:trPr>
        <w:tc>
          <w:tcPr>
            <w:tcW w:w="5706" w:type="dxa"/>
          </w:tcPr>
          <w:p w14:paraId="6F01992E" w14:textId="56EB669A" w:rsidR="00080501" w:rsidRPr="000B18F7" w:rsidRDefault="00080501" w:rsidP="00080501">
            <w:pPr>
              <w:spacing w:after="0" w:line="240" w:lineRule="auto"/>
              <w:rPr>
                <w:rFonts w:ascii="Times New Roman" w:eastAsia="Times New Roman" w:hAnsi="Times New Roman" w:cs="Times New Roman"/>
                <w:sz w:val="24"/>
                <w:szCs w:val="24"/>
                <w:lang w:eastAsia="lv-LV"/>
              </w:rPr>
            </w:pPr>
          </w:p>
        </w:tc>
        <w:tc>
          <w:tcPr>
            <w:tcW w:w="527" w:type="dxa"/>
          </w:tcPr>
          <w:p w14:paraId="2B5E79C4" w14:textId="06EABF4B" w:rsidR="00080501" w:rsidRPr="000B18F7" w:rsidRDefault="00080501" w:rsidP="00080501">
            <w:pPr>
              <w:spacing w:after="0" w:line="240" w:lineRule="auto"/>
              <w:jc w:val="center"/>
              <w:rPr>
                <w:rFonts w:ascii="Times New Roman" w:eastAsia="Times New Roman" w:hAnsi="Times New Roman" w:cs="Times New Roman"/>
                <w:sz w:val="24"/>
                <w:szCs w:val="20"/>
                <w:lang w:eastAsia="lv-LV"/>
              </w:rPr>
            </w:pPr>
          </w:p>
        </w:tc>
        <w:tc>
          <w:tcPr>
            <w:tcW w:w="3159" w:type="dxa"/>
          </w:tcPr>
          <w:p w14:paraId="62721803" w14:textId="2232FA1A" w:rsidR="00080501" w:rsidRPr="000B18F7" w:rsidRDefault="00080501" w:rsidP="00080501">
            <w:pPr>
              <w:spacing w:after="0" w:line="240" w:lineRule="auto"/>
              <w:rPr>
                <w:rFonts w:ascii="Times New Roman" w:eastAsia="Times New Roman" w:hAnsi="Times New Roman" w:cs="Times New Roman"/>
                <w:sz w:val="24"/>
                <w:szCs w:val="24"/>
                <w:lang w:eastAsia="lv-LV"/>
              </w:rPr>
            </w:pPr>
            <w:r w:rsidRPr="000B18F7">
              <w:rPr>
                <w:rFonts w:ascii="Times New Roman" w:hAnsi="Times New Roman" w:cs="Times New Roman"/>
                <w:sz w:val="24"/>
                <w:szCs w:val="24"/>
              </w:rPr>
              <w:t>A. Sviklis</w:t>
            </w:r>
          </w:p>
        </w:tc>
      </w:tr>
      <w:tr w:rsidR="00080501" w:rsidRPr="000B18F7" w14:paraId="6861C207" w14:textId="77777777" w:rsidTr="00B96D98">
        <w:trPr>
          <w:cantSplit/>
        </w:trPr>
        <w:tc>
          <w:tcPr>
            <w:tcW w:w="5706" w:type="dxa"/>
          </w:tcPr>
          <w:p w14:paraId="61F4FCE0" w14:textId="723900A7" w:rsidR="00080501" w:rsidRPr="000B18F7" w:rsidRDefault="00080501" w:rsidP="00080501">
            <w:pPr>
              <w:spacing w:after="0" w:line="240" w:lineRule="auto"/>
              <w:rPr>
                <w:rFonts w:ascii="Times New Roman" w:eastAsia="Times New Roman" w:hAnsi="Times New Roman" w:cs="Times New Roman"/>
                <w:sz w:val="24"/>
                <w:szCs w:val="24"/>
                <w:lang w:eastAsia="lv-LV"/>
              </w:rPr>
            </w:pPr>
          </w:p>
        </w:tc>
        <w:tc>
          <w:tcPr>
            <w:tcW w:w="527" w:type="dxa"/>
          </w:tcPr>
          <w:p w14:paraId="0E95FF76" w14:textId="76B96301" w:rsidR="00080501" w:rsidRPr="000B18F7" w:rsidRDefault="00080501" w:rsidP="00080501">
            <w:pPr>
              <w:spacing w:after="0" w:line="240" w:lineRule="auto"/>
              <w:jc w:val="center"/>
              <w:rPr>
                <w:rFonts w:ascii="Times New Roman" w:eastAsia="Times New Roman" w:hAnsi="Times New Roman" w:cs="Times New Roman"/>
                <w:sz w:val="24"/>
                <w:szCs w:val="24"/>
                <w:lang w:eastAsia="lv-LV"/>
              </w:rPr>
            </w:pPr>
          </w:p>
        </w:tc>
        <w:tc>
          <w:tcPr>
            <w:tcW w:w="3159" w:type="dxa"/>
          </w:tcPr>
          <w:p w14:paraId="2B75FC6E" w14:textId="48196408" w:rsidR="00080501" w:rsidRPr="000B18F7" w:rsidRDefault="00080501" w:rsidP="00080501">
            <w:pPr>
              <w:spacing w:after="0" w:line="240" w:lineRule="auto"/>
              <w:rPr>
                <w:rFonts w:ascii="Times New Roman" w:eastAsia="Times New Roman" w:hAnsi="Times New Roman" w:cs="Times New Roman"/>
                <w:sz w:val="24"/>
                <w:szCs w:val="24"/>
                <w:lang w:eastAsia="lv-LV"/>
              </w:rPr>
            </w:pPr>
            <w:r w:rsidRPr="000B18F7">
              <w:rPr>
                <w:rFonts w:ascii="Times New Roman" w:hAnsi="Times New Roman" w:cs="Times New Roman"/>
                <w:sz w:val="24"/>
                <w:szCs w:val="24"/>
              </w:rPr>
              <w:t>R. Celmiņš</w:t>
            </w:r>
          </w:p>
        </w:tc>
      </w:tr>
      <w:tr w:rsidR="00080501" w:rsidRPr="000B18F7" w14:paraId="082F8EE8" w14:textId="77777777" w:rsidTr="00B96D98">
        <w:trPr>
          <w:cantSplit/>
        </w:trPr>
        <w:tc>
          <w:tcPr>
            <w:tcW w:w="5706" w:type="dxa"/>
          </w:tcPr>
          <w:p w14:paraId="17D26D9C" w14:textId="0FDAE874" w:rsidR="00080501" w:rsidRPr="000B18F7" w:rsidRDefault="00080501" w:rsidP="00080501">
            <w:pPr>
              <w:spacing w:after="0" w:line="240" w:lineRule="auto"/>
              <w:rPr>
                <w:rFonts w:ascii="Times New Roman" w:eastAsia="Times New Roman" w:hAnsi="Times New Roman" w:cs="Times New Roman"/>
                <w:sz w:val="24"/>
                <w:szCs w:val="24"/>
                <w:lang w:eastAsia="lv-LV"/>
              </w:rPr>
            </w:pPr>
          </w:p>
        </w:tc>
        <w:tc>
          <w:tcPr>
            <w:tcW w:w="527" w:type="dxa"/>
          </w:tcPr>
          <w:p w14:paraId="7EC3BB75" w14:textId="4118177F" w:rsidR="00080501" w:rsidRPr="000B18F7" w:rsidRDefault="00080501" w:rsidP="00080501">
            <w:pPr>
              <w:spacing w:after="0" w:line="240" w:lineRule="auto"/>
              <w:jc w:val="center"/>
              <w:rPr>
                <w:rFonts w:ascii="Times New Roman" w:eastAsia="Times New Roman" w:hAnsi="Times New Roman" w:cs="Times New Roman"/>
                <w:sz w:val="24"/>
                <w:szCs w:val="24"/>
                <w:lang w:eastAsia="lv-LV"/>
              </w:rPr>
            </w:pPr>
          </w:p>
        </w:tc>
        <w:tc>
          <w:tcPr>
            <w:tcW w:w="3159" w:type="dxa"/>
          </w:tcPr>
          <w:p w14:paraId="35FB63C7" w14:textId="66CEDE38" w:rsidR="00080501" w:rsidRPr="000B18F7" w:rsidRDefault="00080501" w:rsidP="00080501">
            <w:pPr>
              <w:spacing w:after="0" w:line="240" w:lineRule="auto"/>
              <w:rPr>
                <w:rFonts w:ascii="Times New Roman" w:eastAsia="Times New Roman" w:hAnsi="Times New Roman" w:cs="Times New Roman"/>
                <w:sz w:val="24"/>
                <w:szCs w:val="24"/>
                <w:lang w:eastAsia="lv-LV"/>
              </w:rPr>
            </w:pPr>
            <w:r w:rsidRPr="000B18F7">
              <w:rPr>
                <w:rFonts w:ascii="Times New Roman" w:hAnsi="Times New Roman" w:cs="Times New Roman"/>
                <w:sz w:val="24"/>
                <w:szCs w:val="24"/>
              </w:rPr>
              <w:t>L. Linabergs</w:t>
            </w:r>
          </w:p>
        </w:tc>
      </w:tr>
      <w:tr w:rsidR="00EB609D" w:rsidRPr="000B18F7" w14:paraId="0ACBDA0F" w14:textId="77777777" w:rsidTr="00B96D98">
        <w:trPr>
          <w:cantSplit/>
        </w:trPr>
        <w:tc>
          <w:tcPr>
            <w:tcW w:w="5706" w:type="dxa"/>
          </w:tcPr>
          <w:p w14:paraId="247CF8BD" w14:textId="77777777" w:rsidR="00EB609D" w:rsidRPr="000B18F7" w:rsidRDefault="00EB609D" w:rsidP="00080501">
            <w:pPr>
              <w:spacing w:after="0" w:line="240" w:lineRule="auto"/>
              <w:rPr>
                <w:rFonts w:ascii="Times New Roman" w:eastAsia="Times New Roman" w:hAnsi="Times New Roman" w:cs="Times New Roman"/>
                <w:sz w:val="24"/>
                <w:szCs w:val="24"/>
                <w:lang w:eastAsia="lv-LV"/>
              </w:rPr>
            </w:pPr>
          </w:p>
        </w:tc>
        <w:tc>
          <w:tcPr>
            <w:tcW w:w="527" w:type="dxa"/>
          </w:tcPr>
          <w:p w14:paraId="695F3BCE" w14:textId="544A3FF9" w:rsidR="00EB609D" w:rsidRPr="000B18F7" w:rsidRDefault="00EB609D" w:rsidP="00080501">
            <w:pPr>
              <w:spacing w:after="0" w:line="240" w:lineRule="auto"/>
              <w:jc w:val="center"/>
              <w:rPr>
                <w:rFonts w:ascii="Times New Roman" w:eastAsia="Times New Roman" w:hAnsi="Times New Roman" w:cs="Times New Roman"/>
                <w:sz w:val="24"/>
                <w:szCs w:val="20"/>
                <w:lang w:eastAsia="lv-LV"/>
              </w:rPr>
            </w:pPr>
          </w:p>
        </w:tc>
        <w:tc>
          <w:tcPr>
            <w:tcW w:w="3159" w:type="dxa"/>
          </w:tcPr>
          <w:p w14:paraId="0586432D" w14:textId="7A56FD4B" w:rsidR="00EB609D" w:rsidRPr="000B18F7" w:rsidRDefault="00EB609D" w:rsidP="00080501">
            <w:pPr>
              <w:spacing w:after="0" w:line="240" w:lineRule="auto"/>
              <w:rPr>
                <w:rFonts w:ascii="Times New Roman" w:hAnsi="Times New Roman" w:cs="Times New Roman"/>
                <w:sz w:val="24"/>
                <w:szCs w:val="24"/>
              </w:rPr>
            </w:pPr>
            <w:r w:rsidRPr="000B18F7">
              <w:rPr>
                <w:rFonts w:ascii="Times New Roman" w:hAnsi="Times New Roman" w:cs="Times New Roman"/>
                <w:sz w:val="24"/>
                <w:szCs w:val="24"/>
              </w:rPr>
              <w:t>G. Ozols</w:t>
            </w:r>
          </w:p>
        </w:tc>
      </w:tr>
      <w:tr w:rsidR="003643C7" w:rsidRPr="000B18F7" w14:paraId="74E14CD4" w14:textId="77777777" w:rsidTr="00B96D98">
        <w:trPr>
          <w:cantSplit/>
        </w:trPr>
        <w:tc>
          <w:tcPr>
            <w:tcW w:w="5706" w:type="dxa"/>
          </w:tcPr>
          <w:p w14:paraId="0F516B8B" w14:textId="77777777" w:rsidR="003643C7" w:rsidRPr="000B18F7" w:rsidRDefault="003643C7" w:rsidP="00080501">
            <w:pPr>
              <w:spacing w:after="0" w:line="240" w:lineRule="auto"/>
              <w:rPr>
                <w:rFonts w:ascii="Times New Roman" w:eastAsia="Times New Roman" w:hAnsi="Times New Roman" w:cs="Times New Roman"/>
                <w:sz w:val="24"/>
                <w:szCs w:val="24"/>
                <w:lang w:eastAsia="lv-LV"/>
              </w:rPr>
            </w:pPr>
          </w:p>
        </w:tc>
        <w:tc>
          <w:tcPr>
            <w:tcW w:w="527" w:type="dxa"/>
          </w:tcPr>
          <w:p w14:paraId="41976759" w14:textId="3F850F52" w:rsidR="003643C7" w:rsidRPr="000B18F7" w:rsidRDefault="003643C7" w:rsidP="00080501">
            <w:pPr>
              <w:spacing w:after="0" w:line="240" w:lineRule="auto"/>
              <w:jc w:val="center"/>
              <w:rPr>
                <w:rFonts w:ascii="Times New Roman" w:eastAsia="Times New Roman" w:hAnsi="Times New Roman" w:cs="Times New Roman"/>
                <w:sz w:val="24"/>
                <w:szCs w:val="20"/>
                <w:lang w:eastAsia="lv-LV"/>
              </w:rPr>
            </w:pPr>
          </w:p>
        </w:tc>
        <w:tc>
          <w:tcPr>
            <w:tcW w:w="3159" w:type="dxa"/>
          </w:tcPr>
          <w:p w14:paraId="68648F7B" w14:textId="0D8CF8CD" w:rsidR="003643C7" w:rsidRPr="000B18F7" w:rsidRDefault="003643C7" w:rsidP="00080501">
            <w:pPr>
              <w:spacing w:after="0" w:line="240" w:lineRule="auto"/>
              <w:rPr>
                <w:rFonts w:ascii="Times New Roman" w:hAnsi="Times New Roman" w:cs="Times New Roman"/>
                <w:sz w:val="24"/>
                <w:szCs w:val="24"/>
              </w:rPr>
            </w:pPr>
            <w:r w:rsidRPr="000B18F7">
              <w:rPr>
                <w:rFonts w:ascii="Times New Roman" w:hAnsi="Times New Roman" w:cs="Times New Roman"/>
                <w:sz w:val="24"/>
                <w:szCs w:val="24"/>
              </w:rPr>
              <w:t>I. Upīte</w:t>
            </w:r>
          </w:p>
        </w:tc>
      </w:tr>
      <w:tr w:rsidR="003643C7" w:rsidRPr="000B18F7" w14:paraId="6B5A024C" w14:textId="77777777" w:rsidTr="00B96D98">
        <w:trPr>
          <w:cantSplit/>
        </w:trPr>
        <w:tc>
          <w:tcPr>
            <w:tcW w:w="5706" w:type="dxa"/>
          </w:tcPr>
          <w:p w14:paraId="7F3B8787" w14:textId="77777777" w:rsidR="003643C7" w:rsidRPr="000B18F7" w:rsidRDefault="003643C7" w:rsidP="00080501">
            <w:pPr>
              <w:spacing w:after="0" w:line="240" w:lineRule="auto"/>
              <w:rPr>
                <w:rFonts w:ascii="Times New Roman" w:eastAsia="Times New Roman" w:hAnsi="Times New Roman" w:cs="Times New Roman"/>
                <w:sz w:val="24"/>
                <w:szCs w:val="24"/>
                <w:lang w:eastAsia="lv-LV"/>
              </w:rPr>
            </w:pPr>
          </w:p>
        </w:tc>
        <w:tc>
          <w:tcPr>
            <w:tcW w:w="527" w:type="dxa"/>
          </w:tcPr>
          <w:p w14:paraId="29CB3BE8" w14:textId="6EA98AC9" w:rsidR="003643C7" w:rsidRPr="000B18F7" w:rsidRDefault="003643C7" w:rsidP="00080501">
            <w:pPr>
              <w:spacing w:after="0" w:line="240" w:lineRule="auto"/>
              <w:jc w:val="center"/>
              <w:rPr>
                <w:rFonts w:ascii="Times New Roman" w:eastAsia="Times New Roman" w:hAnsi="Times New Roman" w:cs="Times New Roman"/>
                <w:sz w:val="24"/>
                <w:szCs w:val="20"/>
                <w:lang w:eastAsia="lv-LV"/>
              </w:rPr>
            </w:pPr>
          </w:p>
        </w:tc>
        <w:tc>
          <w:tcPr>
            <w:tcW w:w="3159" w:type="dxa"/>
          </w:tcPr>
          <w:p w14:paraId="74C6027A" w14:textId="74D89A8A" w:rsidR="003643C7" w:rsidRPr="000B18F7" w:rsidRDefault="003643C7" w:rsidP="00080501">
            <w:pPr>
              <w:spacing w:after="0" w:line="240" w:lineRule="auto"/>
              <w:rPr>
                <w:rFonts w:ascii="Times New Roman" w:hAnsi="Times New Roman" w:cs="Times New Roman"/>
                <w:sz w:val="24"/>
                <w:szCs w:val="24"/>
              </w:rPr>
            </w:pPr>
            <w:r w:rsidRPr="000B18F7">
              <w:rPr>
                <w:rFonts w:ascii="Times New Roman" w:hAnsi="Times New Roman" w:cs="Times New Roman"/>
                <w:sz w:val="24"/>
                <w:szCs w:val="24"/>
              </w:rPr>
              <w:t>K. Avotiņa</w:t>
            </w:r>
          </w:p>
        </w:tc>
      </w:tr>
      <w:tr w:rsidR="003643C7" w:rsidRPr="000B18F7" w14:paraId="45051121" w14:textId="77777777" w:rsidTr="00B96D98">
        <w:trPr>
          <w:cantSplit/>
        </w:trPr>
        <w:tc>
          <w:tcPr>
            <w:tcW w:w="5706" w:type="dxa"/>
          </w:tcPr>
          <w:p w14:paraId="71D09454" w14:textId="66DC405E" w:rsidR="003643C7" w:rsidRPr="000B18F7" w:rsidRDefault="003643C7" w:rsidP="00080501">
            <w:pPr>
              <w:spacing w:after="0" w:line="240" w:lineRule="auto"/>
              <w:rPr>
                <w:rFonts w:ascii="Times New Roman" w:eastAsia="Times New Roman" w:hAnsi="Times New Roman" w:cs="Times New Roman"/>
                <w:sz w:val="24"/>
                <w:szCs w:val="24"/>
                <w:lang w:eastAsia="lv-LV"/>
              </w:rPr>
            </w:pPr>
            <w:r w:rsidRPr="000B18F7">
              <w:rPr>
                <w:rFonts w:ascii="Times New Roman" w:eastAsia="Times New Roman" w:hAnsi="Times New Roman" w:cs="Times New Roman"/>
                <w:sz w:val="24"/>
                <w:szCs w:val="24"/>
                <w:lang w:eastAsia="lv-LV"/>
              </w:rPr>
              <w:t>Zemkopības ministrija</w:t>
            </w:r>
          </w:p>
        </w:tc>
        <w:tc>
          <w:tcPr>
            <w:tcW w:w="527" w:type="dxa"/>
          </w:tcPr>
          <w:p w14:paraId="69D757F2" w14:textId="0AB11861" w:rsidR="003643C7" w:rsidRPr="000B18F7" w:rsidRDefault="003643C7" w:rsidP="00080501">
            <w:pPr>
              <w:spacing w:after="0" w:line="240" w:lineRule="auto"/>
              <w:jc w:val="center"/>
              <w:rPr>
                <w:rFonts w:ascii="Times New Roman" w:eastAsia="Times New Roman" w:hAnsi="Times New Roman" w:cs="Times New Roman"/>
                <w:sz w:val="24"/>
                <w:szCs w:val="20"/>
                <w:lang w:eastAsia="lv-LV"/>
              </w:rPr>
            </w:pPr>
            <w:r w:rsidRPr="000B18F7">
              <w:rPr>
                <w:rFonts w:ascii="Times New Roman" w:eastAsia="Times New Roman" w:hAnsi="Times New Roman" w:cs="Times New Roman"/>
                <w:sz w:val="24"/>
                <w:szCs w:val="20"/>
                <w:lang w:eastAsia="lv-LV"/>
              </w:rPr>
              <w:t>–</w:t>
            </w:r>
          </w:p>
        </w:tc>
        <w:tc>
          <w:tcPr>
            <w:tcW w:w="3159" w:type="dxa"/>
          </w:tcPr>
          <w:p w14:paraId="0555BB74" w14:textId="2A1898CE" w:rsidR="003643C7" w:rsidRPr="000B18F7" w:rsidRDefault="003643C7" w:rsidP="00080501">
            <w:pPr>
              <w:spacing w:after="0" w:line="240" w:lineRule="auto"/>
              <w:rPr>
                <w:rFonts w:ascii="Times New Roman" w:hAnsi="Times New Roman" w:cs="Times New Roman"/>
                <w:sz w:val="24"/>
                <w:szCs w:val="24"/>
              </w:rPr>
            </w:pPr>
            <w:r w:rsidRPr="000B18F7">
              <w:rPr>
                <w:rFonts w:ascii="Times New Roman" w:hAnsi="Times New Roman" w:cs="Times New Roman"/>
                <w:sz w:val="24"/>
                <w:szCs w:val="24"/>
              </w:rPr>
              <w:t>N. Šmits</w:t>
            </w:r>
          </w:p>
        </w:tc>
      </w:tr>
      <w:tr w:rsidR="00080501" w:rsidRPr="000B18F7" w14:paraId="29A1A34D" w14:textId="77777777" w:rsidTr="00B96D98">
        <w:trPr>
          <w:cantSplit/>
        </w:trPr>
        <w:tc>
          <w:tcPr>
            <w:tcW w:w="5706" w:type="dxa"/>
          </w:tcPr>
          <w:p w14:paraId="395D5321" w14:textId="0BECC6C9" w:rsidR="00080501" w:rsidRPr="000B18F7" w:rsidRDefault="00080501" w:rsidP="00080501">
            <w:pPr>
              <w:spacing w:after="0" w:line="240" w:lineRule="auto"/>
              <w:rPr>
                <w:rFonts w:ascii="Times New Roman" w:eastAsia="Times New Roman" w:hAnsi="Times New Roman" w:cs="Times New Roman"/>
                <w:sz w:val="24"/>
                <w:szCs w:val="24"/>
                <w:lang w:eastAsia="lv-LV"/>
              </w:rPr>
            </w:pPr>
            <w:r w:rsidRPr="000B18F7">
              <w:rPr>
                <w:rFonts w:ascii="Times New Roman" w:hAnsi="Times New Roman" w:cs="Times New Roman"/>
                <w:color w:val="000000"/>
                <w:sz w:val="24"/>
                <w:szCs w:val="24"/>
              </w:rPr>
              <w:t xml:space="preserve">Iekšlietu ministrijas Informācijas centrs </w:t>
            </w:r>
          </w:p>
        </w:tc>
        <w:tc>
          <w:tcPr>
            <w:tcW w:w="527" w:type="dxa"/>
          </w:tcPr>
          <w:p w14:paraId="4C4ADA2D" w14:textId="49CDA8BD" w:rsidR="00080501" w:rsidRPr="000B18F7" w:rsidRDefault="00080501" w:rsidP="00080501">
            <w:pPr>
              <w:spacing w:after="0" w:line="240" w:lineRule="auto"/>
              <w:jc w:val="center"/>
              <w:rPr>
                <w:rFonts w:ascii="Times New Roman" w:eastAsia="Times New Roman" w:hAnsi="Times New Roman" w:cs="Times New Roman"/>
                <w:sz w:val="24"/>
                <w:szCs w:val="24"/>
                <w:lang w:eastAsia="lv-LV"/>
              </w:rPr>
            </w:pPr>
            <w:r w:rsidRPr="000B18F7">
              <w:rPr>
                <w:rFonts w:ascii="Times New Roman" w:eastAsia="Times New Roman" w:hAnsi="Times New Roman" w:cs="Times New Roman"/>
                <w:sz w:val="24"/>
                <w:szCs w:val="20"/>
                <w:lang w:eastAsia="lv-LV"/>
              </w:rPr>
              <w:t>–</w:t>
            </w:r>
          </w:p>
        </w:tc>
        <w:tc>
          <w:tcPr>
            <w:tcW w:w="3159" w:type="dxa"/>
          </w:tcPr>
          <w:p w14:paraId="6EA0CB3C" w14:textId="07D5A784" w:rsidR="00080501" w:rsidRPr="000B18F7" w:rsidRDefault="00080501" w:rsidP="00080501">
            <w:pPr>
              <w:spacing w:after="0" w:line="240" w:lineRule="auto"/>
              <w:rPr>
                <w:rFonts w:ascii="Times New Roman" w:eastAsia="Times New Roman" w:hAnsi="Times New Roman" w:cs="Times New Roman"/>
                <w:sz w:val="24"/>
                <w:szCs w:val="24"/>
                <w:lang w:eastAsia="lv-LV"/>
              </w:rPr>
            </w:pPr>
            <w:r w:rsidRPr="000B18F7">
              <w:rPr>
                <w:rFonts w:ascii="Times New Roman" w:hAnsi="Times New Roman" w:cs="Times New Roman"/>
                <w:sz w:val="24"/>
                <w:szCs w:val="24"/>
              </w:rPr>
              <w:t>Ā. Dzērvāns</w:t>
            </w:r>
          </w:p>
        </w:tc>
      </w:tr>
      <w:tr w:rsidR="00080501" w:rsidRPr="000B18F7" w14:paraId="085E7FB7" w14:textId="77777777" w:rsidTr="00B96D98">
        <w:trPr>
          <w:cantSplit/>
        </w:trPr>
        <w:tc>
          <w:tcPr>
            <w:tcW w:w="5706" w:type="dxa"/>
          </w:tcPr>
          <w:p w14:paraId="0DB84227" w14:textId="04EDFA86" w:rsidR="00080501" w:rsidRPr="000B18F7" w:rsidRDefault="00D77947" w:rsidP="008004BA">
            <w:pPr>
              <w:spacing w:after="0" w:line="240" w:lineRule="auto"/>
              <w:rPr>
                <w:rFonts w:ascii="Times New Roman" w:eastAsia="Times New Roman" w:hAnsi="Times New Roman" w:cs="Times New Roman"/>
                <w:sz w:val="24"/>
                <w:szCs w:val="24"/>
                <w:lang w:eastAsia="lv-LV"/>
              </w:rPr>
            </w:pPr>
            <w:r w:rsidRPr="000B18F7">
              <w:rPr>
                <w:rFonts w:ascii="Times New Roman" w:hAnsi="Times New Roman" w:cs="Times New Roman"/>
                <w:color w:val="000000"/>
                <w:sz w:val="24"/>
                <w:szCs w:val="24"/>
              </w:rPr>
              <w:t>Latvijas informācijas un komunikācijas tehnoloģijas asociācija</w:t>
            </w:r>
          </w:p>
        </w:tc>
        <w:tc>
          <w:tcPr>
            <w:tcW w:w="527" w:type="dxa"/>
          </w:tcPr>
          <w:p w14:paraId="70CE996C" w14:textId="5B4FD0C4" w:rsidR="00080501" w:rsidRPr="000B18F7" w:rsidRDefault="00D77947" w:rsidP="008004BA">
            <w:pPr>
              <w:spacing w:after="0" w:line="240" w:lineRule="auto"/>
              <w:jc w:val="center"/>
              <w:rPr>
                <w:rFonts w:ascii="Times New Roman" w:eastAsia="Times New Roman" w:hAnsi="Times New Roman" w:cs="Times New Roman"/>
                <w:sz w:val="24"/>
                <w:szCs w:val="24"/>
                <w:lang w:eastAsia="lv-LV"/>
              </w:rPr>
            </w:pPr>
            <w:r w:rsidRPr="000B18F7">
              <w:rPr>
                <w:rFonts w:ascii="Times New Roman" w:eastAsia="Times New Roman" w:hAnsi="Times New Roman" w:cs="Times New Roman"/>
                <w:sz w:val="24"/>
                <w:szCs w:val="20"/>
                <w:lang w:eastAsia="lv-LV"/>
              </w:rPr>
              <w:t>–</w:t>
            </w:r>
          </w:p>
        </w:tc>
        <w:tc>
          <w:tcPr>
            <w:tcW w:w="3159" w:type="dxa"/>
          </w:tcPr>
          <w:p w14:paraId="40E0BA79" w14:textId="6BDD5916" w:rsidR="00080501" w:rsidRPr="000B18F7" w:rsidRDefault="00D77947" w:rsidP="008004BA">
            <w:pPr>
              <w:spacing w:after="0" w:line="240" w:lineRule="auto"/>
              <w:rPr>
                <w:rFonts w:ascii="Times New Roman" w:eastAsia="Times New Roman" w:hAnsi="Times New Roman" w:cs="Times New Roman"/>
                <w:sz w:val="24"/>
                <w:szCs w:val="24"/>
                <w:lang w:eastAsia="lv-LV"/>
              </w:rPr>
            </w:pPr>
            <w:r w:rsidRPr="000B18F7">
              <w:rPr>
                <w:rFonts w:ascii="Times New Roman" w:eastAsia="Times New Roman" w:hAnsi="Times New Roman" w:cs="Times New Roman"/>
                <w:sz w:val="24"/>
                <w:szCs w:val="24"/>
                <w:lang w:eastAsia="lv-LV"/>
              </w:rPr>
              <w:t>A. Melnūdris</w:t>
            </w:r>
          </w:p>
        </w:tc>
      </w:tr>
      <w:tr w:rsidR="00CF6052" w:rsidRPr="000B18F7" w14:paraId="3B6A080A" w14:textId="77777777" w:rsidTr="00B96D98">
        <w:trPr>
          <w:cantSplit/>
        </w:trPr>
        <w:tc>
          <w:tcPr>
            <w:tcW w:w="5706" w:type="dxa"/>
          </w:tcPr>
          <w:p w14:paraId="5310B061" w14:textId="4F8D2B74" w:rsidR="00CF6052" w:rsidRPr="000B18F7" w:rsidRDefault="00CF6052" w:rsidP="00CF6052">
            <w:pPr>
              <w:spacing w:after="0" w:line="240" w:lineRule="auto"/>
              <w:rPr>
                <w:rFonts w:ascii="Times New Roman" w:eastAsia="Times New Roman" w:hAnsi="Times New Roman" w:cs="Times New Roman"/>
                <w:sz w:val="24"/>
                <w:szCs w:val="24"/>
                <w:lang w:eastAsia="lv-LV"/>
              </w:rPr>
            </w:pPr>
            <w:r w:rsidRPr="000B18F7">
              <w:rPr>
                <w:rFonts w:ascii="Times New Roman" w:eastAsia="Times New Roman" w:hAnsi="Times New Roman" w:cs="Times New Roman"/>
                <w:sz w:val="24"/>
                <w:szCs w:val="24"/>
                <w:lang w:eastAsia="lv-LV"/>
              </w:rPr>
              <w:t xml:space="preserve">Latvijas </w:t>
            </w:r>
            <w:r w:rsidR="008C3176" w:rsidRPr="000B18F7">
              <w:rPr>
                <w:rFonts w:ascii="Times New Roman" w:eastAsia="Times New Roman" w:hAnsi="Times New Roman" w:cs="Times New Roman"/>
                <w:sz w:val="24"/>
                <w:szCs w:val="24"/>
                <w:lang w:eastAsia="lv-LV"/>
              </w:rPr>
              <w:t>V</w:t>
            </w:r>
            <w:r w:rsidRPr="000B18F7">
              <w:rPr>
                <w:rFonts w:ascii="Times New Roman" w:eastAsia="Times New Roman" w:hAnsi="Times New Roman" w:cs="Times New Roman"/>
                <w:sz w:val="24"/>
                <w:szCs w:val="24"/>
                <w:lang w:eastAsia="lv-LV"/>
              </w:rPr>
              <w:t xml:space="preserve">alsts </w:t>
            </w:r>
            <w:r w:rsidR="008C3176" w:rsidRPr="000B18F7">
              <w:rPr>
                <w:rFonts w:ascii="Times New Roman" w:eastAsia="Times New Roman" w:hAnsi="Times New Roman" w:cs="Times New Roman"/>
                <w:sz w:val="24"/>
                <w:szCs w:val="24"/>
                <w:lang w:eastAsia="lv-LV"/>
              </w:rPr>
              <w:t>r</w:t>
            </w:r>
            <w:r w:rsidRPr="000B18F7">
              <w:rPr>
                <w:rFonts w:ascii="Times New Roman" w:eastAsia="Times New Roman" w:hAnsi="Times New Roman" w:cs="Times New Roman"/>
                <w:sz w:val="24"/>
                <w:szCs w:val="24"/>
                <w:lang w:eastAsia="lv-LV"/>
              </w:rPr>
              <w:t>adio un televīzijas centrs</w:t>
            </w:r>
          </w:p>
        </w:tc>
        <w:tc>
          <w:tcPr>
            <w:tcW w:w="527" w:type="dxa"/>
          </w:tcPr>
          <w:p w14:paraId="424B61D7" w14:textId="69B829E1" w:rsidR="00CF6052" w:rsidRPr="000B18F7" w:rsidRDefault="00CF6052" w:rsidP="00CF6052">
            <w:pPr>
              <w:spacing w:after="0" w:line="240" w:lineRule="auto"/>
              <w:jc w:val="center"/>
              <w:rPr>
                <w:rFonts w:ascii="Times New Roman" w:eastAsia="Times New Roman" w:hAnsi="Times New Roman" w:cs="Times New Roman"/>
                <w:sz w:val="24"/>
                <w:szCs w:val="24"/>
                <w:lang w:eastAsia="lv-LV"/>
              </w:rPr>
            </w:pPr>
            <w:r w:rsidRPr="000B18F7">
              <w:rPr>
                <w:rFonts w:ascii="Times New Roman" w:eastAsia="Times New Roman" w:hAnsi="Times New Roman" w:cs="Times New Roman"/>
                <w:sz w:val="24"/>
                <w:szCs w:val="20"/>
                <w:lang w:eastAsia="lv-LV"/>
              </w:rPr>
              <w:t>–</w:t>
            </w:r>
          </w:p>
        </w:tc>
        <w:tc>
          <w:tcPr>
            <w:tcW w:w="3159" w:type="dxa"/>
          </w:tcPr>
          <w:p w14:paraId="60F53E75" w14:textId="7A86B861" w:rsidR="00CF6052" w:rsidRPr="000B18F7" w:rsidRDefault="00CF6052" w:rsidP="00CF6052">
            <w:pPr>
              <w:spacing w:after="0" w:line="240" w:lineRule="auto"/>
              <w:rPr>
                <w:rFonts w:ascii="Times New Roman" w:eastAsia="Times New Roman" w:hAnsi="Times New Roman" w:cs="Times New Roman"/>
                <w:sz w:val="24"/>
                <w:szCs w:val="24"/>
                <w:lang w:eastAsia="lv-LV"/>
              </w:rPr>
            </w:pPr>
            <w:r w:rsidRPr="000B18F7">
              <w:rPr>
                <w:rFonts w:ascii="Times New Roman" w:eastAsia="Times New Roman" w:hAnsi="Times New Roman" w:cs="Times New Roman"/>
                <w:sz w:val="24"/>
                <w:szCs w:val="24"/>
                <w:lang w:eastAsia="lv-LV"/>
              </w:rPr>
              <w:t>A. Berga</w:t>
            </w:r>
          </w:p>
        </w:tc>
      </w:tr>
      <w:tr w:rsidR="00CF6052" w:rsidRPr="000B18F7" w14:paraId="7231CA9D" w14:textId="77777777" w:rsidTr="00B96D98">
        <w:trPr>
          <w:cantSplit/>
        </w:trPr>
        <w:tc>
          <w:tcPr>
            <w:tcW w:w="5706" w:type="dxa"/>
          </w:tcPr>
          <w:p w14:paraId="791CA32C" w14:textId="77777777" w:rsidR="00CF6052" w:rsidRPr="000B18F7" w:rsidRDefault="00CF6052" w:rsidP="00CF6052">
            <w:pPr>
              <w:spacing w:after="0" w:line="240" w:lineRule="auto"/>
              <w:rPr>
                <w:rFonts w:ascii="Times New Roman" w:eastAsia="Times New Roman" w:hAnsi="Times New Roman" w:cs="Times New Roman"/>
                <w:sz w:val="24"/>
                <w:szCs w:val="24"/>
                <w:lang w:eastAsia="lv-LV"/>
              </w:rPr>
            </w:pPr>
          </w:p>
        </w:tc>
        <w:tc>
          <w:tcPr>
            <w:tcW w:w="527" w:type="dxa"/>
          </w:tcPr>
          <w:p w14:paraId="5AACC8E4" w14:textId="793E4497" w:rsidR="00CF6052" w:rsidRPr="000B18F7" w:rsidRDefault="00CF6052" w:rsidP="00CF6052">
            <w:pPr>
              <w:spacing w:after="0" w:line="240" w:lineRule="auto"/>
              <w:jc w:val="center"/>
              <w:rPr>
                <w:rFonts w:ascii="Times New Roman" w:eastAsia="Times New Roman" w:hAnsi="Times New Roman" w:cs="Times New Roman"/>
                <w:sz w:val="24"/>
                <w:szCs w:val="24"/>
                <w:lang w:eastAsia="lv-LV"/>
              </w:rPr>
            </w:pPr>
          </w:p>
        </w:tc>
        <w:tc>
          <w:tcPr>
            <w:tcW w:w="3159" w:type="dxa"/>
          </w:tcPr>
          <w:p w14:paraId="31A3C10D" w14:textId="24147994" w:rsidR="00CF6052" w:rsidRPr="000B18F7" w:rsidRDefault="00CF6052" w:rsidP="00CF6052">
            <w:pPr>
              <w:spacing w:after="0" w:line="240" w:lineRule="auto"/>
              <w:rPr>
                <w:rFonts w:ascii="Times New Roman" w:eastAsia="Times New Roman" w:hAnsi="Times New Roman" w:cs="Times New Roman"/>
                <w:sz w:val="24"/>
                <w:szCs w:val="24"/>
                <w:lang w:eastAsia="lv-LV"/>
              </w:rPr>
            </w:pPr>
            <w:r w:rsidRPr="000B18F7">
              <w:rPr>
                <w:rFonts w:ascii="Times New Roman" w:eastAsia="Times New Roman" w:hAnsi="Times New Roman" w:cs="Times New Roman"/>
                <w:sz w:val="24"/>
                <w:szCs w:val="24"/>
                <w:lang w:eastAsia="lv-LV"/>
              </w:rPr>
              <w:t>K. Siliņš</w:t>
            </w:r>
          </w:p>
        </w:tc>
      </w:tr>
      <w:tr w:rsidR="00C957FB" w:rsidRPr="000B18F7" w14:paraId="5A904D93" w14:textId="77777777" w:rsidTr="00B96D98">
        <w:trPr>
          <w:cantSplit/>
        </w:trPr>
        <w:tc>
          <w:tcPr>
            <w:tcW w:w="5706" w:type="dxa"/>
          </w:tcPr>
          <w:p w14:paraId="26DAC3A1" w14:textId="390C1271" w:rsidR="00C957FB" w:rsidRPr="000B18F7" w:rsidRDefault="00C957FB" w:rsidP="00C957FB">
            <w:pPr>
              <w:spacing w:after="0" w:line="240" w:lineRule="auto"/>
              <w:rPr>
                <w:rFonts w:ascii="Times New Roman" w:eastAsia="Times New Roman" w:hAnsi="Times New Roman" w:cs="Times New Roman"/>
                <w:sz w:val="24"/>
                <w:szCs w:val="24"/>
                <w:lang w:eastAsia="lv-LV"/>
              </w:rPr>
            </w:pPr>
            <w:r w:rsidRPr="000B18F7">
              <w:rPr>
                <w:rFonts w:ascii="Times New Roman" w:eastAsia="Times New Roman" w:hAnsi="Times New Roman" w:cs="Times New Roman"/>
                <w:sz w:val="24"/>
                <w:szCs w:val="24"/>
                <w:lang w:eastAsia="lv-LV"/>
              </w:rPr>
              <w:t xml:space="preserve">Rīgas </w:t>
            </w:r>
            <w:r w:rsidR="00616287" w:rsidRPr="000B18F7">
              <w:rPr>
                <w:rFonts w:ascii="Times New Roman" w:eastAsia="Times New Roman" w:hAnsi="Times New Roman" w:cs="Times New Roman"/>
                <w:sz w:val="24"/>
                <w:szCs w:val="24"/>
                <w:lang w:eastAsia="lv-LV"/>
              </w:rPr>
              <w:t>T</w:t>
            </w:r>
            <w:r w:rsidRPr="000B18F7">
              <w:rPr>
                <w:rFonts w:ascii="Times New Roman" w:eastAsia="Times New Roman" w:hAnsi="Times New Roman" w:cs="Times New Roman"/>
                <w:sz w:val="24"/>
                <w:szCs w:val="24"/>
                <w:lang w:eastAsia="lv-LV"/>
              </w:rPr>
              <w:t>ehniskā universitāte</w:t>
            </w:r>
          </w:p>
        </w:tc>
        <w:tc>
          <w:tcPr>
            <w:tcW w:w="527" w:type="dxa"/>
          </w:tcPr>
          <w:p w14:paraId="318FD021" w14:textId="6D1BD056" w:rsidR="00C957FB" w:rsidRPr="000B18F7" w:rsidRDefault="00C957FB" w:rsidP="00C957FB">
            <w:pPr>
              <w:spacing w:after="0" w:line="240" w:lineRule="auto"/>
              <w:jc w:val="center"/>
              <w:rPr>
                <w:rFonts w:ascii="Times New Roman" w:eastAsia="Times New Roman" w:hAnsi="Times New Roman" w:cs="Times New Roman"/>
                <w:sz w:val="24"/>
                <w:szCs w:val="24"/>
                <w:lang w:eastAsia="lv-LV"/>
              </w:rPr>
            </w:pPr>
            <w:r w:rsidRPr="000B18F7">
              <w:rPr>
                <w:rFonts w:ascii="Times New Roman" w:eastAsia="Times New Roman" w:hAnsi="Times New Roman" w:cs="Times New Roman"/>
                <w:sz w:val="24"/>
                <w:szCs w:val="20"/>
                <w:lang w:eastAsia="lv-LV"/>
              </w:rPr>
              <w:t>–</w:t>
            </w:r>
          </w:p>
        </w:tc>
        <w:tc>
          <w:tcPr>
            <w:tcW w:w="3159" w:type="dxa"/>
          </w:tcPr>
          <w:p w14:paraId="75305741" w14:textId="01E87BF2" w:rsidR="00C957FB" w:rsidRPr="000B18F7" w:rsidRDefault="00C957FB" w:rsidP="00C957FB">
            <w:pPr>
              <w:spacing w:after="0" w:line="240" w:lineRule="auto"/>
              <w:rPr>
                <w:rFonts w:ascii="Times New Roman" w:eastAsia="Times New Roman" w:hAnsi="Times New Roman" w:cs="Times New Roman"/>
                <w:sz w:val="24"/>
                <w:szCs w:val="24"/>
                <w:lang w:eastAsia="lv-LV"/>
              </w:rPr>
            </w:pPr>
            <w:r w:rsidRPr="000B18F7">
              <w:rPr>
                <w:rFonts w:ascii="Times New Roman" w:eastAsia="Times New Roman" w:hAnsi="Times New Roman" w:cs="Times New Roman"/>
                <w:sz w:val="24"/>
                <w:szCs w:val="24"/>
                <w:lang w:eastAsia="lv-LV"/>
              </w:rPr>
              <w:t>T. Juhna</w:t>
            </w:r>
          </w:p>
        </w:tc>
      </w:tr>
      <w:tr w:rsidR="00C957FB" w:rsidRPr="000B18F7" w14:paraId="1ECC944F" w14:textId="77777777" w:rsidTr="00B96D98">
        <w:trPr>
          <w:cantSplit/>
        </w:trPr>
        <w:tc>
          <w:tcPr>
            <w:tcW w:w="5706" w:type="dxa"/>
          </w:tcPr>
          <w:p w14:paraId="55EFD3A2" w14:textId="746C8DCA" w:rsidR="00C957FB" w:rsidRPr="000B18F7" w:rsidRDefault="00C957FB" w:rsidP="00C957FB">
            <w:pPr>
              <w:spacing w:after="0" w:line="240" w:lineRule="auto"/>
              <w:rPr>
                <w:rFonts w:ascii="Times New Roman" w:eastAsia="Times New Roman" w:hAnsi="Times New Roman" w:cs="Times New Roman"/>
                <w:sz w:val="24"/>
                <w:szCs w:val="24"/>
                <w:lang w:eastAsia="lv-LV"/>
              </w:rPr>
            </w:pPr>
            <w:r w:rsidRPr="000B18F7">
              <w:rPr>
                <w:rFonts w:ascii="Times New Roman" w:eastAsia="Times New Roman" w:hAnsi="Times New Roman" w:cs="Times New Roman"/>
                <w:sz w:val="24"/>
                <w:szCs w:val="24"/>
                <w:lang w:eastAsia="lv-LV"/>
              </w:rPr>
              <w:t>Latvijas Universitāte</w:t>
            </w:r>
          </w:p>
        </w:tc>
        <w:tc>
          <w:tcPr>
            <w:tcW w:w="527" w:type="dxa"/>
          </w:tcPr>
          <w:p w14:paraId="6C96C1FE" w14:textId="5F146E59" w:rsidR="00C957FB" w:rsidRPr="000B18F7" w:rsidRDefault="00C957FB" w:rsidP="00C957FB">
            <w:pPr>
              <w:spacing w:after="0" w:line="240" w:lineRule="auto"/>
              <w:jc w:val="center"/>
              <w:rPr>
                <w:rFonts w:ascii="Times New Roman" w:eastAsia="Times New Roman" w:hAnsi="Times New Roman" w:cs="Times New Roman"/>
                <w:sz w:val="24"/>
                <w:szCs w:val="24"/>
                <w:lang w:eastAsia="lv-LV"/>
              </w:rPr>
            </w:pPr>
            <w:r w:rsidRPr="000B18F7">
              <w:rPr>
                <w:rFonts w:ascii="Times New Roman" w:eastAsia="Times New Roman" w:hAnsi="Times New Roman" w:cs="Times New Roman"/>
                <w:sz w:val="24"/>
                <w:szCs w:val="20"/>
                <w:lang w:eastAsia="lv-LV"/>
              </w:rPr>
              <w:t>–</w:t>
            </w:r>
          </w:p>
        </w:tc>
        <w:tc>
          <w:tcPr>
            <w:tcW w:w="3159" w:type="dxa"/>
          </w:tcPr>
          <w:p w14:paraId="6E9D2CCD" w14:textId="7F5CDF96" w:rsidR="00C957FB" w:rsidRPr="000B18F7" w:rsidRDefault="00C957FB" w:rsidP="00C957FB">
            <w:pPr>
              <w:spacing w:after="0" w:line="240" w:lineRule="auto"/>
              <w:rPr>
                <w:rFonts w:ascii="Times New Roman" w:eastAsia="Times New Roman" w:hAnsi="Times New Roman" w:cs="Times New Roman"/>
                <w:sz w:val="24"/>
                <w:szCs w:val="24"/>
                <w:lang w:eastAsia="lv-LV"/>
              </w:rPr>
            </w:pPr>
            <w:r w:rsidRPr="000B18F7">
              <w:rPr>
                <w:rFonts w:ascii="Times New Roman" w:eastAsia="Times New Roman" w:hAnsi="Times New Roman" w:cs="Times New Roman"/>
                <w:sz w:val="24"/>
                <w:szCs w:val="24"/>
                <w:lang w:eastAsia="lv-LV"/>
              </w:rPr>
              <w:t>G. Kitenbergs</w:t>
            </w:r>
          </w:p>
        </w:tc>
      </w:tr>
      <w:tr w:rsidR="00C957FB" w:rsidRPr="000B18F7" w14:paraId="28584588" w14:textId="77777777" w:rsidTr="00B96D98">
        <w:trPr>
          <w:cantSplit/>
        </w:trPr>
        <w:tc>
          <w:tcPr>
            <w:tcW w:w="5706" w:type="dxa"/>
          </w:tcPr>
          <w:p w14:paraId="43B796B1" w14:textId="77777777" w:rsidR="00C957FB" w:rsidRPr="000B18F7" w:rsidRDefault="00C957FB" w:rsidP="008004BA">
            <w:pPr>
              <w:spacing w:after="0" w:line="240" w:lineRule="auto"/>
              <w:rPr>
                <w:rFonts w:ascii="Times New Roman" w:eastAsia="Times New Roman" w:hAnsi="Times New Roman" w:cs="Times New Roman"/>
                <w:sz w:val="24"/>
                <w:szCs w:val="24"/>
                <w:lang w:eastAsia="lv-LV"/>
              </w:rPr>
            </w:pPr>
          </w:p>
        </w:tc>
        <w:tc>
          <w:tcPr>
            <w:tcW w:w="527" w:type="dxa"/>
          </w:tcPr>
          <w:p w14:paraId="751CCC27" w14:textId="77777777" w:rsidR="00C957FB" w:rsidRPr="000B18F7" w:rsidRDefault="00C957FB" w:rsidP="008004BA">
            <w:pPr>
              <w:spacing w:after="0" w:line="240" w:lineRule="auto"/>
              <w:jc w:val="center"/>
              <w:rPr>
                <w:rFonts w:ascii="Times New Roman" w:eastAsia="Times New Roman" w:hAnsi="Times New Roman" w:cs="Times New Roman"/>
                <w:sz w:val="24"/>
                <w:szCs w:val="24"/>
                <w:lang w:eastAsia="lv-LV"/>
              </w:rPr>
            </w:pPr>
          </w:p>
        </w:tc>
        <w:tc>
          <w:tcPr>
            <w:tcW w:w="3159" w:type="dxa"/>
          </w:tcPr>
          <w:p w14:paraId="6CD0FBC9" w14:textId="77777777" w:rsidR="00C957FB" w:rsidRPr="000B18F7" w:rsidRDefault="00C957FB" w:rsidP="008004BA">
            <w:pPr>
              <w:spacing w:after="0" w:line="240" w:lineRule="auto"/>
              <w:rPr>
                <w:rFonts w:ascii="Times New Roman" w:eastAsia="Times New Roman" w:hAnsi="Times New Roman" w:cs="Times New Roman"/>
                <w:sz w:val="24"/>
                <w:szCs w:val="24"/>
                <w:lang w:eastAsia="lv-LV"/>
              </w:rPr>
            </w:pPr>
          </w:p>
        </w:tc>
      </w:tr>
      <w:tr w:rsidR="008004BA" w:rsidRPr="000B18F7" w14:paraId="66985BE2" w14:textId="77777777" w:rsidTr="00B96D98">
        <w:trPr>
          <w:cantSplit/>
        </w:trPr>
        <w:tc>
          <w:tcPr>
            <w:tcW w:w="5706" w:type="dxa"/>
            <w:hideMark/>
          </w:tcPr>
          <w:p w14:paraId="53FA4133" w14:textId="77777777" w:rsidR="008004BA" w:rsidRPr="000B18F7" w:rsidRDefault="008004BA" w:rsidP="00B01D9E">
            <w:pPr>
              <w:spacing w:after="0" w:line="240" w:lineRule="auto"/>
              <w:ind w:firstLine="349"/>
              <w:rPr>
                <w:rFonts w:ascii="Times New Roman" w:eastAsia="Times New Roman" w:hAnsi="Times New Roman" w:cs="Times New Roman"/>
                <w:sz w:val="28"/>
                <w:szCs w:val="20"/>
                <w:lang w:eastAsia="lv-LV"/>
              </w:rPr>
            </w:pPr>
            <w:r w:rsidRPr="000B18F7">
              <w:rPr>
                <w:rFonts w:ascii="Times New Roman" w:eastAsia="Times New Roman" w:hAnsi="Times New Roman" w:cs="Times New Roman"/>
                <w:b/>
                <w:sz w:val="24"/>
                <w:szCs w:val="20"/>
                <w:lang w:eastAsia="lv-LV"/>
              </w:rPr>
              <w:t>Protokolē</w:t>
            </w:r>
          </w:p>
        </w:tc>
        <w:tc>
          <w:tcPr>
            <w:tcW w:w="527" w:type="dxa"/>
          </w:tcPr>
          <w:p w14:paraId="42A41F56" w14:textId="277E79B3" w:rsidR="008004BA" w:rsidRPr="000B18F7" w:rsidRDefault="008004BA" w:rsidP="008004BA">
            <w:pPr>
              <w:spacing w:after="0" w:line="240" w:lineRule="auto"/>
              <w:jc w:val="center"/>
              <w:rPr>
                <w:rFonts w:ascii="Times New Roman" w:eastAsia="Times New Roman" w:hAnsi="Times New Roman" w:cs="Times New Roman"/>
                <w:sz w:val="24"/>
                <w:szCs w:val="20"/>
                <w:lang w:eastAsia="lv-LV"/>
              </w:rPr>
            </w:pPr>
          </w:p>
        </w:tc>
        <w:tc>
          <w:tcPr>
            <w:tcW w:w="3159" w:type="dxa"/>
          </w:tcPr>
          <w:p w14:paraId="2D530FF8" w14:textId="31FDD679" w:rsidR="008004BA" w:rsidRPr="000B18F7" w:rsidRDefault="008004BA" w:rsidP="008004BA">
            <w:pPr>
              <w:spacing w:after="0" w:line="240" w:lineRule="auto"/>
              <w:rPr>
                <w:rFonts w:ascii="Times New Roman" w:eastAsia="Times New Roman" w:hAnsi="Times New Roman" w:cs="Times New Roman"/>
                <w:sz w:val="24"/>
                <w:szCs w:val="20"/>
                <w:lang w:eastAsia="lv-LV"/>
              </w:rPr>
            </w:pPr>
          </w:p>
        </w:tc>
      </w:tr>
      <w:tr w:rsidR="008004BA" w:rsidRPr="000B18F7" w14:paraId="1F37DC9D" w14:textId="77777777" w:rsidTr="00B96D98">
        <w:trPr>
          <w:cantSplit/>
        </w:trPr>
        <w:tc>
          <w:tcPr>
            <w:tcW w:w="5706" w:type="dxa"/>
            <w:hideMark/>
          </w:tcPr>
          <w:p w14:paraId="7E09CF2E" w14:textId="7EBF240A" w:rsidR="008004BA" w:rsidRPr="000B18F7" w:rsidRDefault="008004BA" w:rsidP="008004BA">
            <w:pPr>
              <w:spacing w:after="0" w:line="240" w:lineRule="auto"/>
              <w:rPr>
                <w:rFonts w:ascii="Times New Roman" w:eastAsia="Times New Roman" w:hAnsi="Times New Roman" w:cs="Times New Roman"/>
                <w:sz w:val="28"/>
                <w:szCs w:val="20"/>
                <w:lang w:eastAsia="lv-LV"/>
              </w:rPr>
            </w:pPr>
            <w:r w:rsidRPr="000B18F7">
              <w:rPr>
                <w:rFonts w:ascii="Times New Roman" w:eastAsia="Times New Roman" w:hAnsi="Times New Roman" w:cs="Times New Roman"/>
                <w:sz w:val="24"/>
                <w:szCs w:val="20"/>
                <w:lang w:eastAsia="lv-LV"/>
              </w:rPr>
              <w:t>Valsts kancelejas pārstāve</w:t>
            </w:r>
          </w:p>
        </w:tc>
        <w:tc>
          <w:tcPr>
            <w:tcW w:w="527" w:type="dxa"/>
          </w:tcPr>
          <w:p w14:paraId="595E0EFF" w14:textId="7939E83B" w:rsidR="008004BA" w:rsidRPr="000B18F7" w:rsidRDefault="001550BD" w:rsidP="008004BA">
            <w:pPr>
              <w:spacing w:after="0" w:line="240" w:lineRule="auto"/>
              <w:jc w:val="center"/>
              <w:rPr>
                <w:rFonts w:ascii="Times New Roman" w:eastAsia="Times New Roman" w:hAnsi="Times New Roman" w:cs="Times New Roman"/>
                <w:sz w:val="24"/>
                <w:szCs w:val="20"/>
                <w:lang w:eastAsia="lv-LV"/>
              </w:rPr>
            </w:pPr>
            <w:r w:rsidRPr="000B18F7">
              <w:rPr>
                <w:rFonts w:ascii="Times New Roman" w:eastAsia="Times New Roman" w:hAnsi="Times New Roman" w:cs="Times New Roman"/>
                <w:sz w:val="24"/>
                <w:szCs w:val="20"/>
                <w:lang w:eastAsia="lv-LV"/>
              </w:rPr>
              <w:t>–</w:t>
            </w:r>
          </w:p>
        </w:tc>
        <w:tc>
          <w:tcPr>
            <w:tcW w:w="3159" w:type="dxa"/>
            <w:hideMark/>
          </w:tcPr>
          <w:p w14:paraId="08722D13" w14:textId="66F37148" w:rsidR="008004BA" w:rsidRPr="000B18F7" w:rsidRDefault="007D58D3" w:rsidP="008004BA">
            <w:pPr>
              <w:spacing w:after="0" w:line="240" w:lineRule="auto"/>
              <w:rPr>
                <w:rFonts w:ascii="Times New Roman" w:eastAsia="Times New Roman" w:hAnsi="Times New Roman" w:cs="Times New Roman"/>
                <w:sz w:val="24"/>
                <w:szCs w:val="20"/>
                <w:lang w:eastAsia="lv-LV"/>
              </w:rPr>
            </w:pPr>
            <w:r w:rsidRPr="000B18F7">
              <w:rPr>
                <w:rFonts w:ascii="Times New Roman" w:eastAsia="Times New Roman" w:hAnsi="Times New Roman" w:cs="Times New Roman"/>
                <w:sz w:val="24"/>
                <w:szCs w:val="20"/>
                <w:lang w:eastAsia="lv-LV"/>
              </w:rPr>
              <w:t>L. Milenberga</w:t>
            </w:r>
          </w:p>
        </w:tc>
      </w:tr>
      <w:tr w:rsidR="008004BA" w:rsidRPr="000B18F7" w14:paraId="28BB99E4" w14:textId="77777777" w:rsidTr="00B96D98">
        <w:trPr>
          <w:cantSplit/>
        </w:trPr>
        <w:tc>
          <w:tcPr>
            <w:tcW w:w="5706" w:type="dxa"/>
          </w:tcPr>
          <w:p w14:paraId="1BF2F25B" w14:textId="77777777" w:rsidR="008004BA" w:rsidRPr="000B18F7" w:rsidRDefault="008004BA" w:rsidP="008004BA">
            <w:pPr>
              <w:spacing w:after="0" w:line="240" w:lineRule="auto"/>
              <w:rPr>
                <w:rFonts w:ascii="Times New Roman" w:eastAsia="Times New Roman" w:hAnsi="Times New Roman" w:cs="Times New Roman"/>
                <w:sz w:val="24"/>
                <w:szCs w:val="20"/>
                <w:lang w:eastAsia="lv-LV"/>
              </w:rPr>
            </w:pPr>
          </w:p>
        </w:tc>
        <w:tc>
          <w:tcPr>
            <w:tcW w:w="527" w:type="dxa"/>
          </w:tcPr>
          <w:p w14:paraId="5248536A" w14:textId="77777777" w:rsidR="008004BA" w:rsidRPr="000B18F7" w:rsidRDefault="008004BA" w:rsidP="008004BA">
            <w:pPr>
              <w:spacing w:after="0" w:line="240" w:lineRule="auto"/>
              <w:jc w:val="center"/>
              <w:rPr>
                <w:rFonts w:ascii="Times New Roman" w:eastAsia="Times New Roman" w:hAnsi="Times New Roman" w:cs="Times New Roman"/>
                <w:sz w:val="24"/>
                <w:szCs w:val="20"/>
                <w:lang w:eastAsia="lv-LV"/>
              </w:rPr>
            </w:pPr>
          </w:p>
        </w:tc>
        <w:tc>
          <w:tcPr>
            <w:tcW w:w="3159" w:type="dxa"/>
          </w:tcPr>
          <w:p w14:paraId="3BB4F8DA" w14:textId="77777777" w:rsidR="008004BA" w:rsidRPr="000B18F7" w:rsidRDefault="008004BA" w:rsidP="008004BA">
            <w:pPr>
              <w:spacing w:after="0" w:line="240" w:lineRule="auto"/>
              <w:rPr>
                <w:rFonts w:ascii="Times New Roman" w:eastAsia="Times New Roman" w:hAnsi="Times New Roman" w:cs="Times New Roman"/>
                <w:sz w:val="24"/>
                <w:szCs w:val="20"/>
                <w:lang w:eastAsia="lv-LV"/>
              </w:rPr>
            </w:pPr>
          </w:p>
        </w:tc>
      </w:tr>
      <w:tr w:rsidR="008004BA" w:rsidRPr="000B18F7" w14:paraId="14FFD816" w14:textId="77777777" w:rsidTr="00B96D98">
        <w:trPr>
          <w:cantSplit/>
        </w:trPr>
        <w:tc>
          <w:tcPr>
            <w:tcW w:w="5706" w:type="dxa"/>
            <w:hideMark/>
          </w:tcPr>
          <w:p w14:paraId="42BFF7C1" w14:textId="7E046BBF" w:rsidR="008004BA" w:rsidRPr="000B18F7" w:rsidRDefault="008004BA" w:rsidP="008004BA">
            <w:pPr>
              <w:spacing w:after="0" w:line="240" w:lineRule="auto"/>
              <w:rPr>
                <w:rFonts w:ascii="Times New Roman" w:eastAsia="Times New Roman" w:hAnsi="Times New Roman" w:cs="Times New Roman"/>
                <w:sz w:val="28"/>
                <w:szCs w:val="20"/>
                <w:lang w:eastAsia="lv-LV"/>
              </w:rPr>
            </w:pPr>
            <w:r w:rsidRPr="000B18F7">
              <w:rPr>
                <w:rFonts w:ascii="Times New Roman" w:eastAsia="Times New Roman" w:hAnsi="Times New Roman" w:cs="Times New Roman"/>
                <w:sz w:val="24"/>
                <w:szCs w:val="20"/>
                <w:lang w:eastAsia="lv-LV"/>
              </w:rPr>
              <w:t xml:space="preserve">Sēdi sāk plkst. </w:t>
            </w:r>
            <w:r w:rsidR="0082685B" w:rsidRPr="000B18F7">
              <w:rPr>
                <w:rFonts w:ascii="Times New Roman" w:eastAsia="Times New Roman" w:hAnsi="Times New Roman" w:cs="Times New Roman"/>
                <w:sz w:val="24"/>
                <w:szCs w:val="20"/>
                <w:lang w:eastAsia="lv-LV"/>
              </w:rPr>
              <w:t>9:</w:t>
            </w:r>
            <w:r w:rsidR="007D58D3" w:rsidRPr="000B18F7">
              <w:rPr>
                <w:rFonts w:ascii="Times New Roman" w:eastAsia="Times New Roman" w:hAnsi="Times New Roman" w:cs="Times New Roman"/>
                <w:sz w:val="24"/>
                <w:szCs w:val="20"/>
                <w:lang w:eastAsia="lv-LV"/>
              </w:rPr>
              <w:t>0</w:t>
            </w:r>
            <w:r w:rsidRPr="000B18F7">
              <w:rPr>
                <w:rFonts w:ascii="Times New Roman" w:eastAsia="Times New Roman" w:hAnsi="Times New Roman" w:cs="Times New Roman"/>
                <w:sz w:val="24"/>
                <w:szCs w:val="20"/>
                <w:lang w:eastAsia="lv-LV"/>
              </w:rPr>
              <w:t>0</w:t>
            </w:r>
          </w:p>
        </w:tc>
        <w:tc>
          <w:tcPr>
            <w:tcW w:w="527" w:type="dxa"/>
          </w:tcPr>
          <w:p w14:paraId="59906CA5" w14:textId="77777777" w:rsidR="008004BA" w:rsidRPr="000B18F7" w:rsidRDefault="008004BA" w:rsidP="008004BA">
            <w:pPr>
              <w:spacing w:after="0" w:line="240" w:lineRule="auto"/>
              <w:jc w:val="center"/>
              <w:rPr>
                <w:rFonts w:ascii="Times New Roman" w:eastAsia="Times New Roman" w:hAnsi="Times New Roman" w:cs="Times New Roman"/>
                <w:sz w:val="24"/>
                <w:szCs w:val="20"/>
                <w:lang w:eastAsia="lv-LV"/>
              </w:rPr>
            </w:pPr>
          </w:p>
        </w:tc>
        <w:tc>
          <w:tcPr>
            <w:tcW w:w="3159" w:type="dxa"/>
          </w:tcPr>
          <w:p w14:paraId="14A4E55D" w14:textId="4AEB21A0" w:rsidR="008004BA" w:rsidRPr="000B18F7" w:rsidRDefault="008004BA" w:rsidP="008004BA">
            <w:pPr>
              <w:spacing w:after="0" w:line="240" w:lineRule="auto"/>
              <w:rPr>
                <w:rFonts w:ascii="Times New Roman" w:eastAsia="Times New Roman" w:hAnsi="Times New Roman" w:cs="Times New Roman"/>
                <w:sz w:val="24"/>
                <w:szCs w:val="20"/>
                <w:lang w:eastAsia="lv-LV"/>
              </w:rPr>
            </w:pPr>
          </w:p>
        </w:tc>
      </w:tr>
    </w:tbl>
    <w:p w14:paraId="505D18E9" w14:textId="234EBEB0" w:rsidR="008822D8" w:rsidRPr="000B18F7" w:rsidRDefault="008822D8" w:rsidP="0031115C">
      <w:pPr>
        <w:autoSpaceDE w:val="0"/>
        <w:autoSpaceDN w:val="0"/>
        <w:adjustRightInd w:val="0"/>
        <w:spacing w:after="0" w:line="240" w:lineRule="auto"/>
        <w:jc w:val="both"/>
        <w:rPr>
          <w:rFonts w:ascii="Times New Roman" w:eastAsia="Times New Roman" w:hAnsi="Times New Roman" w:cs="Times New Roman"/>
          <w:sz w:val="28"/>
          <w:szCs w:val="28"/>
          <w:lang w:eastAsia="lv-LV"/>
        </w:rPr>
      </w:pPr>
    </w:p>
    <w:p w14:paraId="541E6405" w14:textId="77777777" w:rsidR="00A21F8B" w:rsidRPr="000B18F7" w:rsidRDefault="00A21F8B" w:rsidP="00A21F8B">
      <w:pPr>
        <w:autoSpaceDE w:val="0"/>
        <w:autoSpaceDN w:val="0"/>
        <w:adjustRightInd w:val="0"/>
        <w:spacing w:after="0" w:line="240" w:lineRule="auto"/>
        <w:jc w:val="center"/>
        <w:rPr>
          <w:rFonts w:ascii="Times New Roman" w:hAnsi="Times New Roman" w:cs="Times New Roman"/>
          <w:b/>
          <w:bCs/>
          <w:sz w:val="28"/>
          <w:szCs w:val="28"/>
        </w:rPr>
      </w:pPr>
      <w:r w:rsidRPr="000B18F7">
        <w:rPr>
          <w:rFonts w:ascii="Times New Roman" w:hAnsi="Times New Roman" w:cs="Times New Roman"/>
          <w:b/>
          <w:bCs/>
          <w:sz w:val="28"/>
          <w:szCs w:val="28"/>
        </w:rPr>
        <w:t>1. §</w:t>
      </w:r>
    </w:p>
    <w:p w14:paraId="2CEFEBA2" w14:textId="77777777" w:rsidR="00A21F8B" w:rsidRPr="000B18F7" w:rsidRDefault="00A21F8B" w:rsidP="00A21F8B">
      <w:pPr>
        <w:autoSpaceDE w:val="0"/>
        <w:autoSpaceDN w:val="0"/>
        <w:adjustRightInd w:val="0"/>
        <w:spacing w:after="0" w:line="240" w:lineRule="auto"/>
        <w:jc w:val="center"/>
        <w:rPr>
          <w:rFonts w:ascii="Times New Roman" w:hAnsi="Times New Roman" w:cs="Times New Roman"/>
          <w:b/>
          <w:bCs/>
          <w:sz w:val="28"/>
          <w:szCs w:val="28"/>
        </w:rPr>
      </w:pPr>
    </w:p>
    <w:p w14:paraId="0B2F7B33" w14:textId="77777777" w:rsidR="00A21F8B" w:rsidRPr="000B18F7" w:rsidRDefault="00A21F8B" w:rsidP="00A21F8B">
      <w:pPr>
        <w:autoSpaceDE w:val="0"/>
        <w:autoSpaceDN w:val="0"/>
        <w:adjustRightInd w:val="0"/>
        <w:spacing w:after="0" w:line="240" w:lineRule="auto"/>
        <w:jc w:val="center"/>
        <w:rPr>
          <w:rFonts w:ascii="Times New Roman" w:hAnsi="Times New Roman" w:cs="Times New Roman"/>
          <w:sz w:val="24"/>
          <w:szCs w:val="24"/>
        </w:rPr>
      </w:pPr>
      <w:r w:rsidRPr="000B18F7">
        <w:rPr>
          <w:rFonts w:ascii="Times New Roman" w:hAnsi="Times New Roman" w:cs="Times New Roman"/>
          <w:b/>
          <w:bCs/>
          <w:sz w:val="28"/>
          <w:szCs w:val="28"/>
        </w:rPr>
        <w:t>Mākslīgā intelekta aktualitātes</w:t>
      </w:r>
      <w:r w:rsidRPr="000B18F7">
        <w:rPr>
          <w:rFonts w:ascii="Times New Roman" w:hAnsi="Times New Roman" w:cs="Times New Roman"/>
          <w:sz w:val="24"/>
          <w:szCs w:val="24"/>
        </w:rPr>
        <w:t xml:space="preserve"> ___________________________________________________________</w:t>
      </w:r>
    </w:p>
    <w:p w14:paraId="379602BC" w14:textId="77777777" w:rsidR="00A21F8B" w:rsidRPr="000B18F7" w:rsidRDefault="00A21F8B" w:rsidP="00A21F8B">
      <w:pPr>
        <w:autoSpaceDE w:val="0"/>
        <w:autoSpaceDN w:val="0"/>
        <w:adjustRightInd w:val="0"/>
        <w:spacing w:after="0" w:line="240" w:lineRule="auto"/>
        <w:jc w:val="center"/>
        <w:rPr>
          <w:rFonts w:ascii="Times New Roman" w:hAnsi="Times New Roman" w:cs="Times New Roman"/>
          <w:sz w:val="24"/>
          <w:szCs w:val="24"/>
        </w:rPr>
      </w:pPr>
      <w:r w:rsidRPr="000B18F7">
        <w:rPr>
          <w:rFonts w:ascii="Times New Roman" w:hAnsi="Times New Roman" w:cs="Times New Roman"/>
          <w:sz w:val="24"/>
          <w:szCs w:val="24"/>
        </w:rPr>
        <w:t>(G. Ozols, T. Juhna, G. Kitenbergs, A. Lāce, J. Upenieks, E. Martinsons, I. Bērziņa)</w:t>
      </w:r>
    </w:p>
    <w:p w14:paraId="10F3AA69" w14:textId="77777777" w:rsidR="00A21F8B" w:rsidRPr="000B18F7" w:rsidRDefault="00A21F8B" w:rsidP="00A21F8B">
      <w:pPr>
        <w:spacing w:after="0"/>
        <w:rPr>
          <w:rFonts w:ascii="Times New Roman" w:eastAsia="Times New Roman" w:hAnsi="Times New Roman" w:cs="Times New Roman"/>
          <w:color w:val="000000" w:themeColor="text1"/>
        </w:rPr>
      </w:pPr>
    </w:p>
    <w:p w14:paraId="6EDD35E3" w14:textId="133B00F6" w:rsidR="00A21F8B" w:rsidRPr="000B18F7" w:rsidRDefault="00A21F8B" w:rsidP="00A21F8B">
      <w:pPr>
        <w:spacing w:after="0"/>
        <w:ind w:firstLine="709"/>
        <w:jc w:val="both"/>
        <w:rPr>
          <w:rFonts w:ascii="Times New Roman" w:eastAsia="Times New Roman" w:hAnsi="Times New Roman" w:cs="Times New Roman"/>
          <w:color w:val="000000" w:themeColor="text1"/>
          <w:sz w:val="28"/>
          <w:szCs w:val="28"/>
        </w:rPr>
      </w:pPr>
      <w:r w:rsidRPr="000B18F7">
        <w:rPr>
          <w:rFonts w:ascii="Times New Roman" w:eastAsia="Times New Roman" w:hAnsi="Times New Roman" w:cs="Times New Roman"/>
          <w:color w:val="000000" w:themeColor="text1"/>
          <w:sz w:val="28"/>
          <w:szCs w:val="28"/>
        </w:rPr>
        <w:t xml:space="preserve">1. Pieņemt zināšanai </w:t>
      </w:r>
      <w:r w:rsidR="000A4847" w:rsidRPr="000B18F7">
        <w:rPr>
          <w:rFonts w:ascii="Times New Roman" w:hAnsi="Times New Roman" w:cs="Times New Roman"/>
          <w:sz w:val="28"/>
          <w:szCs w:val="28"/>
          <w:lang w:eastAsia="lv-LV"/>
        </w:rPr>
        <w:t xml:space="preserve">Viedās administrācijas un reģionālās attīstības ministrijas (turpmāk VARAM) </w:t>
      </w:r>
      <w:r w:rsidRPr="000B18F7">
        <w:rPr>
          <w:rFonts w:ascii="Times New Roman" w:hAnsi="Times New Roman" w:cs="Times New Roman"/>
          <w:sz w:val="28"/>
          <w:szCs w:val="28"/>
          <w:lang w:eastAsia="lv-LV"/>
        </w:rPr>
        <w:t>pārstāvja</w:t>
      </w:r>
      <w:r w:rsidRPr="000B18F7">
        <w:rPr>
          <w:rFonts w:ascii="Times New Roman" w:eastAsia="Times New Roman" w:hAnsi="Times New Roman" w:cs="Times New Roman"/>
          <w:color w:val="000000" w:themeColor="text1"/>
          <w:sz w:val="28"/>
          <w:szCs w:val="28"/>
        </w:rPr>
        <w:t xml:space="preserve"> sniegto prezentāciju “</w:t>
      </w:r>
      <w:r w:rsidRPr="000B18F7">
        <w:rPr>
          <w:rFonts w:ascii="Times New Roman" w:hAnsi="Times New Roman" w:cs="Times New Roman"/>
          <w:bCs/>
          <w:sz w:val="28"/>
          <w:szCs w:val="28"/>
        </w:rPr>
        <w:t>Mākslīgā intelekta aktualitātes”</w:t>
      </w:r>
      <w:r w:rsidRPr="000B18F7">
        <w:rPr>
          <w:rFonts w:ascii="Times New Roman" w:eastAsia="Times New Roman" w:hAnsi="Times New Roman" w:cs="Times New Roman"/>
          <w:color w:val="000000" w:themeColor="text1"/>
          <w:sz w:val="28"/>
          <w:szCs w:val="28"/>
        </w:rPr>
        <w:t xml:space="preserve">. </w:t>
      </w:r>
    </w:p>
    <w:p w14:paraId="37694B10" w14:textId="222FD319" w:rsidR="00A21F8B" w:rsidRPr="000B18F7" w:rsidRDefault="00A21F8B" w:rsidP="00A21F8B">
      <w:pPr>
        <w:spacing w:after="0"/>
        <w:ind w:firstLine="709"/>
        <w:jc w:val="both"/>
        <w:rPr>
          <w:rFonts w:ascii="Times New Roman" w:eastAsia="Times New Roman" w:hAnsi="Times New Roman" w:cs="Times New Roman"/>
          <w:color w:val="000000" w:themeColor="text1"/>
          <w:sz w:val="28"/>
          <w:szCs w:val="28"/>
        </w:rPr>
      </w:pPr>
      <w:r w:rsidRPr="000B18F7">
        <w:rPr>
          <w:rFonts w:ascii="Times New Roman" w:eastAsia="Times New Roman" w:hAnsi="Times New Roman" w:cs="Times New Roman"/>
          <w:color w:val="000000" w:themeColor="text1"/>
          <w:sz w:val="28"/>
          <w:szCs w:val="28"/>
        </w:rPr>
        <w:t xml:space="preserve">2. Pieņemt zināšanai Rīgas </w:t>
      </w:r>
      <w:r w:rsidR="000A4847" w:rsidRPr="000B18F7">
        <w:rPr>
          <w:rFonts w:ascii="Times New Roman" w:eastAsia="Times New Roman" w:hAnsi="Times New Roman" w:cs="Times New Roman"/>
          <w:color w:val="000000" w:themeColor="text1"/>
          <w:sz w:val="28"/>
          <w:szCs w:val="28"/>
        </w:rPr>
        <w:t>T</w:t>
      </w:r>
      <w:r w:rsidRPr="000B18F7">
        <w:rPr>
          <w:rFonts w:ascii="Times New Roman" w:eastAsia="Times New Roman" w:hAnsi="Times New Roman" w:cs="Times New Roman"/>
          <w:color w:val="000000" w:themeColor="text1"/>
          <w:sz w:val="28"/>
          <w:szCs w:val="28"/>
        </w:rPr>
        <w:t>ehniskās universitātes sniegto prezentāciju “Mākslīgā intelekta rūpnīca Latvija (AI Factory Latvia)” un konceptuāli atbalstīt Mākslīgā intelekta rūpnīcas Latvijā izveidi.</w:t>
      </w:r>
    </w:p>
    <w:p w14:paraId="5D71798E" w14:textId="77777777" w:rsidR="00A21F8B" w:rsidRPr="000B18F7" w:rsidRDefault="00A21F8B" w:rsidP="00A21F8B">
      <w:pPr>
        <w:autoSpaceDE w:val="0"/>
        <w:autoSpaceDN w:val="0"/>
        <w:adjustRightInd w:val="0"/>
        <w:spacing w:after="0" w:line="240" w:lineRule="auto"/>
        <w:jc w:val="both"/>
        <w:rPr>
          <w:rFonts w:ascii="Times New Roman" w:hAnsi="Times New Roman" w:cs="Times New Roman"/>
          <w:sz w:val="28"/>
          <w:szCs w:val="28"/>
        </w:rPr>
      </w:pPr>
    </w:p>
    <w:p w14:paraId="766909E1" w14:textId="68468B40" w:rsidR="002E074B" w:rsidRPr="000B18F7" w:rsidRDefault="002E074B" w:rsidP="002E074B">
      <w:pPr>
        <w:autoSpaceDE w:val="0"/>
        <w:autoSpaceDN w:val="0"/>
        <w:adjustRightInd w:val="0"/>
        <w:spacing w:after="0" w:line="240" w:lineRule="auto"/>
        <w:jc w:val="center"/>
        <w:rPr>
          <w:rFonts w:ascii="Times New Roman" w:hAnsi="Times New Roman" w:cs="Times New Roman"/>
          <w:b/>
          <w:bCs/>
          <w:sz w:val="28"/>
          <w:szCs w:val="28"/>
        </w:rPr>
      </w:pPr>
      <w:r w:rsidRPr="000B18F7">
        <w:rPr>
          <w:rFonts w:ascii="Times New Roman" w:hAnsi="Times New Roman" w:cs="Times New Roman"/>
          <w:b/>
          <w:bCs/>
          <w:sz w:val="28"/>
          <w:szCs w:val="28"/>
        </w:rPr>
        <w:t>2. §</w:t>
      </w:r>
    </w:p>
    <w:p w14:paraId="36ACF992" w14:textId="77777777" w:rsidR="002E074B" w:rsidRPr="000B18F7" w:rsidRDefault="002E074B" w:rsidP="002E074B">
      <w:pPr>
        <w:autoSpaceDE w:val="0"/>
        <w:autoSpaceDN w:val="0"/>
        <w:adjustRightInd w:val="0"/>
        <w:spacing w:after="0" w:line="240" w:lineRule="auto"/>
        <w:jc w:val="center"/>
        <w:rPr>
          <w:rFonts w:ascii="Times New Roman" w:hAnsi="Times New Roman" w:cs="Times New Roman"/>
          <w:b/>
          <w:bCs/>
          <w:sz w:val="28"/>
          <w:szCs w:val="28"/>
        </w:rPr>
      </w:pPr>
    </w:p>
    <w:p w14:paraId="588BAB61" w14:textId="72411019" w:rsidR="007D58D3" w:rsidRPr="000B18F7" w:rsidRDefault="007D58D3" w:rsidP="007D58D3">
      <w:pPr>
        <w:jc w:val="center"/>
        <w:rPr>
          <w:rFonts w:ascii="Times New Roman" w:hAnsi="Times New Roman" w:cs="Times New Roman"/>
          <w:b/>
          <w:bCs/>
          <w:color w:val="414142"/>
          <w:sz w:val="28"/>
          <w:szCs w:val="28"/>
          <w:shd w:val="clear" w:color="auto" w:fill="FFFFFF"/>
        </w:rPr>
      </w:pPr>
      <w:r w:rsidRPr="000B18F7">
        <w:rPr>
          <w:rFonts w:ascii="Times New Roman" w:hAnsi="Times New Roman" w:cs="Times New Roman"/>
          <w:b/>
          <w:bCs/>
          <w:sz w:val="28"/>
          <w:szCs w:val="28"/>
        </w:rPr>
        <w:t>ERAF 1.3.1.1.</w:t>
      </w:r>
      <w:r w:rsidR="00F14639" w:rsidRPr="000B18F7">
        <w:rPr>
          <w:rFonts w:ascii="Times New Roman" w:hAnsi="Times New Roman" w:cs="Times New Roman"/>
          <w:b/>
          <w:bCs/>
          <w:sz w:val="28"/>
          <w:szCs w:val="28"/>
        </w:rPr>
        <w:t> </w:t>
      </w:r>
      <w:r w:rsidRPr="000B18F7">
        <w:rPr>
          <w:rFonts w:ascii="Times New Roman" w:hAnsi="Times New Roman" w:cs="Times New Roman"/>
          <w:b/>
          <w:bCs/>
          <w:sz w:val="28"/>
          <w:szCs w:val="28"/>
        </w:rPr>
        <w:t>pasākuma ieviešanas progress</w:t>
      </w:r>
    </w:p>
    <w:p w14:paraId="24EF2132" w14:textId="3E6CD430" w:rsidR="002E074B" w:rsidRPr="000B18F7" w:rsidRDefault="002E074B" w:rsidP="002E074B">
      <w:pPr>
        <w:autoSpaceDE w:val="0"/>
        <w:autoSpaceDN w:val="0"/>
        <w:adjustRightInd w:val="0"/>
        <w:spacing w:after="0" w:line="240" w:lineRule="auto"/>
        <w:jc w:val="center"/>
        <w:rPr>
          <w:rFonts w:ascii="Times New Roman" w:hAnsi="Times New Roman" w:cs="Times New Roman"/>
          <w:sz w:val="24"/>
          <w:szCs w:val="24"/>
        </w:rPr>
      </w:pPr>
      <w:r w:rsidRPr="000B18F7">
        <w:rPr>
          <w:rFonts w:ascii="Times New Roman" w:eastAsia="Times New Roman" w:hAnsi="Times New Roman" w:cs="Times New Roman"/>
          <w:sz w:val="28"/>
          <w:szCs w:val="28"/>
        </w:rPr>
        <w:t xml:space="preserve"> </w:t>
      </w:r>
      <w:r w:rsidRPr="000B18F7">
        <w:rPr>
          <w:rFonts w:ascii="Times New Roman" w:hAnsi="Times New Roman" w:cs="Times New Roman"/>
          <w:sz w:val="24"/>
          <w:szCs w:val="24"/>
        </w:rPr>
        <w:t>______________________________________________________________</w:t>
      </w:r>
    </w:p>
    <w:p w14:paraId="04D935C3" w14:textId="68465716" w:rsidR="002E074B" w:rsidRPr="000B18F7" w:rsidRDefault="002E074B" w:rsidP="002E074B">
      <w:pPr>
        <w:autoSpaceDE w:val="0"/>
        <w:autoSpaceDN w:val="0"/>
        <w:adjustRightInd w:val="0"/>
        <w:spacing w:after="0" w:line="240" w:lineRule="auto"/>
        <w:jc w:val="center"/>
        <w:rPr>
          <w:rFonts w:ascii="Times New Roman" w:hAnsi="Times New Roman" w:cs="Times New Roman"/>
          <w:sz w:val="24"/>
          <w:szCs w:val="24"/>
        </w:rPr>
      </w:pPr>
      <w:r w:rsidRPr="000B18F7">
        <w:rPr>
          <w:rFonts w:ascii="Times New Roman" w:hAnsi="Times New Roman" w:cs="Times New Roman"/>
          <w:sz w:val="24"/>
          <w:szCs w:val="24"/>
        </w:rPr>
        <w:t>(</w:t>
      </w:r>
      <w:r w:rsidR="00F1738F" w:rsidRPr="000B18F7">
        <w:rPr>
          <w:rFonts w:ascii="Times New Roman" w:hAnsi="Times New Roman" w:cs="Times New Roman"/>
          <w:sz w:val="24"/>
          <w:szCs w:val="24"/>
        </w:rPr>
        <w:t xml:space="preserve">G. Ozols, </w:t>
      </w:r>
      <w:r w:rsidR="00E611B1" w:rsidRPr="000B18F7">
        <w:rPr>
          <w:rFonts w:ascii="Times New Roman" w:hAnsi="Times New Roman" w:cs="Times New Roman"/>
          <w:sz w:val="24"/>
          <w:szCs w:val="24"/>
        </w:rPr>
        <w:t xml:space="preserve">I. Strautmane, </w:t>
      </w:r>
      <w:r w:rsidR="00001CD0" w:rsidRPr="000B18F7">
        <w:rPr>
          <w:rFonts w:ascii="Times New Roman" w:hAnsi="Times New Roman" w:cs="Times New Roman"/>
          <w:sz w:val="24"/>
          <w:szCs w:val="24"/>
        </w:rPr>
        <w:t>A. Sviklis</w:t>
      </w:r>
      <w:r w:rsidR="00ED57AB" w:rsidRPr="000B18F7">
        <w:rPr>
          <w:rFonts w:ascii="Times New Roman" w:hAnsi="Times New Roman" w:cs="Times New Roman"/>
          <w:sz w:val="24"/>
          <w:szCs w:val="24"/>
        </w:rPr>
        <w:t>, N.</w:t>
      </w:r>
      <w:r w:rsidR="00ED1F50" w:rsidRPr="000B18F7">
        <w:rPr>
          <w:rFonts w:ascii="Times New Roman" w:hAnsi="Times New Roman" w:cs="Times New Roman"/>
          <w:sz w:val="24"/>
          <w:szCs w:val="24"/>
        </w:rPr>
        <w:t> </w:t>
      </w:r>
      <w:r w:rsidR="00ED57AB" w:rsidRPr="000B18F7">
        <w:rPr>
          <w:rFonts w:ascii="Times New Roman" w:hAnsi="Times New Roman" w:cs="Times New Roman"/>
          <w:sz w:val="24"/>
          <w:szCs w:val="24"/>
        </w:rPr>
        <w:t xml:space="preserve">Šmits, </w:t>
      </w:r>
      <w:r w:rsidR="00ED1F50" w:rsidRPr="000B18F7">
        <w:rPr>
          <w:rFonts w:ascii="Times New Roman" w:hAnsi="Times New Roman" w:cs="Times New Roman"/>
          <w:sz w:val="24"/>
          <w:szCs w:val="24"/>
        </w:rPr>
        <w:t>J</w:t>
      </w:r>
      <w:r w:rsidR="00ED57AB" w:rsidRPr="000B18F7">
        <w:rPr>
          <w:rFonts w:ascii="Times New Roman" w:hAnsi="Times New Roman" w:cs="Times New Roman"/>
          <w:sz w:val="24"/>
          <w:szCs w:val="24"/>
        </w:rPr>
        <w:t xml:space="preserve">. Upenieks, </w:t>
      </w:r>
      <w:r w:rsidR="000227A6" w:rsidRPr="000B18F7">
        <w:rPr>
          <w:rFonts w:ascii="Times New Roman" w:hAnsi="Times New Roman" w:cs="Times New Roman"/>
          <w:sz w:val="24"/>
          <w:szCs w:val="24"/>
        </w:rPr>
        <w:t>I. Bērziņa</w:t>
      </w:r>
      <w:r w:rsidRPr="000B18F7">
        <w:rPr>
          <w:rFonts w:ascii="Times New Roman" w:hAnsi="Times New Roman" w:cs="Times New Roman"/>
          <w:sz w:val="24"/>
          <w:szCs w:val="24"/>
        </w:rPr>
        <w:t>)</w:t>
      </w:r>
    </w:p>
    <w:p w14:paraId="4A7A62A2" w14:textId="77777777" w:rsidR="00BD5D77" w:rsidRPr="000B18F7" w:rsidRDefault="00BD5D77" w:rsidP="002E074B">
      <w:pPr>
        <w:autoSpaceDE w:val="0"/>
        <w:autoSpaceDN w:val="0"/>
        <w:adjustRightInd w:val="0"/>
        <w:spacing w:after="0" w:line="240" w:lineRule="auto"/>
        <w:jc w:val="center"/>
        <w:rPr>
          <w:rFonts w:ascii="Times New Roman" w:hAnsi="Times New Roman" w:cs="Times New Roman"/>
          <w:sz w:val="24"/>
          <w:szCs w:val="24"/>
        </w:rPr>
      </w:pPr>
    </w:p>
    <w:p w14:paraId="0A5996A5" w14:textId="706D9ABA" w:rsidR="00F14639" w:rsidRPr="000B18F7" w:rsidRDefault="00F14639" w:rsidP="00F14639">
      <w:pPr>
        <w:spacing w:after="0" w:line="240" w:lineRule="auto"/>
        <w:ind w:firstLine="709"/>
        <w:jc w:val="both"/>
        <w:rPr>
          <w:rFonts w:ascii="Times New Roman" w:eastAsia="Times New Roman" w:hAnsi="Times New Roman" w:cs="Times New Roman"/>
          <w:color w:val="000000" w:themeColor="text1"/>
          <w:sz w:val="28"/>
          <w:szCs w:val="28"/>
        </w:rPr>
      </w:pPr>
      <w:r w:rsidRPr="000B18F7">
        <w:rPr>
          <w:rFonts w:ascii="Times New Roman" w:eastAsia="Times New Roman" w:hAnsi="Times New Roman" w:cs="Times New Roman"/>
          <w:color w:val="000000" w:themeColor="text1"/>
          <w:sz w:val="28"/>
          <w:szCs w:val="28"/>
        </w:rPr>
        <w:t xml:space="preserve">1. Pieņemt zināšanai VARAM </w:t>
      </w:r>
      <w:r w:rsidRPr="000B18F7">
        <w:rPr>
          <w:rFonts w:ascii="Times New Roman" w:hAnsi="Times New Roman" w:cs="Times New Roman"/>
          <w:sz w:val="28"/>
          <w:szCs w:val="28"/>
          <w:lang w:eastAsia="lv-LV"/>
        </w:rPr>
        <w:t xml:space="preserve">pārstāvja sniegto </w:t>
      </w:r>
      <w:r w:rsidR="000A4847" w:rsidRPr="000B18F7">
        <w:rPr>
          <w:rFonts w:ascii="Times New Roman" w:hAnsi="Times New Roman" w:cs="Times New Roman"/>
          <w:sz w:val="28"/>
          <w:szCs w:val="28"/>
          <w:lang w:eastAsia="lv-LV"/>
        </w:rPr>
        <w:t xml:space="preserve">prezentāciju par ERAF 1.3.1.1. ārkārtas prioritātes projektu īstenošanas uzsākšanas gaitu un digitālās pārvaldes attīstības jomu arhitektūru izstrādi. </w:t>
      </w:r>
    </w:p>
    <w:p w14:paraId="159BE76B" w14:textId="38A82393" w:rsidR="00F83D2B" w:rsidRPr="000B18F7" w:rsidRDefault="4D33AFB1" w:rsidP="4287BEDF">
      <w:pPr>
        <w:spacing w:after="0" w:line="240" w:lineRule="auto"/>
        <w:ind w:firstLine="709"/>
        <w:jc w:val="both"/>
        <w:rPr>
          <w:rFonts w:ascii="Times New Roman" w:eastAsia="Times New Roman" w:hAnsi="Times New Roman" w:cs="Times New Roman"/>
          <w:color w:val="000000" w:themeColor="text1"/>
          <w:sz w:val="28"/>
          <w:szCs w:val="28"/>
        </w:rPr>
      </w:pPr>
      <w:r w:rsidRPr="000B18F7">
        <w:rPr>
          <w:rFonts w:ascii="Times New Roman" w:eastAsia="Times New Roman" w:hAnsi="Times New Roman" w:cs="Times New Roman"/>
          <w:color w:val="000000" w:themeColor="text1"/>
          <w:sz w:val="28"/>
          <w:szCs w:val="28"/>
        </w:rPr>
        <w:t>2. Atbalstīt izmaiņas Digitālās modernizācijas tematiskās komitejas 2024. gada 16. jūlija sēdes lēmumos atbilstoši piedāvājumam, precizējot digitālās pārvaldes attīstības jomu tvērumus, to attīstībai plānotā 1.3.1.1. pasākuma pirmās kārtas finansējuma apjomus un termiņus</w:t>
      </w:r>
      <w:r w:rsidR="7B478D6F" w:rsidRPr="000B18F7">
        <w:rPr>
          <w:rFonts w:ascii="Times New Roman" w:eastAsia="Times New Roman" w:hAnsi="Times New Roman" w:cs="Times New Roman"/>
          <w:color w:val="000000" w:themeColor="text1"/>
          <w:sz w:val="28"/>
          <w:szCs w:val="28"/>
        </w:rPr>
        <w:t>,</w:t>
      </w:r>
      <w:r w:rsidRPr="000B18F7">
        <w:rPr>
          <w:rFonts w:ascii="Times New Roman" w:eastAsia="Times New Roman" w:hAnsi="Times New Roman" w:cs="Times New Roman"/>
          <w:color w:val="000000" w:themeColor="text1"/>
          <w:sz w:val="28"/>
          <w:szCs w:val="28"/>
        </w:rPr>
        <w:t xml:space="preserve"> </w:t>
      </w:r>
      <w:r w:rsidR="00DBE200" w:rsidRPr="000B18F7">
        <w:rPr>
          <w:rFonts w:ascii="Times New Roman" w:eastAsia="Times New Roman" w:hAnsi="Times New Roman" w:cs="Times New Roman"/>
          <w:color w:val="000000" w:themeColor="text1"/>
          <w:sz w:val="28"/>
          <w:szCs w:val="28"/>
        </w:rPr>
        <w:t>un izteikt Digitālās modernizācijas tematiskās komitejas 2024. gada 16. jūlija sēdes protokola (prot. Nr. 3 1. §) 2.2.</w:t>
      </w:r>
      <w:r w:rsidR="1CFAA594" w:rsidRPr="000B18F7">
        <w:rPr>
          <w:rFonts w:ascii="Times New Roman" w:eastAsia="Times New Roman" w:hAnsi="Times New Roman" w:cs="Times New Roman"/>
          <w:color w:val="000000" w:themeColor="text1"/>
          <w:sz w:val="28"/>
          <w:szCs w:val="28"/>
        </w:rPr>
        <w:t xml:space="preserve"> un 2.4.</w:t>
      </w:r>
      <w:r w:rsidR="00DBE200" w:rsidRPr="000B18F7">
        <w:rPr>
          <w:rFonts w:ascii="Times New Roman" w:eastAsia="Times New Roman" w:hAnsi="Times New Roman" w:cs="Times New Roman"/>
          <w:color w:val="000000" w:themeColor="text1"/>
          <w:sz w:val="28"/>
          <w:szCs w:val="28"/>
        </w:rPr>
        <w:t> apakšpunktu, 4., 8. un 11. punktus šādā redakcijā:</w:t>
      </w:r>
    </w:p>
    <w:p w14:paraId="56DAAE67" w14:textId="144ABF4E" w:rsidR="00F83D2B" w:rsidRPr="000B18F7" w:rsidRDefault="00DBE200" w:rsidP="4287BEDF">
      <w:pPr>
        <w:autoSpaceDE w:val="0"/>
        <w:autoSpaceDN w:val="0"/>
        <w:adjustRightInd w:val="0"/>
        <w:spacing w:after="0"/>
        <w:ind w:firstLine="709"/>
        <w:jc w:val="both"/>
        <w:rPr>
          <w:rFonts w:ascii="Times New Roman" w:eastAsia="Times New Roman" w:hAnsi="Times New Roman" w:cs="Times New Roman"/>
          <w:color w:val="000000" w:themeColor="text1"/>
          <w:sz w:val="28"/>
          <w:szCs w:val="28"/>
        </w:rPr>
      </w:pPr>
      <w:r w:rsidRPr="000B18F7">
        <w:rPr>
          <w:rFonts w:ascii="Times New Roman" w:eastAsia="Times New Roman" w:hAnsi="Times New Roman" w:cs="Times New Roman"/>
          <w:color w:val="000000" w:themeColor="text1"/>
          <w:sz w:val="28"/>
          <w:szCs w:val="28"/>
        </w:rPr>
        <w:t xml:space="preserve">“2.2. Eiropas Jūras vienloga sistēmas EMSWe ieviešana – Satiksmes ministrija (2 480 000 </w:t>
      </w:r>
      <w:r w:rsidR="004046C3">
        <w:rPr>
          <w:rFonts w:ascii="Times New Roman" w:eastAsia="Times New Roman" w:hAnsi="Times New Roman" w:cs="Times New Roman"/>
          <w:i/>
          <w:iCs/>
          <w:color w:val="000000" w:themeColor="text1"/>
          <w:sz w:val="28"/>
          <w:szCs w:val="28"/>
        </w:rPr>
        <w:t xml:space="preserve">euro </w:t>
      </w:r>
      <w:r w:rsidRPr="000B18F7">
        <w:rPr>
          <w:rFonts w:ascii="Times New Roman" w:eastAsia="Times New Roman" w:hAnsi="Times New Roman" w:cs="Times New Roman"/>
          <w:color w:val="000000" w:themeColor="text1"/>
          <w:sz w:val="28"/>
          <w:szCs w:val="28"/>
        </w:rPr>
        <w:t>apjomā);</w:t>
      </w:r>
    </w:p>
    <w:p w14:paraId="1043E62C" w14:textId="3180DED2" w:rsidR="005B18F3" w:rsidRPr="000B18F7" w:rsidRDefault="1DC1245D" w:rsidP="4287BEDF">
      <w:pPr>
        <w:autoSpaceDE w:val="0"/>
        <w:autoSpaceDN w:val="0"/>
        <w:adjustRightInd w:val="0"/>
        <w:spacing w:after="0"/>
        <w:ind w:firstLine="709"/>
        <w:jc w:val="both"/>
        <w:rPr>
          <w:rFonts w:ascii="Times New Roman" w:eastAsia="Times New Roman" w:hAnsi="Times New Roman" w:cs="Times New Roman"/>
          <w:color w:val="000000" w:themeColor="text1"/>
          <w:sz w:val="28"/>
          <w:szCs w:val="28"/>
        </w:rPr>
      </w:pPr>
      <w:r w:rsidRPr="000B18F7">
        <w:rPr>
          <w:rFonts w:ascii="Times New Roman" w:eastAsia="Times New Roman" w:hAnsi="Times New Roman" w:cs="Times New Roman"/>
          <w:color w:val="000000" w:themeColor="text1"/>
          <w:sz w:val="28"/>
          <w:szCs w:val="28"/>
        </w:rPr>
        <w:t xml:space="preserve">2.4. Robežšķērsošanas risinājumu pirmā kārta – Satiksmes ministrija, Latvijas Valsts radio un televīzijas centrs (2 820 000 </w:t>
      </w:r>
      <w:r w:rsidR="004046C3" w:rsidRPr="00016A84">
        <w:rPr>
          <w:rFonts w:ascii="Times New Roman" w:eastAsia="Times New Roman" w:hAnsi="Times New Roman" w:cs="Times New Roman"/>
          <w:i/>
          <w:iCs/>
          <w:color w:val="000000" w:themeColor="text1"/>
          <w:sz w:val="28"/>
          <w:szCs w:val="28"/>
        </w:rPr>
        <w:t>euro</w:t>
      </w:r>
      <w:r w:rsidR="004046C3">
        <w:rPr>
          <w:rFonts w:ascii="Times New Roman" w:eastAsia="Times New Roman" w:hAnsi="Times New Roman" w:cs="Times New Roman"/>
          <w:color w:val="000000" w:themeColor="text1"/>
          <w:sz w:val="28"/>
          <w:szCs w:val="28"/>
        </w:rPr>
        <w:t xml:space="preserve"> </w:t>
      </w:r>
      <w:r w:rsidRPr="000B18F7">
        <w:rPr>
          <w:rFonts w:ascii="Times New Roman" w:eastAsia="Times New Roman" w:hAnsi="Times New Roman" w:cs="Times New Roman"/>
          <w:color w:val="000000" w:themeColor="text1"/>
          <w:sz w:val="28"/>
          <w:szCs w:val="28"/>
        </w:rPr>
        <w:t>apjomā).</w:t>
      </w:r>
    </w:p>
    <w:p w14:paraId="1E618448" w14:textId="2CB6C865" w:rsidR="00F83D2B" w:rsidRPr="000B18F7" w:rsidRDefault="00DBE200" w:rsidP="4287BEDF">
      <w:pPr>
        <w:autoSpaceDE w:val="0"/>
        <w:autoSpaceDN w:val="0"/>
        <w:adjustRightInd w:val="0"/>
        <w:spacing w:after="0"/>
        <w:ind w:firstLine="709"/>
        <w:jc w:val="both"/>
        <w:rPr>
          <w:rFonts w:ascii="Times New Roman" w:eastAsiaTheme="minorEastAsia" w:hAnsi="Times New Roman" w:cs="Times New Roman"/>
          <w:sz w:val="28"/>
          <w:szCs w:val="28"/>
        </w:rPr>
      </w:pPr>
      <w:r w:rsidRPr="000B18F7">
        <w:rPr>
          <w:rFonts w:ascii="Times New Roman" w:eastAsia="Times New Roman" w:hAnsi="Times New Roman" w:cs="Times New Roman"/>
          <w:color w:val="000000" w:themeColor="text1"/>
          <w:sz w:val="28"/>
          <w:szCs w:val="28"/>
        </w:rPr>
        <w:t>4. Viedās administrācijas un reģionālās attīstības ministrijai</w:t>
      </w:r>
      <w:r w:rsidRPr="000B18F7">
        <w:rPr>
          <w:rFonts w:ascii="Times New Roman" w:eastAsiaTheme="minorEastAsia" w:hAnsi="Times New Roman" w:cs="Times New Roman"/>
          <w:sz w:val="28"/>
          <w:szCs w:val="28"/>
        </w:rPr>
        <w:t xml:space="preserve"> (turpmāk – VARAM) sadarbībā ar horizontālo attīstības jomu līdzatbildīgajām ministrijām un iestādēm izstrādāt un valsts IKT pārvaldības vadītāju forumā izskatīt horizontālo attīstības jomu arhitektūru aprakstus šādos termiņos, ietverot tās investīciju iniciatīvas, kas tika pieteiktas 1.3.1.1. pasākuma projektu priekšatlasei un ietvertas priekšlikumā Digitālās modernizācijas tematiskajai komitejai par summu, kas nepārsniedz 53 8</w:t>
      </w:r>
      <w:r w:rsidR="63153A36" w:rsidRPr="000B18F7">
        <w:rPr>
          <w:rFonts w:ascii="Times New Roman" w:eastAsiaTheme="minorEastAsia" w:hAnsi="Times New Roman" w:cs="Times New Roman"/>
          <w:sz w:val="28"/>
          <w:szCs w:val="28"/>
        </w:rPr>
        <w:t>2</w:t>
      </w:r>
      <w:r w:rsidRPr="000B18F7">
        <w:rPr>
          <w:rFonts w:ascii="Times New Roman" w:eastAsiaTheme="minorEastAsia" w:hAnsi="Times New Roman" w:cs="Times New Roman"/>
          <w:sz w:val="28"/>
          <w:szCs w:val="28"/>
        </w:rPr>
        <w:t xml:space="preserve">5 000 </w:t>
      </w:r>
      <w:r w:rsidR="004046C3" w:rsidRPr="00016A84">
        <w:rPr>
          <w:rFonts w:ascii="Times New Roman" w:eastAsiaTheme="minorEastAsia" w:hAnsi="Times New Roman" w:cs="Times New Roman"/>
          <w:i/>
          <w:iCs/>
          <w:sz w:val="28"/>
          <w:szCs w:val="28"/>
        </w:rPr>
        <w:t>euro</w:t>
      </w:r>
      <w:r w:rsidRPr="000B18F7">
        <w:rPr>
          <w:rFonts w:ascii="Times New Roman" w:eastAsiaTheme="minorEastAsia" w:hAnsi="Times New Roman" w:cs="Times New Roman"/>
          <w:sz w:val="28"/>
          <w:szCs w:val="28"/>
        </w:rPr>
        <w:t>:</w:t>
      </w:r>
    </w:p>
    <w:p w14:paraId="1E1C6FFC" w14:textId="77777777" w:rsidR="00F83D2B" w:rsidRPr="000B18F7" w:rsidRDefault="00DBE200" w:rsidP="4287BEDF">
      <w:pPr>
        <w:autoSpaceDE w:val="0"/>
        <w:autoSpaceDN w:val="0"/>
        <w:adjustRightInd w:val="0"/>
        <w:spacing w:after="0"/>
        <w:ind w:firstLine="709"/>
        <w:jc w:val="both"/>
        <w:rPr>
          <w:rFonts w:ascii="Times New Roman" w:eastAsiaTheme="minorEastAsia" w:hAnsi="Times New Roman" w:cs="Times New Roman"/>
          <w:sz w:val="28"/>
          <w:szCs w:val="28"/>
        </w:rPr>
      </w:pPr>
      <w:r w:rsidRPr="000B18F7">
        <w:rPr>
          <w:rFonts w:ascii="Times New Roman" w:eastAsiaTheme="minorEastAsia" w:hAnsi="Times New Roman" w:cs="Times New Roman"/>
          <w:sz w:val="28"/>
          <w:szCs w:val="28"/>
        </w:rPr>
        <w:t>4.1. svītrots</w:t>
      </w:r>
    </w:p>
    <w:p w14:paraId="4400E85E" w14:textId="5F99F5B1" w:rsidR="00F83D2B" w:rsidRPr="000B18F7" w:rsidRDefault="00DBE200" w:rsidP="4287BEDF">
      <w:pPr>
        <w:autoSpaceDE w:val="0"/>
        <w:autoSpaceDN w:val="0"/>
        <w:adjustRightInd w:val="0"/>
        <w:spacing w:after="0"/>
        <w:ind w:firstLine="709"/>
        <w:jc w:val="both"/>
        <w:rPr>
          <w:rFonts w:ascii="Times New Roman" w:eastAsiaTheme="minorEastAsia" w:hAnsi="Times New Roman" w:cs="Times New Roman"/>
          <w:sz w:val="28"/>
          <w:szCs w:val="28"/>
        </w:rPr>
      </w:pPr>
      <w:r w:rsidRPr="000B18F7">
        <w:rPr>
          <w:rFonts w:ascii="Times New Roman" w:eastAsiaTheme="minorEastAsia" w:hAnsi="Times New Roman" w:cs="Times New Roman"/>
          <w:sz w:val="28"/>
          <w:szCs w:val="28"/>
        </w:rPr>
        <w:lastRenderedPageBreak/>
        <w:t>4.2. līdz 2025. gada 31. martam – IKT infrastruktūra un kiberdrošība – sadarbībā ar Aizsardzības ministriju, Satiksmes ministriju, Tieslietu ministriju, Iekšlietu ministriju, Kultūras ministriju, Zemkopības ministriju, Izglītības un zinātnes ministriju un Veselības ministriju (1. kārtas projektu kopējais apjoms – 2 9</w:t>
      </w:r>
      <w:r w:rsidR="26F5394D" w:rsidRPr="000B18F7">
        <w:rPr>
          <w:rFonts w:ascii="Times New Roman" w:eastAsiaTheme="minorEastAsia" w:hAnsi="Times New Roman" w:cs="Times New Roman"/>
          <w:sz w:val="28"/>
          <w:szCs w:val="28"/>
        </w:rPr>
        <w:t>2</w:t>
      </w:r>
      <w:r w:rsidRPr="000B18F7">
        <w:rPr>
          <w:rFonts w:ascii="Times New Roman" w:eastAsiaTheme="minorEastAsia" w:hAnsi="Times New Roman" w:cs="Times New Roman"/>
          <w:sz w:val="28"/>
          <w:szCs w:val="28"/>
        </w:rPr>
        <w:t xml:space="preserve">5 000 </w:t>
      </w:r>
      <w:r w:rsidR="004046C3" w:rsidRPr="00016A84">
        <w:rPr>
          <w:rFonts w:ascii="Times New Roman" w:eastAsiaTheme="minorEastAsia" w:hAnsi="Times New Roman" w:cs="Times New Roman"/>
          <w:i/>
          <w:iCs/>
          <w:sz w:val="28"/>
          <w:szCs w:val="28"/>
        </w:rPr>
        <w:t>euro</w:t>
      </w:r>
      <w:r w:rsidRPr="000B18F7">
        <w:rPr>
          <w:rFonts w:ascii="Times New Roman" w:eastAsiaTheme="minorEastAsia" w:hAnsi="Times New Roman" w:cs="Times New Roman"/>
          <w:sz w:val="28"/>
          <w:szCs w:val="28"/>
        </w:rPr>
        <w:t>);</w:t>
      </w:r>
    </w:p>
    <w:p w14:paraId="71DF4579" w14:textId="56202B37" w:rsidR="00F83D2B" w:rsidRPr="000B18F7" w:rsidRDefault="00DBE200" w:rsidP="4287BEDF">
      <w:pPr>
        <w:autoSpaceDE w:val="0"/>
        <w:autoSpaceDN w:val="0"/>
        <w:adjustRightInd w:val="0"/>
        <w:spacing w:after="0"/>
        <w:ind w:firstLine="709"/>
        <w:jc w:val="both"/>
        <w:rPr>
          <w:rFonts w:ascii="Times New Roman" w:eastAsiaTheme="minorEastAsia" w:hAnsi="Times New Roman" w:cs="Times New Roman"/>
          <w:sz w:val="28"/>
          <w:szCs w:val="28"/>
        </w:rPr>
      </w:pPr>
      <w:r w:rsidRPr="000B18F7">
        <w:rPr>
          <w:rFonts w:ascii="Times New Roman" w:eastAsiaTheme="minorEastAsia" w:hAnsi="Times New Roman" w:cs="Times New Roman"/>
          <w:sz w:val="28"/>
          <w:szCs w:val="28"/>
        </w:rPr>
        <w:t xml:space="preserve">4.3. līdz 2024. gada 31. oktobrim – Datu pārvaldības un izplatīšanas risinājumi – sadarbībā ar Iekšlietu ministriju, Labklājības ministriju un Latvijas Pašvaldību savienību (1. kārtas projektu kopējais apjoms – 4 400 000 </w:t>
      </w:r>
      <w:r w:rsidR="004046C3" w:rsidRPr="00016A84">
        <w:rPr>
          <w:rFonts w:ascii="Times New Roman" w:eastAsiaTheme="minorEastAsia" w:hAnsi="Times New Roman" w:cs="Times New Roman"/>
          <w:i/>
          <w:iCs/>
          <w:sz w:val="28"/>
          <w:szCs w:val="28"/>
        </w:rPr>
        <w:t>euro</w:t>
      </w:r>
      <w:r w:rsidRPr="000B18F7">
        <w:rPr>
          <w:rFonts w:ascii="Times New Roman" w:eastAsiaTheme="minorEastAsia" w:hAnsi="Times New Roman" w:cs="Times New Roman"/>
          <w:sz w:val="28"/>
          <w:szCs w:val="28"/>
        </w:rPr>
        <w:t>, integrēto institūciju rādītājs – 10); </w:t>
      </w:r>
    </w:p>
    <w:p w14:paraId="1D791F4E" w14:textId="2A087AB9" w:rsidR="00F83D2B" w:rsidRPr="000B18F7" w:rsidRDefault="00DBE200" w:rsidP="4287BEDF">
      <w:pPr>
        <w:autoSpaceDE w:val="0"/>
        <w:autoSpaceDN w:val="0"/>
        <w:adjustRightInd w:val="0"/>
        <w:spacing w:after="0"/>
        <w:ind w:firstLine="709"/>
        <w:jc w:val="both"/>
        <w:rPr>
          <w:rFonts w:ascii="Times New Roman" w:eastAsiaTheme="minorEastAsia" w:hAnsi="Times New Roman" w:cs="Times New Roman"/>
          <w:sz w:val="28"/>
          <w:szCs w:val="28"/>
        </w:rPr>
      </w:pPr>
      <w:r w:rsidRPr="000B18F7">
        <w:rPr>
          <w:rFonts w:ascii="Times New Roman" w:eastAsiaTheme="minorEastAsia" w:hAnsi="Times New Roman" w:cs="Times New Roman"/>
          <w:sz w:val="28"/>
          <w:szCs w:val="28"/>
        </w:rPr>
        <w:t xml:space="preserve">4.4. līdz 2025. gada 31. martam – Datu analīzes platformas un pielietojumi – sadarbībā ar Ekonomikas </w:t>
      </w:r>
      <w:bookmarkStart w:id="2" w:name="_Hlk172290692"/>
      <w:r w:rsidRPr="000B18F7">
        <w:rPr>
          <w:rFonts w:ascii="Times New Roman" w:eastAsiaTheme="minorEastAsia" w:hAnsi="Times New Roman" w:cs="Times New Roman"/>
          <w:sz w:val="28"/>
          <w:szCs w:val="28"/>
        </w:rPr>
        <w:t>ministriju</w:t>
      </w:r>
      <w:bookmarkEnd w:id="2"/>
      <w:r w:rsidRPr="000B18F7">
        <w:rPr>
          <w:rFonts w:ascii="Times New Roman" w:eastAsiaTheme="minorEastAsia" w:hAnsi="Times New Roman" w:cs="Times New Roman"/>
          <w:sz w:val="28"/>
          <w:szCs w:val="28"/>
        </w:rPr>
        <w:t xml:space="preserve">, Finanšu ministriju, Veselības ministriju, Kultūras ministriju, Izglītības un zinātnes ministriju, Labklājības ministriju un Valsts kanceleju (1. kārtas projektu kopējais apjoms – 8 200 000 </w:t>
      </w:r>
      <w:r w:rsidR="004046C3" w:rsidRPr="00016A84">
        <w:rPr>
          <w:rFonts w:ascii="Times New Roman" w:eastAsiaTheme="minorEastAsia" w:hAnsi="Times New Roman" w:cs="Times New Roman"/>
          <w:i/>
          <w:iCs/>
          <w:sz w:val="28"/>
          <w:szCs w:val="28"/>
        </w:rPr>
        <w:t>euro</w:t>
      </w:r>
      <w:r w:rsidRPr="000B18F7">
        <w:rPr>
          <w:rFonts w:ascii="Times New Roman" w:eastAsiaTheme="minorEastAsia" w:hAnsi="Times New Roman" w:cs="Times New Roman"/>
          <w:sz w:val="28"/>
          <w:szCs w:val="28"/>
        </w:rPr>
        <w:t>);</w:t>
      </w:r>
    </w:p>
    <w:p w14:paraId="4AB2BFFD" w14:textId="45C84102" w:rsidR="00F83D2B" w:rsidRPr="000B18F7" w:rsidRDefault="00DBE200" w:rsidP="4287BEDF">
      <w:pPr>
        <w:autoSpaceDE w:val="0"/>
        <w:autoSpaceDN w:val="0"/>
        <w:adjustRightInd w:val="0"/>
        <w:spacing w:after="0"/>
        <w:ind w:firstLine="709"/>
        <w:jc w:val="both"/>
        <w:rPr>
          <w:rFonts w:ascii="Times New Roman" w:eastAsiaTheme="minorEastAsia" w:hAnsi="Times New Roman" w:cs="Times New Roman"/>
          <w:sz w:val="28"/>
          <w:szCs w:val="28"/>
        </w:rPr>
      </w:pPr>
      <w:r w:rsidRPr="000B18F7">
        <w:rPr>
          <w:rFonts w:ascii="Times New Roman" w:eastAsiaTheme="minorEastAsia" w:hAnsi="Times New Roman" w:cs="Times New Roman"/>
          <w:sz w:val="28"/>
          <w:szCs w:val="28"/>
        </w:rPr>
        <w:t xml:space="preserve">4.5. līdz 2025. gada 31. maijam – Pakalpojumu pārvaldības un piegādes risinājumi – sadarbībā ar Ekonomikas ministriju, Finanšu ministriju, Labklājības ministriju un Veselības ministriju (1. kārtas projektu kopējais apjoms – 5 500 000 </w:t>
      </w:r>
      <w:r w:rsidR="004046C3" w:rsidRPr="00016A84">
        <w:rPr>
          <w:rFonts w:ascii="Times New Roman" w:eastAsiaTheme="minorEastAsia" w:hAnsi="Times New Roman" w:cs="Times New Roman"/>
          <w:i/>
          <w:iCs/>
          <w:sz w:val="28"/>
          <w:szCs w:val="28"/>
        </w:rPr>
        <w:t>euro</w:t>
      </w:r>
      <w:r w:rsidRPr="000B18F7">
        <w:rPr>
          <w:rFonts w:ascii="Times New Roman" w:eastAsiaTheme="minorEastAsia" w:hAnsi="Times New Roman" w:cs="Times New Roman"/>
          <w:sz w:val="28"/>
          <w:szCs w:val="28"/>
        </w:rPr>
        <w:t>, integrēto institūciju rādītājs – 980);</w:t>
      </w:r>
    </w:p>
    <w:p w14:paraId="467C1FC8" w14:textId="5C7E7D1F" w:rsidR="00F83D2B" w:rsidRPr="000B18F7" w:rsidRDefault="00DBE200" w:rsidP="4287BEDF">
      <w:pPr>
        <w:autoSpaceDE w:val="0"/>
        <w:autoSpaceDN w:val="0"/>
        <w:adjustRightInd w:val="0"/>
        <w:spacing w:after="0"/>
        <w:ind w:firstLine="709"/>
        <w:jc w:val="both"/>
        <w:rPr>
          <w:rFonts w:ascii="Times New Roman" w:eastAsiaTheme="minorEastAsia" w:hAnsi="Times New Roman" w:cs="Times New Roman"/>
          <w:sz w:val="28"/>
          <w:szCs w:val="28"/>
        </w:rPr>
      </w:pPr>
      <w:r w:rsidRPr="000B18F7">
        <w:rPr>
          <w:rFonts w:ascii="Times New Roman" w:eastAsiaTheme="minorEastAsia" w:hAnsi="Times New Roman" w:cs="Times New Roman"/>
          <w:sz w:val="28"/>
          <w:szCs w:val="28"/>
        </w:rPr>
        <w:t>4.6. līdz 2025. gada 31.</w:t>
      </w:r>
      <w:r w:rsidR="00016A84">
        <w:rPr>
          <w:rFonts w:ascii="Times New Roman" w:eastAsiaTheme="minorEastAsia" w:hAnsi="Times New Roman" w:cs="Times New Roman"/>
          <w:sz w:val="28"/>
          <w:szCs w:val="28"/>
        </w:rPr>
        <w:t> </w:t>
      </w:r>
      <w:r w:rsidRPr="000B18F7">
        <w:rPr>
          <w:rFonts w:ascii="Times New Roman" w:eastAsiaTheme="minorEastAsia" w:hAnsi="Times New Roman" w:cs="Times New Roman"/>
          <w:sz w:val="28"/>
          <w:szCs w:val="28"/>
        </w:rPr>
        <w:t xml:space="preserve">janvārim – Personu identifikācijas un digitālās uzticamības risinājumi – sadarbībā ar Satiksmes ministriju, Iekšlietu ministriju, Izglītības un zinātnes ministriju un Zemkopības ministriju (1. kārtas projektu kopējais apjoms – 21 500 000 </w:t>
      </w:r>
      <w:r w:rsidR="004046C3" w:rsidRPr="00016A84">
        <w:rPr>
          <w:rFonts w:ascii="Times New Roman" w:eastAsiaTheme="minorEastAsia" w:hAnsi="Times New Roman" w:cs="Times New Roman"/>
          <w:i/>
          <w:iCs/>
          <w:sz w:val="28"/>
          <w:szCs w:val="28"/>
        </w:rPr>
        <w:t>euro</w:t>
      </w:r>
      <w:r w:rsidRPr="000B18F7">
        <w:rPr>
          <w:rFonts w:ascii="Times New Roman" w:eastAsiaTheme="minorEastAsia" w:hAnsi="Times New Roman" w:cs="Times New Roman"/>
          <w:sz w:val="28"/>
          <w:szCs w:val="28"/>
        </w:rPr>
        <w:t>, integrēto institūciju rādītājs – 600);</w:t>
      </w:r>
    </w:p>
    <w:p w14:paraId="22DC1174" w14:textId="22612782" w:rsidR="00F83D2B" w:rsidRPr="000B18F7" w:rsidRDefault="00DBE200" w:rsidP="4287BEDF">
      <w:pPr>
        <w:autoSpaceDE w:val="0"/>
        <w:autoSpaceDN w:val="0"/>
        <w:adjustRightInd w:val="0"/>
        <w:spacing w:after="0"/>
        <w:ind w:firstLine="709"/>
        <w:jc w:val="both"/>
        <w:rPr>
          <w:rFonts w:ascii="Times New Roman" w:eastAsiaTheme="minorEastAsia" w:hAnsi="Times New Roman" w:cs="Times New Roman"/>
          <w:sz w:val="28"/>
          <w:szCs w:val="28"/>
        </w:rPr>
      </w:pPr>
      <w:r w:rsidRPr="000B18F7">
        <w:rPr>
          <w:rFonts w:ascii="Times New Roman" w:eastAsiaTheme="minorEastAsia" w:hAnsi="Times New Roman" w:cs="Times New Roman"/>
          <w:sz w:val="28"/>
          <w:szCs w:val="28"/>
        </w:rPr>
        <w:t xml:space="preserve">4.7. līdz 2025. gada </w:t>
      </w:r>
      <w:r w:rsidR="3C993727" w:rsidRPr="000B18F7">
        <w:rPr>
          <w:rFonts w:ascii="Times New Roman" w:eastAsiaTheme="minorEastAsia" w:hAnsi="Times New Roman" w:cs="Times New Roman"/>
          <w:sz w:val="28"/>
          <w:szCs w:val="28"/>
        </w:rPr>
        <w:t>30.</w:t>
      </w:r>
      <w:r w:rsidR="00016A84">
        <w:rPr>
          <w:rFonts w:ascii="Times New Roman" w:eastAsiaTheme="minorEastAsia" w:hAnsi="Times New Roman" w:cs="Times New Roman"/>
          <w:sz w:val="28"/>
          <w:szCs w:val="28"/>
        </w:rPr>
        <w:t> </w:t>
      </w:r>
      <w:r w:rsidR="3C993727" w:rsidRPr="000B18F7">
        <w:rPr>
          <w:rFonts w:ascii="Times New Roman" w:eastAsiaTheme="minorEastAsia" w:hAnsi="Times New Roman" w:cs="Times New Roman"/>
          <w:sz w:val="28"/>
          <w:szCs w:val="28"/>
        </w:rPr>
        <w:t>jūnijam</w:t>
      </w:r>
      <w:r w:rsidRPr="000B18F7">
        <w:rPr>
          <w:rFonts w:ascii="Times New Roman" w:eastAsiaTheme="minorEastAsia" w:hAnsi="Times New Roman" w:cs="Times New Roman"/>
          <w:sz w:val="28"/>
          <w:szCs w:val="28"/>
        </w:rPr>
        <w:t xml:space="preserve"> – Valsts pārvaldes modernizācija, t.sk. resursi, dokumenti un mākslīgais intelekts pārvaldes produktivitātei – sadarbībā ar Valsts kanceleju, Finanšu ministriju, Iekšlietu ministriju, Kultūras ministriju, Labklājības ministriju un Tieslietu ministriju (1. kārtas projektu kopējais apjoms – 9 300 000 </w:t>
      </w:r>
      <w:r w:rsidR="004046C3" w:rsidRPr="00016A84">
        <w:rPr>
          <w:rFonts w:ascii="Times New Roman" w:eastAsiaTheme="minorEastAsia" w:hAnsi="Times New Roman" w:cs="Times New Roman"/>
          <w:i/>
          <w:iCs/>
          <w:sz w:val="28"/>
          <w:szCs w:val="28"/>
        </w:rPr>
        <w:t>euro</w:t>
      </w:r>
      <w:r w:rsidRPr="000B18F7">
        <w:rPr>
          <w:rFonts w:ascii="Times New Roman" w:eastAsiaTheme="minorEastAsia" w:hAnsi="Times New Roman" w:cs="Times New Roman"/>
          <w:sz w:val="28"/>
          <w:szCs w:val="28"/>
        </w:rPr>
        <w:t>, integrēto institūciju rādītājs – 30);</w:t>
      </w:r>
    </w:p>
    <w:p w14:paraId="6F9641CA" w14:textId="11A49331" w:rsidR="00F83D2B" w:rsidRPr="000B18F7" w:rsidRDefault="00DBE200" w:rsidP="4287BEDF">
      <w:pPr>
        <w:autoSpaceDE w:val="0"/>
        <w:autoSpaceDN w:val="0"/>
        <w:adjustRightInd w:val="0"/>
        <w:spacing w:after="0"/>
        <w:ind w:firstLine="709"/>
        <w:jc w:val="both"/>
        <w:rPr>
          <w:rFonts w:ascii="Times New Roman" w:eastAsiaTheme="minorEastAsia" w:hAnsi="Times New Roman" w:cs="Times New Roman"/>
          <w:sz w:val="28"/>
          <w:szCs w:val="28"/>
        </w:rPr>
      </w:pPr>
      <w:r w:rsidRPr="000B18F7">
        <w:rPr>
          <w:rFonts w:ascii="Times New Roman" w:eastAsiaTheme="minorEastAsia" w:hAnsi="Times New Roman" w:cs="Times New Roman"/>
          <w:sz w:val="28"/>
          <w:szCs w:val="28"/>
        </w:rPr>
        <w:t xml:space="preserve">4.8. līdz 2025. gada 30. septembrim sagatavot un atbilstoši Ministru kabineta noteikumu Nr. 338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 (turpmāk – MK noteikumi Nr. 338) 29.15. apakšpunkta prasībām iesniegt Ministru kabinetā rīkojuma projektu par projekta “Arhitektūras pārvaldības ieviešanas 2. kārta” projekta pases apstiprināšanu un iekļaušanu 1.3.1.1. pasākuma projektu sarakstā, nosakot tā kopējo finansējuma apjomu 2 000 000 </w:t>
      </w:r>
      <w:r w:rsidR="004046C3" w:rsidRPr="00016A84">
        <w:rPr>
          <w:rFonts w:ascii="Times New Roman" w:eastAsiaTheme="minorEastAsia" w:hAnsi="Times New Roman" w:cs="Times New Roman"/>
          <w:i/>
          <w:iCs/>
          <w:sz w:val="28"/>
          <w:szCs w:val="28"/>
        </w:rPr>
        <w:t>euro</w:t>
      </w:r>
      <w:r w:rsidRPr="000B18F7">
        <w:rPr>
          <w:rFonts w:ascii="Times New Roman" w:eastAsiaTheme="minorEastAsia" w:hAnsi="Times New Roman" w:cs="Times New Roman"/>
          <w:sz w:val="28"/>
          <w:szCs w:val="28"/>
        </w:rPr>
        <w:t>.</w:t>
      </w:r>
    </w:p>
    <w:p w14:paraId="46EE4C78" w14:textId="71195279" w:rsidR="00F83D2B" w:rsidRPr="000B18F7" w:rsidRDefault="00DBE200" w:rsidP="4287BEDF">
      <w:pPr>
        <w:autoSpaceDE w:val="0"/>
        <w:autoSpaceDN w:val="0"/>
        <w:adjustRightInd w:val="0"/>
        <w:spacing w:after="0"/>
        <w:ind w:firstLine="709"/>
        <w:jc w:val="both"/>
        <w:rPr>
          <w:rFonts w:ascii="Times New Roman" w:eastAsiaTheme="minorEastAsia" w:hAnsi="Times New Roman" w:cs="Times New Roman"/>
          <w:sz w:val="28"/>
          <w:szCs w:val="28"/>
        </w:rPr>
      </w:pPr>
      <w:r w:rsidRPr="000B18F7">
        <w:rPr>
          <w:rFonts w:ascii="Times New Roman" w:eastAsiaTheme="minorEastAsia" w:hAnsi="Times New Roman" w:cs="Times New Roman"/>
          <w:sz w:val="28"/>
          <w:szCs w:val="28"/>
        </w:rPr>
        <w:t xml:space="preserve">8. Atbildīgajām ministrijām un iestādēm līdz 2025. gada 30. jūnijam izstrādāt un izskatīt valsts IKT pārvaldības vadītāju forumā šādus nozaru attīstības jomu arhitektūru aprakstus, ietverot tās investīciju iniciatīvas, kas tika pieteiktas 1.3.1.1. pasākuma projektu priekšatlasei un ietvertas priekšlikumā Digitālās </w:t>
      </w:r>
      <w:r w:rsidRPr="000B18F7">
        <w:rPr>
          <w:rFonts w:ascii="Times New Roman" w:eastAsiaTheme="minorEastAsia" w:hAnsi="Times New Roman" w:cs="Times New Roman"/>
          <w:sz w:val="28"/>
          <w:szCs w:val="28"/>
        </w:rPr>
        <w:lastRenderedPageBreak/>
        <w:t xml:space="preserve">modernizācijas tematiskajai komitejai par summu, kas nepārsniedz 93 358 000 </w:t>
      </w:r>
      <w:r w:rsidR="004046C3" w:rsidRPr="00016A84">
        <w:rPr>
          <w:rFonts w:ascii="Times New Roman" w:eastAsiaTheme="minorEastAsia" w:hAnsi="Times New Roman" w:cs="Times New Roman"/>
          <w:i/>
          <w:iCs/>
          <w:sz w:val="28"/>
          <w:szCs w:val="28"/>
        </w:rPr>
        <w:t>euro</w:t>
      </w:r>
      <w:r w:rsidRPr="000B18F7">
        <w:rPr>
          <w:rFonts w:ascii="Times New Roman" w:eastAsiaTheme="minorEastAsia" w:hAnsi="Times New Roman" w:cs="Times New Roman"/>
          <w:sz w:val="28"/>
          <w:szCs w:val="28"/>
        </w:rPr>
        <w:t>:</w:t>
      </w:r>
    </w:p>
    <w:p w14:paraId="3EF86346" w14:textId="3F97C120" w:rsidR="00F83D2B" w:rsidRPr="000B18F7" w:rsidRDefault="00DBE200" w:rsidP="4287BEDF">
      <w:pPr>
        <w:autoSpaceDE w:val="0"/>
        <w:autoSpaceDN w:val="0"/>
        <w:adjustRightInd w:val="0"/>
        <w:spacing w:after="0"/>
        <w:ind w:firstLine="709"/>
        <w:jc w:val="both"/>
        <w:rPr>
          <w:rFonts w:ascii="Times New Roman" w:eastAsiaTheme="minorEastAsia" w:hAnsi="Times New Roman" w:cs="Times New Roman"/>
          <w:sz w:val="28"/>
          <w:szCs w:val="28"/>
        </w:rPr>
      </w:pPr>
      <w:r w:rsidRPr="000B18F7">
        <w:rPr>
          <w:rFonts w:ascii="Times New Roman" w:eastAsiaTheme="minorEastAsia" w:hAnsi="Times New Roman" w:cs="Times New Roman"/>
          <w:sz w:val="28"/>
          <w:szCs w:val="28"/>
        </w:rPr>
        <w:t xml:space="preserve">8.1. E-lieta – Tieslietu ministrija sadarbībā ar Veselības ministriju un Iekšlietu ministriju (1.kārtas projektu kopējais apjoms – 17 900 000 </w:t>
      </w:r>
      <w:r w:rsidR="004046C3" w:rsidRPr="00016A84">
        <w:rPr>
          <w:rFonts w:ascii="Times New Roman" w:eastAsiaTheme="minorEastAsia" w:hAnsi="Times New Roman" w:cs="Times New Roman"/>
          <w:i/>
          <w:iCs/>
          <w:sz w:val="28"/>
          <w:szCs w:val="28"/>
        </w:rPr>
        <w:t>euro</w:t>
      </w:r>
      <w:r w:rsidRPr="000B18F7">
        <w:rPr>
          <w:rFonts w:ascii="Times New Roman" w:eastAsiaTheme="minorEastAsia" w:hAnsi="Times New Roman" w:cs="Times New Roman"/>
          <w:sz w:val="28"/>
          <w:szCs w:val="28"/>
        </w:rPr>
        <w:t>, integrēto institūciju rādītājs 245)</w:t>
      </w:r>
    </w:p>
    <w:p w14:paraId="5A053970" w14:textId="06D41375" w:rsidR="00F83D2B" w:rsidRPr="000B18F7" w:rsidRDefault="00DBE200" w:rsidP="4287BEDF">
      <w:pPr>
        <w:autoSpaceDE w:val="0"/>
        <w:autoSpaceDN w:val="0"/>
        <w:adjustRightInd w:val="0"/>
        <w:spacing w:after="0"/>
        <w:ind w:firstLine="709"/>
        <w:jc w:val="both"/>
        <w:rPr>
          <w:rFonts w:ascii="Times New Roman" w:eastAsiaTheme="minorEastAsia" w:hAnsi="Times New Roman" w:cs="Times New Roman"/>
          <w:sz w:val="28"/>
          <w:szCs w:val="28"/>
        </w:rPr>
      </w:pPr>
      <w:r w:rsidRPr="000B18F7">
        <w:rPr>
          <w:rFonts w:ascii="Times New Roman" w:eastAsiaTheme="minorEastAsia" w:hAnsi="Times New Roman" w:cs="Times New Roman"/>
          <w:sz w:val="28"/>
          <w:szCs w:val="28"/>
        </w:rPr>
        <w:t xml:space="preserve">8.2. Izglītības nozare – Izglītības un zinātnes ministrija (1. kārtas kopējais apjoms – 6 400 000 </w:t>
      </w:r>
      <w:r w:rsidR="004046C3" w:rsidRPr="00016A84">
        <w:rPr>
          <w:rFonts w:ascii="Times New Roman" w:eastAsiaTheme="minorEastAsia" w:hAnsi="Times New Roman" w:cs="Times New Roman"/>
          <w:i/>
          <w:iCs/>
          <w:sz w:val="28"/>
          <w:szCs w:val="28"/>
        </w:rPr>
        <w:t>euro</w:t>
      </w:r>
      <w:r w:rsidRPr="000B18F7">
        <w:rPr>
          <w:rFonts w:ascii="Times New Roman" w:eastAsiaTheme="minorEastAsia" w:hAnsi="Times New Roman" w:cs="Times New Roman"/>
          <w:sz w:val="28"/>
          <w:szCs w:val="28"/>
        </w:rPr>
        <w:t>, integrēto institūciju rādītājs 81);</w:t>
      </w:r>
    </w:p>
    <w:p w14:paraId="157962B2" w14:textId="0C6B9504" w:rsidR="00F83D2B" w:rsidRPr="000B18F7" w:rsidRDefault="00DBE200" w:rsidP="4287BEDF">
      <w:pPr>
        <w:autoSpaceDE w:val="0"/>
        <w:autoSpaceDN w:val="0"/>
        <w:adjustRightInd w:val="0"/>
        <w:spacing w:after="0"/>
        <w:ind w:firstLine="709"/>
        <w:jc w:val="both"/>
        <w:rPr>
          <w:rFonts w:ascii="Times New Roman" w:eastAsiaTheme="minorEastAsia" w:hAnsi="Times New Roman" w:cs="Times New Roman"/>
          <w:sz w:val="28"/>
          <w:szCs w:val="28"/>
        </w:rPr>
      </w:pPr>
      <w:r w:rsidRPr="000B18F7">
        <w:rPr>
          <w:rFonts w:ascii="Times New Roman" w:eastAsiaTheme="minorEastAsia" w:hAnsi="Times New Roman" w:cs="Times New Roman"/>
          <w:sz w:val="28"/>
          <w:szCs w:val="28"/>
        </w:rPr>
        <w:t xml:space="preserve">8.3. Kultūras valodu tehnoloģijas – Kultūras ministrija (1. kārtas projektu kopējais apjoms – 6 650 000 </w:t>
      </w:r>
      <w:r w:rsidR="004046C3" w:rsidRPr="00016A84">
        <w:rPr>
          <w:rFonts w:ascii="Times New Roman" w:eastAsiaTheme="minorEastAsia" w:hAnsi="Times New Roman" w:cs="Times New Roman"/>
          <w:i/>
          <w:iCs/>
          <w:sz w:val="28"/>
          <w:szCs w:val="28"/>
        </w:rPr>
        <w:t>euro</w:t>
      </w:r>
      <w:r w:rsidRPr="000B18F7">
        <w:rPr>
          <w:rFonts w:ascii="Times New Roman" w:eastAsiaTheme="minorEastAsia" w:hAnsi="Times New Roman" w:cs="Times New Roman"/>
          <w:sz w:val="28"/>
          <w:szCs w:val="28"/>
        </w:rPr>
        <w:t>);</w:t>
      </w:r>
    </w:p>
    <w:p w14:paraId="6CCBF471" w14:textId="41448F71" w:rsidR="00F83D2B" w:rsidRPr="000B18F7" w:rsidRDefault="00DBE200" w:rsidP="4287BEDF">
      <w:pPr>
        <w:autoSpaceDE w:val="0"/>
        <w:autoSpaceDN w:val="0"/>
        <w:adjustRightInd w:val="0"/>
        <w:spacing w:after="0"/>
        <w:ind w:firstLine="709"/>
        <w:jc w:val="both"/>
        <w:rPr>
          <w:rFonts w:ascii="Times New Roman" w:eastAsiaTheme="minorEastAsia" w:hAnsi="Times New Roman" w:cs="Times New Roman"/>
          <w:sz w:val="28"/>
          <w:szCs w:val="28"/>
        </w:rPr>
      </w:pPr>
      <w:r w:rsidRPr="000B18F7">
        <w:rPr>
          <w:rFonts w:ascii="Times New Roman" w:eastAsiaTheme="minorEastAsia" w:hAnsi="Times New Roman" w:cs="Times New Roman"/>
          <w:sz w:val="28"/>
          <w:szCs w:val="28"/>
        </w:rPr>
        <w:t xml:space="preserve">8.4. Labklājības nozare – Labklājības ministrija (1. kārtas projektu kopējais apjoms – 10 473 000 </w:t>
      </w:r>
      <w:r w:rsidR="004046C3" w:rsidRPr="00016A84">
        <w:rPr>
          <w:rFonts w:ascii="Times New Roman" w:eastAsiaTheme="minorEastAsia" w:hAnsi="Times New Roman" w:cs="Times New Roman"/>
          <w:i/>
          <w:iCs/>
          <w:sz w:val="28"/>
          <w:szCs w:val="28"/>
        </w:rPr>
        <w:t>euro</w:t>
      </w:r>
      <w:r w:rsidRPr="000B18F7">
        <w:rPr>
          <w:rFonts w:ascii="Times New Roman" w:eastAsiaTheme="minorEastAsia" w:hAnsi="Times New Roman" w:cs="Times New Roman"/>
          <w:sz w:val="28"/>
          <w:szCs w:val="28"/>
        </w:rPr>
        <w:t>, integrēto institūciju rādītājs 50);</w:t>
      </w:r>
    </w:p>
    <w:p w14:paraId="676D9294" w14:textId="6F991A2B" w:rsidR="00F83D2B" w:rsidRPr="000B18F7" w:rsidRDefault="00DBE200" w:rsidP="4287BEDF">
      <w:pPr>
        <w:autoSpaceDE w:val="0"/>
        <w:autoSpaceDN w:val="0"/>
        <w:adjustRightInd w:val="0"/>
        <w:spacing w:after="0"/>
        <w:ind w:firstLine="709"/>
        <w:jc w:val="both"/>
        <w:rPr>
          <w:rFonts w:ascii="Times New Roman" w:eastAsiaTheme="minorEastAsia" w:hAnsi="Times New Roman" w:cs="Times New Roman"/>
          <w:sz w:val="28"/>
          <w:szCs w:val="28"/>
        </w:rPr>
      </w:pPr>
      <w:r w:rsidRPr="000B18F7">
        <w:rPr>
          <w:rFonts w:ascii="Times New Roman" w:eastAsiaTheme="minorEastAsia" w:hAnsi="Times New Roman" w:cs="Times New Roman"/>
          <w:sz w:val="28"/>
          <w:szCs w:val="28"/>
        </w:rPr>
        <w:t xml:space="preserve">8.5. Nodokļi un muita, sagatavojot nodalītus muitas un nodokļu administrēšanas jomu arhitektūru aprakstus – Finanšu ministrija (1. kārtas projektu kopējais apjoms – 14 000 000 </w:t>
      </w:r>
      <w:r w:rsidR="004046C3" w:rsidRPr="00016A84">
        <w:rPr>
          <w:rFonts w:ascii="Times New Roman" w:eastAsiaTheme="minorEastAsia" w:hAnsi="Times New Roman" w:cs="Times New Roman"/>
          <w:i/>
          <w:iCs/>
          <w:sz w:val="28"/>
          <w:szCs w:val="28"/>
        </w:rPr>
        <w:t>euro</w:t>
      </w:r>
      <w:r w:rsidRPr="000B18F7">
        <w:rPr>
          <w:rFonts w:ascii="Times New Roman" w:eastAsiaTheme="minorEastAsia" w:hAnsi="Times New Roman" w:cs="Times New Roman"/>
          <w:sz w:val="28"/>
          <w:szCs w:val="28"/>
        </w:rPr>
        <w:t xml:space="preserve">, integrēto institūciju rādītājs 10); </w:t>
      </w:r>
    </w:p>
    <w:p w14:paraId="719D1799" w14:textId="5F14024C" w:rsidR="00F83D2B" w:rsidRPr="000B18F7" w:rsidRDefault="00DBE200" w:rsidP="4287BEDF">
      <w:pPr>
        <w:autoSpaceDE w:val="0"/>
        <w:autoSpaceDN w:val="0"/>
        <w:adjustRightInd w:val="0"/>
        <w:spacing w:after="0"/>
        <w:ind w:firstLine="709"/>
        <w:jc w:val="both"/>
        <w:rPr>
          <w:rFonts w:ascii="Times New Roman" w:eastAsiaTheme="minorEastAsia" w:hAnsi="Times New Roman" w:cs="Times New Roman"/>
          <w:sz w:val="28"/>
          <w:szCs w:val="28"/>
        </w:rPr>
      </w:pPr>
      <w:r w:rsidRPr="000B18F7">
        <w:rPr>
          <w:rFonts w:ascii="Times New Roman" w:eastAsiaTheme="minorEastAsia" w:hAnsi="Times New Roman" w:cs="Times New Roman"/>
          <w:sz w:val="28"/>
          <w:szCs w:val="28"/>
        </w:rPr>
        <w:t xml:space="preserve">8.6. Veselības nozare – Veselības ministrija (1. kārtas projektu kopējais apjoms – 7 500 000 </w:t>
      </w:r>
      <w:r w:rsidR="004046C3" w:rsidRPr="00016A84">
        <w:rPr>
          <w:rFonts w:ascii="Times New Roman" w:eastAsiaTheme="minorEastAsia" w:hAnsi="Times New Roman" w:cs="Times New Roman"/>
          <w:i/>
          <w:iCs/>
          <w:sz w:val="28"/>
          <w:szCs w:val="28"/>
        </w:rPr>
        <w:t>euro</w:t>
      </w:r>
      <w:r w:rsidRPr="000B18F7">
        <w:rPr>
          <w:rFonts w:ascii="Times New Roman" w:eastAsiaTheme="minorEastAsia" w:hAnsi="Times New Roman" w:cs="Times New Roman"/>
          <w:sz w:val="28"/>
          <w:szCs w:val="28"/>
        </w:rPr>
        <w:t xml:space="preserve">, integrēto institūciju rādītājs 248); </w:t>
      </w:r>
    </w:p>
    <w:p w14:paraId="329F2EA3" w14:textId="791DC66F" w:rsidR="00F83D2B" w:rsidRPr="000B18F7" w:rsidRDefault="00DBE200" w:rsidP="4287BEDF">
      <w:pPr>
        <w:autoSpaceDE w:val="0"/>
        <w:autoSpaceDN w:val="0"/>
        <w:adjustRightInd w:val="0"/>
        <w:spacing w:after="0"/>
        <w:ind w:firstLine="709"/>
        <w:jc w:val="both"/>
        <w:rPr>
          <w:rFonts w:ascii="Times New Roman" w:eastAsiaTheme="minorEastAsia" w:hAnsi="Times New Roman" w:cs="Times New Roman"/>
          <w:sz w:val="28"/>
          <w:szCs w:val="28"/>
        </w:rPr>
      </w:pPr>
      <w:r w:rsidRPr="000B18F7">
        <w:rPr>
          <w:rFonts w:ascii="Times New Roman" w:eastAsiaTheme="minorEastAsia" w:hAnsi="Times New Roman" w:cs="Times New Roman"/>
          <w:sz w:val="28"/>
          <w:szCs w:val="28"/>
        </w:rPr>
        <w:t xml:space="preserve">8.7. Zemkopības nozare – Zemkopības ministrija (1. kārtas projektu kopējais apjoms – 3 500 000 </w:t>
      </w:r>
      <w:r w:rsidR="004046C3" w:rsidRPr="00016A84">
        <w:rPr>
          <w:rFonts w:ascii="Times New Roman" w:eastAsiaTheme="minorEastAsia" w:hAnsi="Times New Roman" w:cs="Times New Roman"/>
          <w:i/>
          <w:iCs/>
          <w:sz w:val="28"/>
          <w:szCs w:val="28"/>
        </w:rPr>
        <w:t>euro</w:t>
      </w:r>
      <w:r w:rsidRPr="000B18F7">
        <w:rPr>
          <w:rFonts w:ascii="Times New Roman" w:eastAsiaTheme="minorEastAsia" w:hAnsi="Times New Roman" w:cs="Times New Roman"/>
          <w:sz w:val="28"/>
          <w:szCs w:val="28"/>
        </w:rPr>
        <w:t>, integrēto institūciju rādītājs 213);</w:t>
      </w:r>
    </w:p>
    <w:p w14:paraId="1FCCE5FA" w14:textId="26FB4E2D" w:rsidR="00F83D2B" w:rsidRPr="000B18F7" w:rsidRDefault="00DBE200" w:rsidP="4287BEDF">
      <w:pPr>
        <w:autoSpaceDE w:val="0"/>
        <w:autoSpaceDN w:val="0"/>
        <w:adjustRightInd w:val="0"/>
        <w:spacing w:after="0"/>
        <w:ind w:firstLine="709"/>
        <w:jc w:val="both"/>
        <w:rPr>
          <w:rFonts w:ascii="Times New Roman" w:eastAsiaTheme="minorEastAsia" w:hAnsi="Times New Roman" w:cs="Times New Roman"/>
          <w:sz w:val="28"/>
          <w:szCs w:val="28"/>
        </w:rPr>
      </w:pPr>
      <w:r w:rsidRPr="000B18F7">
        <w:rPr>
          <w:rFonts w:ascii="Times New Roman" w:eastAsiaTheme="minorEastAsia" w:hAnsi="Times New Roman" w:cs="Times New Roman"/>
          <w:sz w:val="28"/>
          <w:szCs w:val="28"/>
        </w:rPr>
        <w:t xml:space="preserve">8.8. Transporta nozare – Satiksmes ministrija (1. kārtas projektu kopējais apjoms – 12 800 000 </w:t>
      </w:r>
      <w:r w:rsidR="004046C3" w:rsidRPr="00016A84">
        <w:rPr>
          <w:rFonts w:ascii="Times New Roman" w:eastAsiaTheme="minorEastAsia" w:hAnsi="Times New Roman" w:cs="Times New Roman"/>
          <w:i/>
          <w:iCs/>
          <w:sz w:val="28"/>
          <w:szCs w:val="28"/>
        </w:rPr>
        <w:t>euro</w:t>
      </w:r>
      <w:r w:rsidRPr="000B18F7">
        <w:rPr>
          <w:rFonts w:ascii="Times New Roman" w:eastAsiaTheme="minorEastAsia" w:hAnsi="Times New Roman" w:cs="Times New Roman"/>
          <w:sz w:val="28"/>
          <w:szCs w:val="28"/>
        </w:rPr>
        <w:t xml:space="preserve">, integrēto institūciju rādītājs 76); </w:t>
      </w:r>
    </w:p>
    <w:p w14:paraId="129F7B98" w14:textId="2CBA3ADD" w:rsidR="00F83D2B" w:rsidRPr="000B18F7" w:rsidRDefault="00DBE200" w:rsidP="4287BEDF">
      <w:pPr>
        <w:autoSpaceDE w:val="0"/>
        <w:autoSpaceDN w:val="0"/>
        <w:adjustRightInd w:val="0"/>
        <w:spacing w:after="0"/>
        <w:ind w:firstLine="709"/>
        <w:jc w:val="both"/>
        <w:rPr>
          <w:rFonts w:ascii="Times New Roman" w:eastAsiaTheme="minorEastAsia" w:hAnsi="Times New Roman" w:cs="Times New Roman"/>
          <w:sz w:val="28"/>
          <w:szCs w:val="28"/>
        </w:rPr>
      </w:pPr>
      <w:r w:rsidRPr="000B18F7">
        <w:rPr>
          <w:rFonts w:ascii="Times New Roman" w:eastAsiaTheme="minorEastAsia" w:hAnsi="Times New Roman" w:cs="Times New Roman"/>
          <w:sz w:val="28"/>
          <w:szCs w:val="28"/>
        </w:rPr>
        <w:t xml:space="preserve">8.9. Būvniecība – Tieslietu ministrija sadarbībā ar Ekonomikas ministriju (1. kārtas projektu kopējais apjoms – 4 335 000 </w:t>
      </w:r>
      <w:r w:rsidR="004046C3" w:rsidRPr="00016A84">
        <w:rPr>
          <w:rFonts w:ascii="Times New Roman" w:eastAsiaTheme="minorEastAsia" w:hAnsi="Times New Roman" w:cs="Times New Roman"/>
          <w:i/>
          <w:iCs/>
          <w:sz w:val="28"/>
          <w:szCs w:val="28"/>
        </w:rPr>
        <w:t>euro</w:t>
      </w:r>
      <w:r w:rsidRPr="000B18F7">
        <w:rPr>
          <w:rFonts w:ascii="Times New Roman" w:eastAsiaTheme="minorEastAsia" w:hAnsi="Times New Roman" w:cs="Times New Roman"/>
          <w:sz w:val="28"/>
          <w:szCs w:val="28"/>
        </w:rPr>
        <w:t>, integrēto institūciju rādītājs 120);</w:t>
      </w:r>
    </w:p>
    <w:p w14:paraId="0B552C8C" w14:textId="2EC39D9E" w:rsidR="00F83D2B" w:rsidRPr="000B18F7" w:rsidRDefault="00DBE200" w:rsidP="4287BEDF">
      <w:pPr>
        <w:autoSpaceDE w:val="0"/>
        <w:autoSpaceDN w:val="0"/>
        <w:adjustRightInd w:val="0"/>
        <w:spacing w:after="0"/>
        <w:ind w:firstLine="709"/>
        <w:jc w:val="both"/>
        <w:rPr>
          <w:rFonts w:ascii="Times New Roman" w:eastAsiaTheme="minorEastAsia" w:hAnsi="Times New Roman" w:cs="Times New Roman"/>
          <w:sz w:val="28"/>
          <w:szCs w:val="28"/>
        </w:rPr>
      </w:pPr>
      <w:r w:rsidRPr="000B18F7">
        <w:rPr>
          <w:rFonts w:ascii="Times New Roman" w:eastAsiaTheme="minorEastAsia" w:hAnsi="Times New Roman" w:cs="Times New Roman"/>
          <w:sz w:val="28"/>
          <w:szCs w:val="28"/>
        </w:rPr>
        <w:t>8.10.</w:t>
      </w:r>
      <w:r w:rsidR="1905228D" w:rsidRPr="000B18F7">
        <w:rPr>
          <w:rFonts w:ascii="Times New Roman" w:eastAsiaTheme="minorEastAsia" w:hAnsi="Times New Roman" w:cs="Times New Roman"/>
          <w:sz w:val="28"/>
          <w:szCs w:val="28"/>
        </w:rPr>
        <w:t> </w:t>
      </w:r>
      <w:r w:rsidRPr="000B18F7">
        <w:rPr>
          <w:rFonts w:ascii="Times New Roman" w:eastAsiaTheme="minorEastAsia" w:hAnsi="Times New Roman" w:cs="Times New Roman"/>
          <w:sz w:val="28"/>
          <w:szCs w:val="28"/>
        </w:rPr>
        <w:t xml:space="preserve">Enerģētika – klimata un enerģētikas ministrija sadarbībā ar Ekonomikas ministriju (1. kārtas projektu kopējais apjoms – 1 900 000 </w:t>
      </w:r>
      <w:r w:rsidR="004046C3" w:rsidRPr="00016A84">
        <w:rPr>
          <w:rFonts w:ascii="Times New Roman" w:eastAsiaTheme="minorEastAsia" w:hAnsi="Times New Roman" w:cs="Times New Roman"/>
          <w:i/>
          <w:iCs/>
          <w:sz w:val="28"/>
          <w:szCs w:val="28"/>
        </w:rPr>
        <w:t>euro</w:t>
      </w:r>
      <w:r w:rsidRPr="000B18F7">
        <w:rPr>
          <w:rFonts w:ascii="Times New Roman" w:eastAsiaTheme="minorEastAsia" w:hAnsi="Times New Roman" w:cs="Times New Roman"/>
          <w:sz w:val="28"/>
          <w:szCs w:val="28"/>
        </w:rPr>
        <w:t>, integrēto institūciju rādītājs 40);</w:t>
      </w:r>
    </w:p>
    <w:p w14:paraId="5D9A9E6C" w14:textId="268E60BC" w:rsidR="00F83D2B" w:rsidRPr="000B18F7" w:rsidRDefault="00DBE200" w:rsidP="4287BEDF">
      <w:pPr>
        <w:autoSpaceDE w:val="0"/>
        <w:autoSpaceDN w:val="0"/>
        <w:adjustRightInd w:val="0"/>
        <w:spacing w:after="0"/>
        <w:ind w:firstLine="709"/>
        <w:jc w:val="both"/>
        <w:rPr>
          <w:rFonts w:ascii="Times New Roman" w:eastAsiaTheme="minorEastAsia" w:hAnsi="Times New Roman" w:cs="Times New Roman"/>
          <w:sz w:val="28"/>
          <w:szCs w:val="28"/>
        </w:rPr>
      </w:pPr>
      <w:r w:rsidRPr="000B18F7">
        <w:rPr>
          <w:rFonts w:ascii="Times New Roman" w:eastAsiaTheme="minorEastAsia" w:hAnsi="Times New Roman" w:cs="Times New Roman"/>
          <w:sz w:val="28"/>
          <w:szCs w:val="28"/>
        </w:rPr>
        <w:t xml:space="preserve">8.11. Reģioni un vide – Viedās administrācijas un reģionālās attīstības ministrija sadarbībā ar Klimata un enerģētikas ministriju (1. kārtas projektu kopējais apjoms – 5 500 000 </w:t>
      </w:r>
      <w:r w:rsidR="004046C3" w:rsidRPr="00016A84">
        <w:rPr>
          <w:rFonts w:ascii="Times New Roman" w:eastAsiaTheme="minorEastAsia" w:hAnsi="Times New Roman" w:cs="Times New Roman"/>
          <w:i/>
          <w:iCs/>
          <w:sz w:val="28"/>
          <w:szCs w:val="28"/>
        </w:rPr>
        <w:t>euro</w:t>
      </w:r>
      <w:r w:rsidRPr="000B18F7">
        <w:rPr>
          <w:rFonts w:ascii="Times New Roman" w:eastAsiaTheme="minorEastAsia" w:hAnsi="Times New Roman" w:cs="Times New Roman"/>
          <w:sz w:val="28"/>
          <w:szCs w:val="28"/>
        </w:rPr>
        <w:t>, integrēto institūciju rādītājs 56);</w:t>
      </w:r>
    </w:p>
    <w:p w14:paraId="0FBC6B7B" w14:textId="0EAF8A9F" w:rsidR="00F83D2B" w:rsidRPr="000B18F7" w:rsidRDefault="00DBE200" w:rsidP="4287BEDF">
      <w:pPr>
        <w:autoSpaceDE w:val="0"/>
        <w:autoSpaceDN w:val="0"/>
        <w:adjustRightInd w:val="0"/>
        <w:spacing w:after="0"/>
        <w:ind w:firstLine="709"/>
        <w:jc w:val="both"/>
        <w:rPr>
          <w:rFonts w:ascii="Times New Roman" w:eastAsiaTheme="minorEastAsia" w:hAnsi="Times New Roman" w:cs="Times New Roman"/>
          <w:sz w:val="28"/>
          <w:szCs w:val="28"/>
        </w:rPr>
      </w:pPr>
      <w:r w:rsidRPr="000B18F7">
        <w:rPr>
          <w:rFonts w:ascii="Times New Roman" w:eastAsiaTheme="minorEastAsia" w:hAnsi="Times New Roman" w:cs="Times New Roman"/>
          <w:sz w:val="28"/>
          <w:szCs w:val="28"/>
        </w:rPr>
        <w:t>8.12.</w:t>
      </w:r>
      <w:r w:rsidR="1905228D" w:rsidRPr="000B18F7">
        <w:rPr>
          <w:rFonts w:ascii="Times New Roman" w:eastAsiaTheme="minorEastAsia" w:hAnsi="Times New Roman" w:cs="Times New Roman"/>
          <w:sz w:val="28"/>
          <w:szCs w:val="28"/>
        </w:rPr>
        <w:t> </w:t>
      </w:r>
      <w:r w:rsidRPr="000B18F7">
        <w:rPr>
          <w:rFonts w:ascii="Times New Roman" w:eastAsiaTheme="minorEastAsia" w:hAnsi="Times New Roman" w:cs="Times New Roman"/>
          <w:sz w:val="28"/>
          <w:szCs w:val="28"/>
        </w:rPr>
        <w:t xml:space="preserve">Vēlēšanas un tiesību akti – VARAM sadarbībā ar Centrālo vēlēšanu komisiju, Valsts kanceleju un Tieslietu ministriju (1. kārtas projektu kopējais apjoms – 2 400 000 </w:t>
      </w:r>
      <w:r w:rsidR="004046C3" w:rsidRPr="00016A84">
        <w:rPr>
          <w:rFonts w:ascii="Times New Roman" w:eastAsiaTheme="minorEastAsia" w:hAnsi="Times New Roman" w:cs="Times New Roman"/>
          <w:i/>
          <w:iCs/>
          <w:sz w:val="28"/>
          <w:szCs w:val="28"/>
        </w:rPr>
        <w:t>euro</w:t>
      </w:r>
      <w:r w:rsidRPr="000B18F7">
        <w:rPr>
          <w:rFonts w:ascii="Times New Roman" w:eastAsiaTheme="minorEastAsia" w:hAnsi="Times New Roman" w:cs="Times New Roman"/>
          <w:sz w:val="28"/>
          <w:szCs w:val="28"/>
        </w:rPr>
        <w:t>, integrēto institūciju rādītājs 10).”</w:t>
      </w:r>
    </w:p>
    <w:p w14:paraId="3F934080" w14:textId="54142F08" w:rsidR="00F83D2B" w:rsidRPr="000B18F7" w:rsidRDefault="1905228D" w:rsidP="4287BEDF">
      <w:pPr>
        <w:autoSpaceDE w:val="0"/>
        <w:autoSpaceDN w:val="0"/>
        <w:adjustRightInd w:val="0"/>
        <w:spacing w:after="0"/>
        <w:ind w:firstLine="709"/>
        <w:jc w:val="both"/>
        <w:rPr>
          <w:rFonts w:ascii="Times New Roman" w:eastAsiaTheme="minorEastAsia" w:hAnsi="Times New Roman" w:cs="Times New Roman"/>
          <w:sz w:val="28"/>
          <w:szCs w:val="28"/>
        </w:rPr>
      </w:pPr>
      <w:r w:rsidRPr="000B18F7">
        <w:rPr>
          <w:rFonts w:ascii="Times New Roman" w:eastAsiaTheme="minorEastAsia" w:hAnsi="Times New Roman" w:cs="Times New Roman"/>
          <w:sz w:val="28"/>
          <w:szCs w:val="28"/>
        </w:rPr>
        <w:t>11. </w:t>
      </w:r>
      <w:r w:rsidR="00DBE200" w:rsidRPr="000B18F7">
        <w:rPr>
          <w:rFonts w:ascii="Times New Roman" w:eastAsiaTheme="minorEastAsia" w:hAnsi="Times New Roman" w:cs="Times New Roman"/>
          <w:sz w:val="28"/>
          <w:szCs w:val="28"/>
        </w:rPr>
        <w:t>Arhitektūras ieviešanas projektiem jānodrošina MK noteikumu Nr. 338 14. punktā noteiktā rādītāja sasniegšanu atbilstoši 8.1. – 8.12.</w:t>
      </w:r>
      <w:r w:rsidRPr="000B18F7">
        <w:rPr>
          <w:rFonts w:ascii="Times New Roman" w:eastAsiaTheme="minorEastAsia" w:hAnsi="Times New Roman" w:cs="Times New Roman"/>
          <w:sz w:val="28"/>
          <w:szCs w:val="28"/>
        </w:rPr>
        <w:t> </w:t>
      </w:r>
      <w:r w:rsidR="00DBE200" w:rsidRPr="000B18F7">
        <w:rPr>
          <w:rFonts w:ascii="Times New Roman" w:eastAsiaTheme="minorEastAsia" w:hAnsi="Times New Roman" w:cs="Times New Roman"/>
          <w:sz w:val="28"/>
          <w:szCs w:val="28"/>
        </w:rPr>
        <w:t>apakšpunktos noteiktajām rādītāja vērtībām.”</w:t>
      </w:r>
    </w:p>
    <w:p w14:paraId="2C4FFA45" w14:textId="11998E3B" w:rsidR="00827280" w:rsidRPr="000B18F7" w:rsidRDefault="03E45811" w:rsidP="000B18F7">
      <w:pPr>
        <w:ind w:firstLine="709"/>
        <w:contextualSpacing/>
        <w:jc w:val="both"/>
        <w:rPr>
          <w:rFonts w:ascii="Times New Roman" w:eastAsiaTheme="minorEastAsia" w:hAnsi="Times New Roman" w:cs="Times New Roman"/>
          <w:sz w:val="28"/>
          <w:szCs w:val="28"/>
          <w:highlight w:val="yellow"/>
        </w:rPr>
      </w:pPr>
      <w:r w:rsidRPr="000B18F7">
        <w:rPr>
          <w:rFonts w:ascii="Times New Roman" w:eastAsiaTheme="minorEastAsia" w:hAnsi="Times New Roman" w:cs="Times New Roman"/>
          <w:sz w:val="28"/>
          <w:szCs w:val="28"/>
        </w:rPr>
        <w:t>3. Sagatavojot 1.3.1.1. pasākuma 2.</w:t>
      </w:r>
      <w:r w:rsidR="515EDF37" w:rsidRPr="000B18F7">
        <w:rPr>
          <w:rFonts w:ascii="Times New Roman" w:eastAsiaTheme="minorEastAsia" w:hAnsi="Times New Roman" w:cs="Times New Roman"/>
          <w:sz w:val="28"/>
          <w:szCs w:val="28"/>
        </w:rPr>
        <w:t> </w:t>
      </w:r>
      <w:r w:rsidRPr="000B18F7">
        <w:rPr>
          <w:rFonts w:ascii="Times New Roman" w:eastAsiaTheme="minorEastAsia" w:hAnsi="Times New Roman" w:cs="Times New Roman"/>
          <w:sz w:val="28"/>
          <w:szCs w:val="28"/>
        </w:rPr>
        <w:t xml:space="preserve">kārtā iekļaujamās aktivitātes, ņemt vērā, ka nepieciešams turpināt stiprināt Valsts digitālās attīstības aģentūras pārziņā esošo valsts centrālo un kritisko IKT risinājumu kibernoturību, iespēju robežās paredzot šim mērķim finansējumu līdz 1,5 milj. </w:t>
      </w:r>
      <w:r w:rsidR="004046C3" w:rsidRPr="00016A84">
        <w:rPr>
          <w:rFonts w:ascii="Times New Roman" w:eastAsiaTheme="minorEastAsia" w:hAnsi="Times New Roman" w:cs="Times New Roman"/>
          <w:i/>
          <w:iCs/>
          <w:sz w:val="28"/>
          <w:szCs w:val="28"/>
        </w:rPr>
        <w:t>euro</w:t>
      </w:r>
      <w:r w:rsidRPr="000B18F7">
        <w:rPr>
          <w:rFonts w:ascii="Times New Roman" w:eastAsiaTheme="minorEastAsia" w:hAnsi="Times New Roman" w:cs="Times New Roman"/>
          <w:sz w:val="28"/>
          <w:szCs w:val="28"/>
        </w:rPr>
        <w:t>.</w:t>
      </w:r>
    </w:p>
    <w:p w14:paraId="255D3840" w14:textId="582AE1DF" w:rsidR="00ED57AB" w:rsidRPr="000B18F7" w:rsidRDefault="03E45811" w:rsidP="000B18F7">
      <w:pPr>
        <w:autoSpaceDE w:val="0"/>
        <w:autoSpaceDN w:val="0"/>
        <w:adjustRightInd w:val="0"/>
        <w:spacing w:after="0"/>
        <w:ind w:firstLine="709"/>
        <w:jc w:val="both"/>
        <w:rPr>
          <w:rFonts w:ascii="Times New Roman" w:eastAsiaTheme="minorEastAsia" w:hAnsi="Times New Roman" w:cs="Times New Roman"/>
          <w:sz w:val="28"/>
          <w:szCs w:val="28"/>
        </w:rPr>
      </w:pPr>
      <w:r w:rsidRPr="000B18F7">
        <w:rPr>
          <w:rFonts w:ascii="Times New Roman" w:eastAsiaTheme="minorEastAsia" w:hAnsi="Times New Roman" w:cs="Times New Roman"/>
          <w:sz w:val="28"/>
          <w:szCs w:val="28"/>
        </w:rPr>
        <w:t>4. </w:t>
      </w:r>
      <w:r w:rsidR="1CDAE7C6" w:rsidRPr="000B18F7">
        <w:rPr>
          <w:rFonts w:ascii="Times New Roman" w:eastAsiaTheme="minorEastAsia" w:hAnsi="Times New Roman" w:cs="Times New Roman"/>
          <w:sz w:val="28"/>
          <w:szCs w:val="28"/>
        </w:rPr>
        <w:t>Atzīmēt, ka Zemkopības ministrija</w:t>
      </w:r>
      <w:r w:rsidR="6472B966" w:rsidRPr="000B18F7">
        <w:rPr>
          <w:rFonts w:ascii="Times New Roman" w:eastAsiaTheme="minorEastAsia" w:hAnsi="Times New Roman" w:cs="Times New Roman"/>
          <w:sz w:val="28"/>
          <w:szCs w:val="28"/>
        </w:rPr>
        <w:t xml:space="preserve"> aicina VARAM atvērt diskusiju par resursu pieejamību</w:t>
      </w:r>
      <w:r w:rsidR="1CDAE7C6" w:rsidRPr="000B18F7">
        <w:rPr>
          <w:rFonts w:ascii="Times New Roman" w:eastAsiaTheme="minorEastAsia" w:hAnsi="Times New Roman" w:cs="Times New Roman"/>
          <w:sz w:val="28"/>
          <w:szCs w:val="28"/>
        </w:rPr>
        <w:t>, ņemot vērā, ka no 2025.</w:t>
      </w:r>
      <w:r w:rsidR="00016A84">
        <w:rPr>
          <w:rFonts w:ascii="Times New Roman" w:eastAsiaTheme="minorEastAsia" w:hAnsi="Times New Roman" w:cs="Times New Roman"/>
          <w:sz w:val="28"/>
          <w:szCs w:val="28"/>
        </w:rPr>
        <w:t> </w:t>
      </w:r>
      <w:r w:rsidR="1CDAE7C6" w:rsidRPr="000B18F7">
        <w:rPr>
          <w:rFonts w:ascii="Times New Roman" w:eastAsiaTheme="minorEastAsia" w:hAnsi="Times New Roman" w:cs="Times New Roman"/>
          <w:sz w:val="28"/>
          <w:szCs w:val="28"/>
        </w:rPr>
        <w:t>gada 1.</w:t>
      </w:r>
      <w:r w:rsidR="00016A84">
        <w:rPr>
          <w:rFonts w:ascii="Times New Roman" w:eastAsiaTheme="minorEastAsia" w:hAnsi="Times New Roman" w:cs="Times New Roman"/>
          <w:sz w:val="28"/>
          <w:szCs w:val="28"/>
        </w:rPr>
        <w:t> </w:t>
      </w:r>
      <w:r w:rsidR="1CDAE7C6" w:rsidRPr="000B18F7">
        <w:rPr>
          <w:rFonts w:ascii="Times New Roman" w:eastAsiaTheme="minorEastAsia" w:hAnsi="Times New Roman" w:cs="Times New Roman"/>
          <w:sz w:val="28"/>
          <w:szCs w:val="28"/>
        </w:rPr>
        <w:t>janvāra Lauksaimniecības datu centra pakalpojumus sniedz Lauku atbalsta dienests</w:t>
      </w:r>
      <w:r w:rsidR="6472B966" w:rsidRPr="000B18F7">
        <w:rPr>
          <w:rFonts w:ascii="Times New Roman" w:eastAsiaTheme="minorEastAsia" w:hAnsi="Times New Roman" w:cs="Times New Roman"/>
          <w:sz w:val="28"/>
          <w:szCs w:val="28"/>
        </w:rPr>
        <w:t xml:space="preserve">. </w:t>
      </w:r>
      <w:r w:rsidR="1CDAE7C6" w:rsidRPr="000B18F7">
        <w:rPr>
          <w:rFonts w:ascii="Times New Roman" w:eastAsiaTheme="minorEastAsia" w:hAnsi="Times New Roman" w:cs="Times New Roman"/>
          <w:sz w:val="28"/>
          <w:szCs w:val="28"/>
        </w:rPr>
        <w:t xml:space="preserve">Vienojas, ka </w:t>
      </w:r>
      <w:r w:rsidR="1CDAE7C6" w:rsidRPr="000B18F7">
        <w:rPr>
          <w:rFonts w:ascii="Times New Roman" w:eastAsiaTheme="minorEastAsia" w:hAnsi="Times New Roman" w:cs="Times New Roman"/>
          <w:sz w:val="28"/>
          <w:szCs w:val="28"/>
        </w:rPr>
        <w:lastRenderedPageBreak/>
        <w:t>Z</w:t>
      </w:r>
      <w:r w:rsidR="165C314D" w:rsidRPr="000B18F7">
        <w:rPr>
          <w:rFonts w:ascii="Times New Roman" w:eastAsiaTheme="minorEastAsia" w:hAnsi="Times New Roman" w:cs="Times New Roman"/>
          <w:sz w:val="28"/>
          <w:szCs w:val="28"/>
        </w:rPr>
        <w:t>emkopības ministrija</w:t>
      </w:r>
      <w:r w:rsidR="1CDAE7C6" w:rsidRPr="000B18F7">
        <w:rPr>
          <w:rFonts w:ascii="Times New Roman" w:eastAsiaTheme="minorEastAsia" w:hAnsi="Times New Roman" w:cs="Times New Roman"/>
          <w:sz w:val="28"/>
          <w:szCs w:val="28"/>
        </w:rPr>
        <w:t xml:space="preserve"> sagatavo un iesniedz VARAM papildu informāciju. Vienojas, ka vajadzības tiek skatītas elastības finansējuma vai neapgūtā finansējuma izmantošanas prioritāšu ietvaros.</w:t>
      </w:r>
    </w:p>
    <w:p w14:paraId="66362A53" w14:textId="49221C3B" w:rsidR="001A33CD" w:rsidRPr="000B18F7" w:rsidRDefault="03E45811" w:rsidP="000B18F7">
      <w:pPr>
        <w:autoSpaceDE w:val="0"/>
        <w:autoSpaceDN w:val="0"/>
        <w:adjustRightInd w:val="0"/>
        <w:spacing w:after="0"/>
        <w:ind w:firstLine="709"/>
        <w:jc w:val="both"/>
        <w:rPr>
          <w:rFonts w:ascii="Times New Roman" w:eastAsiaTheme="minorEastAsia" w:hAnsi="Times New Roman" w:cs="Times New Roman"/>
          <w:sz w:val="28"/>
          <w:szCs w:val="28"/>
        </w:rPr>
      </w:pPr>
      <w:r w:rsidRPr="000B18F7">
        <w:rPr>
          <w:rFonts w:ascii="Times New Roman" w:eastAsiaTheme="minorEastAsia" w:hAnsi="Times New Roman" w:cs="Times New Roman"/>
          <w:sz w:val="28"/>
          <w:szCs w:val="28"/>
        </w:rPr>
        <w:t>5. </w:t>
      </w:r>
      <w:r w:rsidR="3949EF00" w:rsidRPr="000B18F7">
        <w:rPr>
          <w:rFonts w:ascii="Times New Roman" w:eastAsiaTheme="minorEastAsia" w:hAnsi="Times New Roman" w:cs="Times New Roman"/>
          <w:sz w:val="28"/>
          <w:szCs w:val="28"/>
        </w:rPr>
        <w:t xml:space="preserve">Atzīmēt, ka Finanšu ministrija </w:t>
      </w:r>
      <w:r w:rsidR="4B2D83FC" w:rsidRPr="000B18F7">
        <w:rPr>
          <w:rFonts w:ascii="Times New Roman" w:eastAsiaTheme="minorEastAsia" w:hAnsi="Times New Roman" w:cs="Times New Roman"/>
          <w:sz w:val="28"/>
          <w:szCs w:val="28"/>
        </w:rPr>
        <w:t xml:space="preserve">aicina gadījumā, ja tiek konstatēts, ka piešķirtais finansējums netiks apgūts, neizpildīsies mērķi vai sasniedzamie rādītāji, pārskatīt prioritātes </w:t>
      </w:r>
      <w:r w:rsidR="2007F776" w:rsidRPr="000B18F7">
        <w:rPr>
          <w:rFonts w:ascii="Times New Roman" w:eastAsiaTheme="minorEastAsia" w:hAnsi="Times New Roman" w:cs="Times New Roman"/>
          <w:sz w:val="28"/>
          <w:szCs w:val="28"/>
        </w:rPr>
        <w:t xml:space="preserve">un finansējumu pārvirzīt </w:t>
      </w:r>
      <w:r w:rsidR="4B2D83FC" w:rsidRPr="000B18F7">
        <w:rPr>
          <w:rFonts w:ascii="Times New Roman" w:eastAsiaTheme="minorEastAsia" w:hAnsi="Times New Roman" w:cs="Times New Roman"/>
          <w:sz w:val="28"/>
          <w:szCs w:val="28"/>
        </w:rPr>
        <w:t>aizsardzības, drošības un kiberdrošības virzienā</w:t>
      </w:r>
      <w:r w:rsidR="067D2ABE" w:rsidRPr="000B18F7">
        <w:rPr>
          <w:rFonts w:ascii="Times New Roman" w:eastAsiaTheme="minorEastAsia" w:hAnsi="Times New Roman" w:cs="Times New Roman"/>
          <w:sz w:val="28"/>
          <w:szCs w:val="28"/>
        </w:rPr>
        <w:t xml:space="preserve">. </w:t>
      </w:r>
    </w:p>
    <w:p w14:paraId="6DE31DD0" w14:textId="5EDED370" w:rsidR="00BD5D77" w:rsidRPr="000B18F7" w:rsidRDefault="68B48D5D" w:rsidP="000B18F7">
      <w:pPr>
        <w:autoSpaceDE w:val="0"/>
        <w:autoSpaceDN w:val="0"/>
        <w:adjustRightInd w:val="0"/>
        <w:spacing w:after="0"/>
        <w:ind w:firstLine="709"/>
        <w:jc w:val="both"/>
        <w:rPr>
          <w:rFonts w:ascii="Times New Roman" w:eastAsiaTheme="minorEastAsia" w:hAnsi="Times New Roman" w:cs="Times New Roman"/>
          <w:sz w:val="28"/>
          <w:szCs w:val="28"/>
        </w:rPr>
      </w:pPr>
      <w:r w:rsidRPr="000B18F7">
        <w:rPr>
          <w:rFonts w:ascii="Times New Roman" w:eastAsiaTheme="minorEastAsia" w:hAnsi="Times New Roman" w:cs="Times New Roman"/>
          <w:sz w:val="28"/>
          <w:szCs w:val="28"/>
        </w:rPr>
        <w:t xml:space="preserve">6. Atzīmēt, ka Satiksmes ministrija </w:t>
      </w:r>
      <w:r w:rsidR="35F9F19D" w:rsidRPr="000B18F7">
        <w:rPr>
          <w:rFonts w:ascii="Times New Roman" w:eastAsiaTheme="minorEastAsia" w:hAnsi="Times New Roman" w:cs="Times New Roman"/>
          <w:sz w:val="28"/>
          <w:szCs w:val="28"/>
        </w:rPr>
        <w:t>rosina</w:t>
      </w:r>
      <w:r w:rsidRPr="000B18F7">
        <w:rPr>
          <w:rFonts w:ascii="Times New Roman" w:eastAsiaTheme="minorEastAsia" w:hAnsi="Times New Roman" w:cs="Times New Roman"/>
          <w:sz w:val="28"/>
          <w:szCs w:val="28"/>
        </w:rPr>
        <w:t xml:space="preserve"> </w:t>
      </w:r>
      <w:r w:rsidR="67549644" w:rsidRPr="000B18F7">
        <w:rPr>
          <w:rFonts w:ascii="Times New Roman" w:eastAsiaTheme="minorEastAsia" w:hAnsi="Times New Roman" w:cs="Times New Roman"/>
          <w:sz w:val="28"/>
          <w:szCs w:val="28"/>
        </w:rPr>
        <w:t xml:space="preserve">ārkārtas </w:t>
      </w:r>
      <w:r w:rsidRPr="000B18F7">
        <w:rPr>
          <w:rFonts w:ascii="Times New Roman" w:eastAsiaTheme="minorEastAsia" w:hAnsi="Times New Roman" w:cs="Times New Roman"/>
          <w:sz w:val="28"/>
          <w:szCs w:val="28"/>
        </w:rPr>
        <w:t>projekta “</w:t>
      </w:r>
      <w:r w:rsidR="58C6D136" w:rsidRPr="000B18F7">
        <w:rPr>
          <w:rFonts w:ascii="Times New Roman" w:eastAsiaTheme="minorEastAsia" w:hAnsi="Times New Roman" w:cs="Times New Roman"/>
          <w:sz w:val="28"/>
          <w:szCs w:val="28"/>
        </w:rPr>
        <w:t xml:space="preserve">Eiropas Jūras vienloga sistēmas EMSWe ieviešana” ietaupījumu </w:t>
      </w:r>
      <w:r w:rsidR="420C8FDA" w:rsidRPr="000B18F7">
        <w:rPr>
          <w:rFonts w:ascii="Times New Roman" w:eastAsiaTheme="minorEastAsia" w:hAnsi="Times New Roman" w:cs="Times New Roman"/>
          <w:sz w:val="28"/>
          <w:szCs w:val="28"/>
        </w:rPr>
        <w:t xml:space="preserve">320 000 </w:t>
      </w:r>
      <w:r w:rsidR="004046C3" w:rsidRPr="00C403FC">
        <w:rPr>
          <w:rFonts w:ascii="Times New Roman" w:eastAsiaTheme="minorEastAsia" w:hAnsi="Times New Roman" w:cs="Times New Roman"/>
          <w:i/>
          <w:iCs/>
          <w:sz w:val="28"/>
          <w:szCs w:val="28"/>
        </w:rPr>
        <w:t>euro</w:t>
      </w:r>
      <w:r w:rsidR="420C8FDA" w:rsidRPr="000B18F7">
        <w:rPr>
          <w:rFonts w:ascii="Times New Roman" w:eastAsiaTheme="minorEastAsia" w:hAnsi="Times New Roman" w:cs="Times New Roman"/>
          <w:sz w:val="28"/>
          <w:szCs w:val="28"/>
        </w:rPr>
        <w:t xml:space="preserve"> </w:t>
      </w:r>
      <w:r w:rsidR="6C02B40C" w:rsidRPr="000B18F7">
        <w:rPr>
          <w:rFonts w:ascii="Times New Roman" w:eastAsiaTheme="minorEastAsia" w:hAnsi="Times New Roman" w:cs="Times New Roman"/>
          <w:sz w:val="28"/>
          <w:szCs w:val="28"/>
        </w:rPr>
        <w:t xml:space="preserve">apmērā </w:t>
      </w:r>
      <w:r w:rsidR="420C8FDA" w:rsidRPr="000B18F7">
        <w:rPr>
          <w:rFonts w:ascii="Times New Roman" w:eastAsiaTheme="minorEastAsia" w:hAnsi="Times New Roman" w:cs="Times New Roman"/>
          <w:sz w:val="28"/>
          <w:szCs w:val="28"/>
        </w:rPr>
        <w:t>novirzīt projekta “Robežšķērsošanas risinājumu pirmā kārta” īstenošanai.</w:t>
      </w:r>
    </w:p>
    <w:p w14:paraId="24DB8620" w14:textId="77777777" w:rsidR="00BD5D77" w:rsidRPr="000B18F7" w:rsidRDefault="00BD5D77" w:rsidP="002E074B">
      <w:pPr>
        <w:autoSpaceDE w:val="0"/>
        <w:autoSpaceDN w:val="0"/>
        <w:adjustRightInd w:val="0"/>
        <w:spacing w:after="0" w:line="240" w:lineRule="auto"/>
        <w:jc w:val="center"/>
        <w:rPr>
          <w:rFonts w:ascii="Times New Roman" w:hAnsi="Times New Roman" w:cs="Times New Roman"/>
          <w:sz w:val="24"/>
          <w:szCs w:val="24"/>
        </w:rPr>
      </w:pPr>
    </w:p>
    <w:p w14:paraId="7C9C7310" w14:textId="71C477F6" w:rsidR="00BD5D77" w:rsidRPr="000B18F7" w:rsidRDefault="00BD5D77" w:rsidP="00BD5D77">
      <w:pPr>
        <w:autoSpaceDE w:val="0"/>
        <w:autoSpaceDN w:val="0"/>
        <w:adjustRightInd w:val="0"/>
        <w:spacing w:after="0" w:line="240" w:lineRule="auto"/>
        <w:jc w:val="center"/>
        <w:rPr>
          <w:rFonts w:ascii="Times New Roman" w:hAnsi="Times New Roman" w:cs="Times New Roman"/>
          <w:b/>
          <w:bCs/>
          <w:sz w:val="28"/>
          <w:szCs w:val="28"/>
        </w:rPr>
      </w:pPr>
      <w:r w:rsidRPr="000B18F7">
        <w:rPr>
          <w:rFonts w:ascii="Times New Roman" w:hAnsi="Times New Roman" w:cs="Times New Roman"/>
          <w:b/>
          <w:bCs/>
          <w:sz w:val="28"/>
          <w:szCs w:val="28"/>
        </w:rPr>
        <w:t>3. §</w:t>
      </w:r>
    </w:p>
    <w:p w14:paraId="18F729A5" w14:textId="77777777" w:rsidR="00BD5D77" w:rsidRPr="000B18F7" w:rsidRDefault="00BD5D77" w:rsidP="00BD5D77">
      <w:pPr>
        <w:autoSpaceDE w:val="0"/>
        <w:autoSpaceDN w:val="0"/>
        <w:adjustRightInd w:val="0"/>
        <w:spacing w:after="0" w:line="240" w:lineRule="auto"/>
        <w:jc w:val="center"/>
        <w:rPr>
          <w:rFonts w:ascii="Times New Roman" w:hAnsi="Times New Roman" w:cs="Times New Roman"/>
          <w:b/>
          <w:bCs/>
          <w:sz w:val="28"/>
          <w:szCs w:val="28"/>
        </w:rPr>
      </w:pPr>
    </w:p>
    <w:p w14:paraId="33242908" w14:textId="77777777" w:rsidR="007D58D3" w:rsidRPr="000B18F7" w:rsidRDefault="007D58D3" w:rsidP="007D58D3">
      <w:pPr>
        <w:jc w:val="center"/>
        <w:rPr>
          <w:rFonts w:ascii="Times New Roman" w:hAnsi="Times New Roman" w:cs="Times New Roman"/>
          <w:b/>
          <w:bCs/>
          <w:sz w:val="28"/>
          <w:szCs w:val="28"/>
        </w:rPr>
      </w:pPr>
      <w:r w:rsidRPr="000B18F7">
        <w:rPr>
          <w:rFonts w:ascii="Times New Roman" w:hAnsi="Times New Roman" w:cs="Times New Roman"/>
          <w:b/>
          <w:bCs/>
          <w:sz w:val="28"/>
          <w:szCs w:val="28"/>
        </w:rPr>
        <w:t>Finansējums kiberdrošības aktivitātēm EARF 1.3.1.3. pasākuma ietvaros</w:t>
      </w:r>
    </w:p>
    <w:p w14:paraId="5D056A18" w14:textId="2F6BECD1" w:rsidR="00BD5D77" w:rsidRPr="000B18F7" w:rsidRDefault="00BD5D77" w:rsidP="00BD5D77">
      <w:pPr>
        <w:autoSpaceDE w:val="0"/>
        <w:autoSpaceDN w:val="0"/>
        <w:adjustRightInd w:val="0"/>
        <w:spacing w:after="0" w:line="240" w:lineRule="auto"/>
        <w:jc w:val="center"/>
        <w:rPr>
          <w:rFonts w:ascii="Times New Roman" w:hAnsi="Times New Roman" w:cs="Times New Roman"/>
          <w:sz w:val="24"/>
          <w:szCs w:val="24"/>
        </w:rPr>
      </w:pPr>
      <w:r w:rsidRPr="000B18F7">
        <w:rPr>
          <w:rFonts w:ascii="Times New Roman" w:hAnsi="Times New Roman" w:cs="Times New Roman"/>
          <w:sz w:val="24"/>
          <w:szCs w:val="24"/>
        </w:rPr>
        <w:t>___________________________________________________________</w:t>
      </w:r>
    </w:p>
    <w:p w14:paraId="33C3FBAD" w14:textId="2E591A5E" w:rsidR="00BD5D77" w:rsidRPr="000B18F7" w:rsidRDefault="00BD5D77" w:rsidP="00BD5D77">
      <w:pPr>
        <w:autoSpaceDE w:val="0"/>
        <w:autoSpaceDN w:val="0"/>
        <w:adjustRightInd w:val="0"/>
        <w:spacing w:after="0" w:line="240" w:lineRule="auto"/>
        <w:jc w:val="center"/>
        <w:rPr>
          <w:rFonts w:ascii="Times New Roman" w:hAnsi="Times New Roman" w:cs="Times New Roman"/>
          <w:sz w:val="24"/>
          <w:szCs w:val="24"/>
        </w:rPr>
      </w:pPr>
      <w:r w:rsidRPr="000B18F7">
        <w:rPr>
          <w:rFonts w:ascii="Times New Roman" w:hAnsi="Times New Roman" w:cs="Times New Roman"/>
          <w:sz w:val="24"/>
          <w:szCs w:val="24"/>
        </w:rPr>
        <w:t>(</w:t>
      </w:r>
      <w:r w:rsidR="009E37C1" w:rsidRPr="000B18F7">
        <w:rPr>
          <w:rFonts w:ascii="Times New Roman" w:hAnsi="Times New Roman" w:cs="Times New Roman"/>
          <w:sz w:val="24"/>
          <w:szCs w:val="24"/>
        </w:rPr>
        <w:t xml:space="preserve">G. Ozols, </w:t>
      </w:r>
      <w:r w:rsidR="00101BEB" w:rsidRPr="000B18F7">
        <w:rPr>
          <w:rFonts w:ascii="Times New Roman" w:hAnsi="Times New Roman" w:cs="Times New Roman"/>
          <w:sz w:val="24"/>
          <w:szCs w:val="24"/>
        </w:rPr>
        <w:t xml:space="preserve">R. Uzulnieks, </w:t>
      </w:r>
      <w:r w:rsidR="00A14030" w:rsidRPr="000B18F7">
        <w:rPr>
          <w:rFonts w:ascii="Times New Roman" w:hAnsi="Times New Roman" w:cs="Times New Roman"/>
          <w:sz w:val="24"/>
          <w:szCs w:val="24"/>
        </w:rPr>
        <w:t xml:space="preserve">A. Lāce, </w:t>
      </w:r>
      <w:r w:rsidR="00600D10" w:rsidRPr="000B18F7">
        <w:rPr>
          <w:rFonts w:ascii="Times New Roman" w:hAnsi="Times New Roman" w:cs="Times New Roman"/>
          <w:sz w:val="24"/>
          <w:szCs w:val="24"/>
        </w:rPr>
        <w:t xml:space="preserve">G. Puce, </w:t>
      </w:r>
      <w:r w:rsidR="00ED1F50" w:rsidRPr="000B18F7">
        <w:rPr>
          <w:rFonts w:ascii="Times New Roman" w:hAnsi="Times New Roman" w:cs="Times New Roman"/>
          <w:sz w:val="24"/>
          <w:szCs w:val="24"/>
        </w:rPr>
        <w:t xml:space="preserve">N. Šmits, </w:t>
      </w:r>
      <w:r w:rsidR="000227A6" w:rsidRPr="000B18F7">
        <w:rPr>
          <w:rFonts w:ascii="Times New Roman" w:hAnsi="Times New Roman" w:cs="Times New Roman"/>
          <w:sz w:val="24"/>
          <w:szCs w:val="24"/>
        </w:rPr>
        <w:t>I. Bērziņa</w:t>
      </w:r>
      <w:r w:rsidRPr="000B18F7">
        <w:rPr>
          <w:rFonts w:ascii="Times New Roman" w:hAnsi="Times New Roman" w:cs="Times New Roman"/>
          <w:sz w:val="24"/>
          <w:szCs w:val="24"/>
        </w:rPr>
        <w:t>)</w:t>
      </w:r>
    </w:p>
    <w:p w14:paraId="7810347F" w14:textId="77777777" w:rsidR="00EB6D37" w:rsidRPr="000B18F7" w:rsidRDefault="00EB6D37" w:rsidP="004C2586">
      <w:pPr>
        <w:autoSpaceDE w:val="0"/>
        <w:autoSpaceDN w:val="0"/>
        <w:adjustRightInd w:val="0"/>
        <w:spacing w:after="0" w:line="240" w:lineRule="auto"/>
        <w:jc w:val="both"/>
        <w:rPr>
          <w:rFonts w:ascii="Times New Roman" w:hAnsi="Times New Roman" w:cs="Times New Roman"/>
          <w:sz w:val="28"/>
          <w:szCs w:val="28"/>
        </w:rPr>
      </w:pPr>
    </w:p>
    <w:p w14:paraId="49CE35D3" w14:textId="683434ED" w:rsidR="00F14639" w:rsidRPr="000B18F7" w:rsidRDefault="00F319BE" w:rsidP="00F319BE">
      <w:pPr>
        <w:ind w:firstLine="709"/>
        <w:contextualSpacing/>
        <w:jc w:val="both"/>
        <w:rPr>
          <w:rFonts w:ascii="Times New Roman" w:eastAsia="Times New Roman" w:hAnsi="Times New Roman" w:cs="Times New Roman"/>
          <w:color w:val="000000" w:themeColor="text1"/>
          <w:sz w:val="28"/>
          <w:szCs w:val="28"/>
        </w:rPr>
      </w:pPr>
      <w:r w:rsidRPr="000B18F7">
        <w:rPr>
          <w:rFonts w:ascii="Times New Roman" w:eastAsia="Times New Roman" w:hAnsi="Times New Roman" w:cs="Times New Roman"/>
          <w:color w:val="000000" w:themeColor="text1"/>
          <w:sz w:val="28"/>
          <w:szCs w:val="28"/>
        </w:rPr>
        <w:t>1. </w:t>
      </w:r>
      <w:r w:rsidR="00F14639" w:rsidRPr="000B18F7">
        <w:rPr>
          <w:rFonts w:ascii="Times New Roman" w:eastAsia="Times New Roman" w:hAnsi="Times New Roman" w:cs="Times New Roman"/>
          <w:color w:val="000000" w:themeColor="text1"/>
          <w:sz w:val="28"/>
          <w:szCs w:val="28"/>
        </w:rPr>
        <w:t xml:space="preserve">Pieņemt zināšanai </w:t>
      </w:r>
      <w:r w:rsidR="006B1454" w:rsidRPr="000B18F7">
        <w:rPr>
          <w:rFonts w:ascii="Times New Roman" w:eastAsia="Times New Roman" w:hAnsi="Times New Roman" w:cs="Times New Roman"/>
          <w:color w:val="000000" w:themeColor="text1"/>
          <w:sz w:val="28"/>
          <w:szCs w:val="28"/>
        </w:rPr>
        <w:t xml:space="preserve">VARAM </w:t>
      </w:r>
      <w:r w:rsidR="006B1454" w:rsidRPr="000B18F7">
        <w:rPr>
          <w:rFonts w:ascii="Times New Roman" w:hAnsi="Times New Roman" w:cs="Times New Roman"/>
          <w:sz w:val="28"/>
          <w:szCs w:val="28"/>
          <w:lang w:eastAsia="lv-LV"/>
        </w:rPr>
        <w:t>pārstāvja sniegto</w:t>
      </w:r>
      <w:r w:rsidR="006B1454" w:rsidRPr="000B18F7">
        <w:rPr>
          <w:rFonts w:ascii="Times New Roman" w:eastAsia="Times New Roman" w:hAnsi="Times New Roman" w:cs="Times New Roman"/>
          <w:color w:val="000000" w:themeColor="text1"/>
          <w:sz w:val="28"/>
          <w:szCs w:val="28"/>
        </w:rPr>
        <w:t xml:space="preserve"> </w:t>
      </w:r>
      <w:r w:rsidR="00F14639" w:rsidRPr="000B18F7">
        <w:rPr>
          <w:rFonts w:ascii="Times New Roman" w:eastAsia="Times New Roman" w:hAnsi="Times New Roman" w:cs="Times New Roman"/>
          <w:color w:val="000000" w:themeColor="text1"/>
          <w:sz w:val="28"/>
          <w:szCs w:val="28"/>
        </w:rPr>
        <w:t>informāciju par pasākuma SAM 1.3.1.3 sagatavošanas gaitu.</w:t>
      </w:r>
    </w:p>
    <w:p w14:paraId="06F3C93B" w14:textId="546C4675" w:rsidR="00F14639" w:rsidRPr="000B18F7" w:rsidRDefault="00F319BE" w:rsidP="00F319BE">
      <w:pPr>
        <w:ind w:firstLine="709"/>
        <w:contextualSpacing/>
        <w:jc w:val="both"/>
        <w:rPr>
          <w:rFonts w:ascii="Times New Roman" w:eastAsia="Times New Roman" w:hAnsi="Times New Roman" w:cs="Times New Roman"/>
          <w:color w:val="000000" w:themeColor="text1"/>
          <w:sz w:val="28"/>
          <w:szCs w:val="28"/>
        </w:rPr>
      </w:pPr>
      <w:r w:rsidRPr="000B18F7">
        <w:rPr>
          <w:rFonts w:ascii="Times New Roman" w:eastAsia="Times New Roman" w:hAnsi="Times New Roman" w:cs="Times New Roman"/>
          <w:color w:val="000000" w:themeColor="text1"/>
          <w:sz w:val="28"/>
          <w:szCs w:val="28"/>
        </w:rPr>
        <w:t>2. </w:t>
      </w:r>
      <w:r w:rsidR="00F14639" w:rsidRPr="000B18F7">
        <w:rPr>
          <w:rFonts w:ascii="Times New Roman" w:eastAsia="Times New Roman" w:hAnsi="Times New Roman" w:cs="Times New Roman"/>
          <w:color w:val="000000" w:themeColor="text1"/>
          <w:sz w:val="28"/>
          <w:szCs w:val="28"/>
        </w:rPr>
        <w:t>VARAM līdz 2025.</w:t>
      </w:r>
      <w:r w:rsidRPr="000B18F7">
        <w:rPr>
          <w:rFonts w:ascii="Times New Roman" w:eastAsia="Times New Roman" w:hAnsi="Times New Roman" w:cs="Times New Roman"/>
          <w:color w:val="000000" w:themeColor="text1"/>
          <w:sz w:val="28"/>
          <w:szCs w:val="28"/>
        </w:rPr>
        <w:t> </w:t>
      </w:r>
      <w:r w:rsidR="00F14639" w:rsidRPr="000B18F7">
        <w:rPr>
          <w:rFonts w:ascii="Times New Roman" w:eastAsia="Times New Roman" w:hAnsi="Times New Roman" w:cs="Times New Roman"/>
          <w:color w:val="000000" w:themeColor="text1"/>
          <w:sz w:val="28"/>
          <w:szCs w:val="28"/>
        </w:rPr>
        <w:t>gada 30.</w:t>
      </w:r>
      <w:r w:rsidRPr="000B18F7">
        <w:rPr>
          <w:rFonts w:ascii="Times New Roman" w:eastAsia="Times New Roman" w:hAnsi="Times New Roman" w:cs="Times New Roman"/>
          <w:color w:val="000000" w:themeColor="text1"/>
          <w:sz w:val="28"/>
          <w:szCs w:val="28"/>
        </w:rPr>
        <w:t> </w:t>
      </w:r>
      <w:r w:rsidR="00F14639" w:rsidRPr="000B18F7">
        <w:rPr>
          <w:rFonts w:ascii="Times New Roman" w:eastAsia="Times New Roman" w:hAnsi="Times New Roman" w:cs="Times New Roman"/>
          <w:color w:val="000000" w:themeColor="text1"/>
          <w:sz w:val="28"/>
          <w:szCs w:val="28"/>
        </w:rPr>
        <w:t>aprīlim sagatavot un iesniegt M</w:t>
      </w:r>
      <w:r w:rsidR="00294982" w:rsidRPr="000B18F7">
        <w:rPr>
          <w:rFonts w:ascii="Times New Roman" w:eastAsia="Times New Roman" w:hAnsi="Times New Roman" w:cs="Times New Roman"/>
          <w:color w:val="000000" w:themeColor="text1"/>
          <w:sz w:val="28"/>
          <w:szCs w:val="28"/>
        </w:rPr>
        <w:t xml:space="preserve">inistru kabineta </w:t>
      </w:r>
      <w:r w:rsidR="00F14639" w:rsidRPr="000B18F7">
        <w:rPr>
          <w:rFonts w:ascii="Times New Roman" w:eastAsia="Times New Roman" w:hAnsi="Times New Roman" w:cs="Times New Roman"/>
          <w:color w:val="000000" w:themeColor="text1"/>
          <w:sz w:val="28"/>
          <w:szCs w:val="28"/>
        </w:rPr>
        <w:t xml:space="preserve">rīkojuma projektu par SAM 1.3.1.3. ietvaros īstenojamo projektu sarakstu. </w:t>
      </w:r>
    </w:p>
    <w:p w14:paraId="517B8D49" w14:textId="1E98E0EA" w:rsidR="00F14639" w:rsidRPr="000B18F7" w:rsidRDefault="78D3AD25" w:rsidP="00F319BE">
      <w:pPr>
        <w:ind w:firstLine="709"/>
        <w:contextualSpacing/>
        <w:jc w:val="both"/>
        <w:rPr>
          <w:rFonts w:ascii="Times New Roman" w:eastAsia="Times New Roman" w:hAnsi="Times New Roman" w:cs="Times New Roman"/>
          <w:color w:val="000000" w:themeColor="text1"/>
          <w:sz w:val="28"/>
          <w:szCs w:val="28"/>
        </w:rPr>
      </w:pPr>
      <w:r w:rsidRPr="000B18F7">
        <w:rPr>
          <w:rFonts w:ascii="Times New Roman" w:eastAsia="Times New Roman" w:hAnsi="Times New Roman" w:cs="Times New Roman"/>
          <w:color w:val="000000" w:themeColor="text1"/>
          <w:sz w:val="28"/>
          <w:szCs w:val="28"/>
        </w:rPr>
        <w:t>3. </w:t>
      </w:r>
      <w:r w:rsidR="4D33AFB1" w:rsidRPr="000B18F7">
        <w:rPr>
          <w:rFonts w:ascii="Times New Roman" w:eastAsia="Times New Roman" w:hAnsi="Times New Roman" w:cs="Times New Roman"/>
          <w:color w:val="000000" w:themeColor="text1"/>
          <w:sz w:val="28"/>
          <w:szCs w:val="28"/>
        </w:rPr>
        <w:t>SAM 1.3.1.3 pasākuma finansējuma saņēmējiem līdz 2025.</w:t>
      </w:r>
      <w:r w:rsidRPr="000B18F7">
        <w:rPr>
          <w:rFonts w:ascii="Times New Roman" w:eastAsia="Times New Roman" w:hAnsi="Times New Roman" w:cs="Times New Roman"/>
          <w:color w:val="000000" w:themeColor="text1"/>
          <w:sz w:val="28"/>
          <w:szCs w:val="28"/>
        </w:rPr>
        <w:t> </w:t>
      </w:r>
      <w:r w:rsidR="4D33AFB1" w:rsidRPr="000B18F7">
        <w:rPr>
          <w:rFonts w:ascii="Times New Roman" w:eastAsia="Times New Roman" w:hAnsi="Times New Roman" w:cs="Times New Roman"/>
          <w:color w:val="000000" w:themeColor="text1"/>
          <w:sz w:val="28"/>
          <w:szCs w:val="28"/>
        </w:rPr>
        <w:t>gada 4.</w:t>
      </w:r>
      <w:r w:rsidRPr="000B18F7">
        <w:rPr>
          <w:rFonts w:ascii="Times New Roman" w:eastAsia="Times New Roman" w:hAnsi="Times New Roman" w:cs="Times New Roman"/>
          <w:color w:val="000000" w:themeColor="text1"/>
          <w:sz w:val="28"/>
          <w:szCs w:val="28"/>
        </w:rPr>
        <w:t> </w:t>
      </w:r>
      <w:r w:rsidR="4D33AFB1" w:rsidRPr="000B18F7">
        <w:rPr>
          <w:rFonts w:ascii="Times New Roman" w:eastAsia="Times New Roman" w:hAnsi="Times New Roman" w:cs="Times New Roman"/>
          <w:color w:val="000000" w:themeColor="text1"/>
          <w:sz w:val="28"/>
          <w:szCs w:val="28"/>
        </w:rPr>
        <w:t>aprīlim pēc VARAM pieprasījuma sagatavot nepieciešamo informāciju M</w:t>
      </w:r>
      <w:r w:rsidR="10229F6A" w:rsidRPr="000B18F7">
        <w:rPr>
          <w:rFonts w:ascii="Times New Roman" w:eastAsia="Times New Roman" w:hAnsi="Times New Roman" w:cs="Times New Roman"/>
          <w:color w:val="000000" w:themeColor="text1"/>
          <w:sz w:val="28"/>
          <w:szCs w:val="28"/>
        </w:rPr>
        <w:t>inistru kabineta</w:t>
      </w:r>
      <w:r w:rsidR="4D33AFB1" w:rsidRPr="000B18F7">
        <w:rPr>
          <w:rFonts w:ascii="Times New Roman" w:eastAsia="Times New Roman" w:hAnsi="Times New Roman" w:cs="Times New Roman"/>
          <w:color w:val="000000" w:themeColor="text1"/>
          <w:sz w:val="28"/>
          <w:szCs w:val="28"/>
        </w:rPr>
        <w:t xml:space="preserve"> rīkojuma projekta sagatavošanai.</w:t>
      </w:r>
    </w:p>
    <w:p w14:paraId="17555573" w14:textId="47FD7163" w:rsidR="00BD5D77" w:rsidRPr="000B18F7" w:rsidRDefault="3BC86DBA" w:rsidP="4287BEDF">
      <w:pPr>
        <w:ind w:firstLine="709"/>
        <w:contextualSpacing/>
        <w:jc w:val="both"/>
        <w:rPr>
          <w:rFonts w:ascii="Times New Roman" w:eastAsia="Times New Roman" w:hAnsi="Times New Roman" w:cs="Times New Roman"/>
          <w:color w:val="000000" w:themeColor="text1"/>
          <w:sz w:val="28"/>
          <w:szCs w:val="28"/>
        </w:rPr>
      </w:pPr>
      <w:r w:rsidRPr="000B18F7">
        <w:rPr>
          <w:rFonts w:ascii="Times New Roman" w:eastAsiaTheme="minorEastAsia" w:hAnsi="Times New Roman" w:cs="Times New Roman"/>
          <w:color w:val="000000" w:themeColor="text1"/>
          <w:sz w:val="28"/>
          <w:szCs w:val="28"/>
        </w:rPr>
        <w:t>4. </w:t>
      </w:r>
      <w:r w:rsidR="0EFEB6BF" w:rsidRPr="000B18F7">
        <w:rPr>
          <w:rFonts w:ascii="Times New Roman" w:eastAsiaTheme="minorEastAsia" w:hAnsi="Times New Roman" w:cs="Times New Roman"/>
          <w:color w:val="000000" w:themeColor="text1"/>
          <w:sz w:val="28"/>
          <w:szCs w:val="28"/>
        </w:rPr>
        <w:t>Konceptuāli atbalstīt priekšlikumu</w:t>
      </w:r>
      <w:r w:rsidR="0AEAD648" w:rsidRPr="000B18F7">
        <w:rPr>
          <w:rFonts w:ascii="Times New Roman" w:eastAsiaTheme="minorEastAsia" w:hAnsi="Times New Roman" w:cs="Times New Roman"/>
          <w:color w:val="000000" w:themeColor="text1"/>
          <w:sz w:val="28"/>
          <w:szCs w:val="28"/>
        </w:rPr>
        <w:t xml:space="preserve"> par</w:t>
      </w:r>
      <w:r w:rsidR="0EFEB6BF" w:rsidRPr="000B18F7">
        <w:rPr>
          <w:rFonts w:ascii="Times New Roman" w:eastAsiaTheme="minorEastAsia" w:hAnsi="Times New Roman" w:cs="Times New Roman"/>
          <w:color w:val="000000" w:themeColor="text1"/>
          <w:sz w:val="28"/>
          <w:szCs w:val="28"/>
        </w:rPr>
        <w:t xml:space="preserve"> </w:t>
      </w:r>
      <w:r w:rsidR="5FAB77EA" w:rsidRPr="000B18F7">
        <w:rPr>
          <w:rFonts w:ascii="Times New Roman" w:eastAsiaTheme="minorEastAsia" w:hAnsi="Times New Roman" w:cs="Times New Roman"/>
          <w:color w:val="000000" w:themeColor="text1"/>
          <w:sz w:val="28"/>
          <w:szCs w:val="28"/>
        </w:rPr>
        <w:t xml:space="preserve">augstas gatavības </w:t>
      </w:r>
      <w:r w:rsidR="0AEAD648" w:rsidRPr="000B18F7">
        <w:rPr>
          <w:rFonts w:ascii="Times New Roman" w:eastAsiaTheme="minorEastAsia" w:hAnsi="Times New Roman" w:cs="Times New Roman"/>
          <w:color w:val="000000" w:themeColor="text1"/>
          <w:sz w:val="28"/>
          <w:szCs w:val="28"/>
        </w:rPr>
        <w:t>projekt</w:t>
      </w:r>
      <w:r w:rsidR="0B7AB69D" w:rsidRPr="000B18F7">
        <w:rPr>
          <w:rFonts w:ascii="Times New Roman" w:eastAsiaTheme="minorEastAsia" w:hAnsi="Times New Roman" w:cs="Times New Roman"/>
          <w:color w:val="000000" w:themeColor="text1"/>
          <w:sz w:val="28"/>
          <w:szCs w:val="28"/>
        </w:rPr>
        <w:t>u saraksta</w:t>
      </w:r>
      <w:r w:rsidR="5596E645" w:rsidRPr="000B18F7">
        <w:rPr>
          <w:rFonts w:ascii="Times New Roman" w:eastAsiaTheme="minorEastAsia" w:hAnsi="Times New Roman" w:cs="Times New Roman"/>
          <w:color w:val="000000" w:themeColor="text1"/>
          <w:sz w:val="28"/>
          <w:szCs w:val="28"/>
        </w:rPr>
        <w:t xml:space="preserve"> </w:t>
      </w:r>
      <w:r w:rsidR="1E2E8C30" w:rsidRPr="000B18F7">
        <w:rPr>
          <w:rFonts w:ascii="Times New Roman" w:eastAsiaTheme="minorEastAsia" w:hAnsi="Times New Roman" w:cs="Times New Roman"/>
          <w:color w:val="000000" w:themeColor="text1"/>
          <w:sz w:val="28"/>
          <w:szCs w:val="28"/>
        </w:rPr>
        <w:t>izveidi</w:t>
      </w:r>
      <w:r w:rsidR="0AEAD648" w:rsidRPr="000B18F7">
        <w:rPr>
          <w:rFonts w:ascii="Times New Roman" w:eastAsiaTheme="minorEastAsia" w:hAnsi="Times New Roman" w:cs="Times New Roman"/>
          <w:color w:val="000000" w:themeColor="text1"/>
          <w:sz w:val="28"/>
          <w:szCs w:val="28"/>
        </w:rPr>
        <w:t>, kuri</w:t>
      </w:r>
      <w:r w:rsidR="0EFEB6BF" w:rsidRPr="000B18F7">
        <w:rPr>
          <w:rFonts w:ascii="Times New Roman" w:eastAsiaTheme="minorEastAsia" w:hAnsi="Times New Roman" w:cs="Times New Roman"/>
          <w:color w:val="000000" w:themeColor="text1"/>
          <w:sz w:val="28"/>
          <w:szCs w:val="28"/>
        </w:rPr>
        <w:t xml:space="preserve"> būtu īstenojami</w:t>
      </w:r>
      <w:r w:rsidR="0DBA5A07" w:rsidRPr="000B18F7">
        <w:rPr>
          <w:rFonts w:ascii="Times New Roman" w:eastAsiaTheme="minorEastAsia" w:hAnsi="Times New Roman" w:cs="Times New Roman"/>
          <w:color w:val="000000" w:themeColor="text1"/>
          <w:sz w:val="28"/>
          <w:szCs w:val="28"/>
        </w:rPr>
        <w:t>,</w:t>
      </w:r>
      <w:r w:rsidR="0EFEB6BF" w:rsidRPr="000B18F7">
        <w:rPr>
          <w:rFonts w:ascii="Times New Roman" w:eastAsiaTheme="minorEastAsia" w:hAnsi="Times New Roman" w:cs="Times New Roman"/>
          <w:color w:val="000000" w:themeColor="text1"/>
          <w:sz w:val="28"/>
          <w:szCs w:val="28"/>
        </w:rPr>
        <w:t xml:space="preserve"> </w:t>
      </w:r>
      <w:r w:rsidR="6472B966" w:rsidRPr="000B18F7">
        <w:rPr>
          <w:rFonts w:ascii="Times New Roman" w:eastAsiaTheme="minorEastAsia" w:hAnsi="Times New Roman" w:cs="Times New Roman"/>
          <w:color w:val="000000" w:themeColor="text1"/>
          <w:sz w:val="28"/>
          <w:szCs w:val="28"/>
        </w:rPr>
        <w:t>tiklīdz</w:t>
      </w:r>
      <w:r w:rsidR="0AEAD648" w:rsidRPr="000B18F7">
        <w:rPr>
          <w:rFonts w:ascii="Times New Roman" w:eastAsiaTheme="minorEastAsia" w:hAnsi="Times New Roman" w:cs="Times New Roman"/>
          <w:color w:val="000000" w:themeColor="text1"/>
          <w:sz w:val="28"/>
          <w:szCs w:val="28"/>
        </w:rPr>
        <w:t xml:space="preserve"> rodas papildu finansējums.</w:t>
      </w:r>
      <w:r w:rsidR="0EFEB6BF" w:rsidRPr="000B18F7">
        <w:rPr>
          <w:rFonts w:ascii="Times New Roman" w:eastAsiaTheme="minorEastAsia" w:hAnsi="Times New Roman" w:cs="Times New Roman"/>
          <w:color w:val="000000" w:themeColor="text1"/>
          <w:sz w:val="28"/>
          <w:szCs w:val="28"/>
        </w:rPr>
        <w:t xml:space="preserve"> </w:t>
      </w:r>
    </w:p>
    <w:p w14:paraId="6F427697" w14:textId="77777777" w:rsidR="00A26F24" w:rsidRPr="000B18F7" w:rsidRDefault="00A26F24" w:rsidP="000B18F7">
      <w:pPr>
        <w:autoSpaceDE w:val="0"/>
        <w:autoSpaceDN w:val="0"/>
        <w:adjustRightInd w:val="0"/>
        <w:spacing w:after="0" w:line="240" w:lineRule="auto"/>
        <w:rPr>
          <w:rFonts w:ascii="Times New Roman" w:hAnsi="Times New Roman" w:cs="Times New Roman"/>
          <w:b/>
          <w:bCs/>
          <w:sz w:val="28"/>
          <w:szCs w:val="28"/>
        </w:rPr>
      </w:pPr>
    </w:p>
    <w:p w14:paraId="0EE22342" w14:textId="121CA068" w:rsidR="00A21F8B" w:rsidRPr="000B18F7" w:rsidRDefault="00A21F8B" w:rsidP="00A21F8B">
      <w:pPr>
        <w:autoSpaceDE w:val="0"/>
        <w:autoSpaceDN w:val="0"/>
        <w:adjustRightInd w:val="0"/>
        <w:spacing w:after="0" w:line="240" w:lineRule="auto"/>
        <w:jc w:val="center"/>
        <w:rPr>
          <w:rFonts w:ascii="Times New Roman" w:hAnsi="Times New Roman" w:cs="Times New Roman"/>
          <w:b/>
          <w:bCs/>
          <w:sz w:val="28"/>
          <w:szCs w:val="28"/>
        </w:rPr>
      </w:pPr>
      <w:r w:rsidRPr="000B18F7">
        <w:rPr>
          <w:rFonts w:ascii="Times New Roman" w:hAnsi="Times New Roman" w:cs="Times New Roman"/>
          <w:b/>
          <w:bCs/>
          <w:sz w:val="28"/>
          <w:szCs w:val="28"/>
        </w:rPr>
        <w:t>4. §</w:t>
      </w:r>
    </w:p>
    <w:p w14:paraId="146F47DD" w14:textId="77777777" w:rsidR="00A21F8B" w:rsidRPr="000B18F7" w:rsidRDefault="00A21F8B" w:rsidP="00A21F8B">
      <w:pPr>
        <w:autoSpaceDE w:val="0"/>
        <w:autoSpaceDN w:val="0"/>
        <w:adjustRightInd w:val="0"/>
        <w:spacing w:after="0" w:line="240" w:lineRule="auto"/>
        <w:jc w:val="center"/>
        <w:rPr>
          <w:rFonts w:ascii="Times New Roman" w:hAnsi="Times New Roman" w:cs="Times New Roman"/>
          <w:b/>
          <w:bCs/>
          <w:sz w:val="28"/>
          <w:szCs w:val="28"/>
        </w:rPr>
      </w:pPr>
    </w:p>
    <w:p w14:paraId="0C249532" w14:textId="379F1013" w:rsidR="00A21F8B" w:rsidRPr="000B18F7" w:rsidRDefault="00A21F8B" w:rsidP="00A21F8B">
      <w:pPr>
        <w:jc w:val="center"/>
        <w:rPr>
          <w:rFonts w:ascii="Times New Roman" w:hAnsi="Times New Roman" w:cs="Times New Roman"/>
          <w:b/>
          <w:bCs/>
          <w:sz w:val="28"/>
          <w:szCs w:val="28"/>
        </w:rPr>
      </w:pPr>
      <w:r w:rsidRPr="000B18F7">
        <w:rPr>
          <w:rFonts w:ascii="Times New Roman" w:hAnsi="Times New Roman" w:cs="Times New Roman"/>
          <w:b/>
          <w:bCs/>
          <w:sz w:val="28"/>
          <w:szCs w:val="28"/>
        </w:rPr>
        <w:t>Atveseļošan</w:t>
      </w:r>
      <w:r w:rsidR="00A376AD" w:rsidRPr="000B18F7">
        <w:rPr>
          <w:rFonts w:ascii="Times New Roman" w:hAnsi="Times New Roman" w:cs="Times New Roman"/>
          <w:b/>
          <w:bCs/>
          <w:sz w:val="28"/>
          <w:szCs w:val="28"/>
        </w:rPr>
        <w:t>a</w:t>
      </w:r>
      <w:r w:rsidRPr="000B18F7">
        <w:rPr>
          <w:rFonts w:ascii="Times New Roman" w:hAnsi="Times New Roman" w:cs="Times New Roman"/>
          <w:b/>
          <w:bCs/>
          <w:sz w:val="28"/>
          <w:szCs w:val="28"/>
        </w:rPr>
        <w:t>s fonda 2.1. reformu un investīciju virziena projektu īstenošanas gaita un finansējuma pārdales investīciju 2.1.2.1.i un 2.1.3.1. ietvaros</w:t>
      </w:r>
    </w:p>
    <w:p w14:paraId="727C6392" w14:textId="77777777" w:rsidR="00A21F8B" w:rsidRPr="000B18F7" w:rsidRDefault="00A21F8B" w:rsidP="00A21F8B">
      <w:pPr>
        <w:autoSpaceDE w:val="0"/>
        <w:autoSpaceDN w:val="0"/>
        <w:adjustRightInd w:val="0"/>
        <w:spacing w:after="0" w:line="240" w:lineRule="auto"/>
        <w:jc w:val="center"/>
        <w:rPr>
          <w:rFonts w:ascii="Times New Roman" w:hAnsi="Times New Roman" w:cs="Times New Roman"/>
          <w:sz w:val="24"/>
          <w:szCs w:val="24"/>
        </w:rPr>
      </w:pPr>
      <w:r w:rsidRPr="000B18F7">
        <w:rPr>
          <w:rFonts w:ascii="Times New Roman" w:eastAsia="Times New Roman" w:hAnsi="Times New Roman" w:cs="Times New Roman"/>
          <w:sz w:val="28"/>
          <w:szCs w:val="28"/>
        </w:rPr>
        <w:t xml:space="preserve"> </w:t>
      </w:r>
      <w:r w:rsidRPr="000B18F7">
        <w:rPr>
          <w:rFonts w:ascii="Times New Roman" w:hAnsi="Times New Roman" w:cs="Times New Roman"/>
          <w:sz w:val="24"/>
          <w:szCs w:val="24"/>
        </w:rPr>
        <w:t>______________________________________________________________</w:t>
      </w:r>
    </w:p>
    <w:p w14:paraId="2904D206" w14:textId="77777777" w:rsidR="00A21F8B" w:rsidRPr="000B18F7" w:rsidRDefault="00A21F8B" w:rsidP="00A21F8B">
      <w:pPr>
        <w:autoSpaceDE w:val="0"/>
        <w:autoSpaceDN w:val="0"/>
        <w:adjustRightInd w:val="0"/>
        <w:spacing w:after="0" w:line="240" w:lineRule="auto"/>
        <w:jc w:val="center"/>
        <w:rPr>
          <w:rFonts w:ascii="Times New Roman" w:hAnsi="Times New Roman" w:cs="Times New Roman"/>
          <w:sz w:val="24"/>
          <w:szCs w:val="24"/>
        </w:rPr>
      </w:pPr>
      <w:r w:rsidRPr="000B18F7">
        <w:rPr>
          <w:rFonts w:ascii="Times New Roman" w:hAnsi="Times New Roman" w:cs="Times New Roman"/>
          <w:sz w:val="24"/>
          <w:szCs w:val="24"/>
        </w:rPr>
        <w:t>(G. Ozols, J. Upenieks, I. Bērziņa)</w:t>
      </w:r>
    </w:p>
    <w:p w14:paraId="38F9FEEE" w14:textId="77777777" w:rsidR="00A21F8B" w:rsidRPr="000B18F7" w:rsidRDefault="00A21F8B" w:rsidP="00A21F8B">
      <w:pPr>
        <w:autoSpaceDE w:val="0"/>
        <w:autoSpaceDN w:val="0"/>
        <w:adjustRightInd w:val="0"/>
        <w:spacing w:after="0" w:line="240" w:lineRule="auto"/>
        <w:jc w:val="both"/>
        <w:rPr>
          <w:rFonts w:ascii="Times New Roman" w:hAnsi="Times New Roman" w:cs="Times New Roman"/>
          <w:sz w:val="28"/>
          <w:szCs w:val="28"/>
        </w:rPr>
      </w:pPr>
    </w:p>
    <w:p w14:paraId="69B5C6A0" w14:textId="36404809" w:rsidR="00A21F8B" w:rsidRPr="000B18F7" w:rsidRDefault="00A21F8B" w:rsidP="00A21F8B">
      <w:pPr>
        <w:spacing w:after="0"/>
        <w:ind w:firstLine="709"/>
        <w:contextualSpacing/>
        <w:jc w:val="both"/>
        <w:rPr>
          <w:rFonts w:ascii="Times New Roman" w:eastAsia="Times New Roman" w:hAnsi="Times New Roman" w:cs="Times New Roman"/>
          <w:color w:val="000000" w:themeColor="text1"/>
          <w:sz w:val="28"/>
          <w:szCs w:val="28"/>
        </w:rPr>
      </w:pPr>
      <w:r w:rsidRPr="000B18F7">
        <w:rPr>
          <w:rFonts w:ascii="Times New Roman" w:eastAsia="Times New Roman" w:hAnsi="Times New Roman" w:cs="Times New Roman"/>
          <w:color w:val="000000" w:themeColor="text1"/>
          <w:sz w:val="28"/>
          <w:szCs w:val="28"/>
        </w:rPr>
        <w:t xml:space="preserve">1. Pieņemt zināšanai </w:t>
      </w:r>
      <w:r w:rsidRPr="000B18F7">
        <w:rPr>
          <w:rFonts w:ascii="Times New Roman" w:hAnsi="Times New Roman" w:cs="Times New Roman"/>
          <w:sz w:val="28"/>
          <w:szCs w:val="28"/>
          <w:lang w:eastAsia="lv-LV"/>
        </w:rPr>
        <w:t xml:space="preserve">VARAM sniegto informāciju </w:t>
      </w:r>
      <w:r w:rsidRPr="000B18F7">
        <w:rPr>
          <w:rFonts w:ascii="Times New Roman" w:eastAsia="Times New Roman" w:hAnsi="Times New Roman" w:cs="Times New Roman"/>
          <w:color w:val="000000" w:themeColor="text1"/>
          <w:sz w:val="28"/>
          <w:szCs w:val="28"/>
        </w:rPr>
        <w:t xml:space="preserve">par </w:t>
      </w:r>
      <w:r w:rsidR="003E3F5B" w:rsidRPr="000B18F7">
        <w:rPr>
          <w:rFonts w:ascii="Times New Roman" w:eastAsia="Times New Roman" w:hAnsi="Times New Roman" w:cs="Times New Roman"/>
          <w:color w:val="000000" w:themeColor="text1"/>
          <w:sz w:val="28"/>
          <w:szCs w:val="28"/>
        </w:rPr>
        <w:t xml:space="preserve">Atveseļošanas fonda </w:t>
      </w:r>
      <w:r w:rsidRPr="000B18F7">
        <w:rPr>
          <w:rFonts w:ascii="Times New Roman" w:eastAsia="Times New Roman" w:hAnsi="Times New Roman" w:cs="Times New Roman"/>
          <w:color w:val="000000" w:themeColor="text1"/>
          <w:sz w:val="28"/>
          <w:szCs w:val="28"/>
        </w:rPr>
        <w:t xml:space="preserve">2.1. reformu un investīciju virziena projektu īstenošanas </w:t>
      </w:r>
      <w:r w:rsidR="003E3F5B" w:rsidRPr="000B18F7">
        <w:rPr>
          <w:rFonts w:ascii="Times New Roman" w:eastAsia="Times New Roman" w:hAnsi="Times New Roman" w:cs="Times New Roman"/>
          <w:color w:val="000000" w:themeColor="text1"/>
          <w:sz w:val="28"/>
          <w:szCs w:val="28"/>
        </w:rPr>
        <w:t>progresu</w:t>
      </w:r>
      <w:r w:rsidRPr="000B18F7">
        <w:rPr>
          <w:rFonts w:ascii="Times New Roman" w:eastAsia="Times New Roman" w:hAnsi="Times New Roman" w:cs="Times New Roman"/>
          <w:color w:val="000000" w:themeColor="text1"/>
          <w:sz w:val="28"/>
          <w:szCs w:val="28"/>
        </w:rPr>
        <w:t>.</w:t>
      </w:r>
    </w:p>
    <w:p w14:paraId="6D44D51C" w14:textId="6E871604" w:rsidR="001225E4" w:rsidRPr="000B18F7" w:rsidRDefault="001225E4" w:rsidP="00A21F8B">
      <w:pPr>
        <w:spacing w:after="0"/>
        <w:ind w:firstLine="709"/>
        <w:contextualSpacing/>
        <w:jc w:val="both"/>
        <w:rPr>
          <w:rFonts w:ascii="Times New Roman" w:eastAsia="Times New Roman" w:hAnsi="Times New Roman" w:cs="Times New Roman"/>
          <w:color w:val="000000" w:themeColor="text1"/>
          <w:sz w:val="28"/>
          <w:szCs w:val="28"/>
        </w:rPr>
      </w:pPr>
      <w:r w:rsidRPr="000B18F7">
        <w:rPr>
          <w:rFonts w:ascii="Times New Roman" w:eastAsia="Times New Roman" w:hAnsi="Times New Roman" w:cs="Times New Roman"/>
          <w:color w:val="000000" w:themeColor="text1"/>
          <w:sz w:val="28"/>
          <w:szCs w:val="28"/>
        </w:rPr>
        <w:t>2</w:t>
      </w:r>
      <w:r w:rsidR="00A21F8B" w:rsidRPr="000B18F7">
        <w:rPr>
          <w:rFonts w:ascii="Times New Roman" w:eastAsia="Times New Roman" w:hAnsi="Times New Roman" w:cs="Times New Roman"/>
          <w:color w:val="000000" w:themeColor="text1"/>
          <w:sz w:val="28"/>
          <w:szCs w:val="28"/>
        </w:rPr>
        <w:t xml:space="preserve">. VARAM līdz 2025. gada 30. aprīlim sagatavot </w:t>
      </w:r>
      <w:r w:rsidRPr="000B18F7">
        <w:rPr>
          <w:rFonts w:ascii="Times New Roman" w:eastAsia="Times New Roman" w:hAnsi="Times New Roman" w:cs="Times New Roman"/>
          <w:color w:val="000000" w:themeColor="text1"/>
          <w:sz w:val="28"/>
          <w:szCs w:val="28"/>
        </w:rPr>
        <w:t xml:space="preserve">grozījumus Ministru kabineta 14.07.2022. noteikumos Nr. 435 “Eiropas Savienības Atveseļošanas un noturības mehānisma plāna 2. komponentes "Digitālā transformācija" </w:t>
      </w:r>
      <w:r w:rsidRPr="000B18F7">
        <w:rPr>
          <w:rFonts w:ascii="Times New Roman" w:eastAsia="Times New Roman" w:hAnsi="Times New Roman" w:cs="Times New Roman"/>
          <w:color w:val="000000" w:themeColor="text1"/>
          <w:sz w:val="28"/>
          <w:szCs w:val="28"/>
        </w:rPr>
        <w:lastRenderedPageBreak/>
        <w:t xml:space="preserve">2.1. reformu un investīciju virziena </w:t>
      </w:r>
      <w:r w:rsidR="00C403FC">
        <w:rPr>
          <w:rFonts w:ascii="Times New Roman" w:eastAsia="Times New Roman" w:hAnsi="Times New Roman" w:cs="Times New Roman"/>
          <w:color w:val="000000" w:themeColor="text1"/>
          <w:sz w:val="28"/>
          <w:szCs w:val="28"/>
        </w:rPr>
        <w:t>“</w:t>
      </w:r>
      <w:r w:rsidRPr="000B18F7">
        <w:rPr>
          <w:rFonts w:ascii="Times New Roman" w:eastAsia="Times New Roman" w:hAnsi="Times New Roman" w:cs="Times New Roman"/>
          <w:color w:val="000000" w:themeColor="text1"/>
          <w:sz w:val="28"/>
          <w:szCs w:val="28"/>
        </w:rPr>
        <w:t>Valsts pārvaldes, tai skaitā pašvaldību, digitālā transformācija</w:t>
      </w:r>
      <w:r w:rsidR="00C403FC">
        <w:rPr>
          <w:rFonts w:ascii="Times New Roman" w:eastAsia="Times New Roman" w:hAnsi="Times New Roman" w:cs="Times New Roman"/>
          <w:color w:val="000000" w:themeColor="text1"/>
          <w:sz w:val="28"/>
          <w:szCs w:val="28"/>
        </w:rPr>
        <w:t>”</w:t>
      </w:r>
      <w:r w:rsidRPr="000B18F7">
        <w:rPr>
          <w:rFonts w:ascii="Times New Roman" w:eastAsia="Times New Roman" w:hAnsi="Times New Roman" w:cs="Times New Roman"/>
          <w:color w:val="000000" w:themeColor="text1"/>
          <w:sz w:val="28"/>
          <w:szCs w:val="28"/>
        </w:rPr>
        <w:t xml:space="preserve"> īstenošanas noteikumi”, paredzot:</w:t>
      </w:r>
    </w:p>
    <w:p w14:paraId="002D5403" w14:textId="3F1F20CE" w:rsidR="001225E4" w:rsidRPr="000B18F7" w:rsidRDefault="001225E4" w:rsidP="00A21F8B">
      <w:pPr>
        <w:spacing w:after="0"/>
        <w:ind w:firstLine="709"/>
        <w:contextualSpacing/>
        <w:jc w:val="both"/>
        <w:rPr>
          <w:rFonts w:ascii="Times New Roman" w:eastAsia="Times New Roman" w:hAnsi="Times New Roman" w:cs="Times New Roman"/>
          <w:color w:val="000000" w:themeColor="text1"/>
          <w:sz w:val="28"/>
          <w:szCs w:val="28"/>
        </w:rPr>
      </w:pPr>
      <w:r w:rsidRPr="000B18F7">
        <w:rPr>
          <w:rFonts w:ascii="Times New Roman" w:eastAsia="Times New Roman" w:hAnsi="Times New Roman" w:cs="Times New Roman"/>
          <w:color w:val="000000" w:themeColor="text1"/>
          <w:sz w:val="28"/>
          <w:szCs w:val="28"/>
        </w:rPr>
        <w:t>2.1. finansējuma pārdali starp investīciju nolūkiem atbilstoši identificētajiem ietaupījumiem īstenojamajos projektos un identificētajām nozaru prioritātēm, vienlaikus paredzot, ka par projektu aktivitātēm, kas saturiski skar pašvaldības, VARAM veic padziļinātu plānoto aktivitāšu analīzi un nepieciešamības gadījumā</w:t>
      </w:r>
      <w:r w:rsidR="00DC5CB8" w:rsidRPr="000B18F7">
        <w:rPr>
          <w:rFonts w:ascii="Times New Roman" w:eastAsia="Times New Roman" w:hAnsi="Times New Roman" w:cs="Times New Roman"/>
          <w:color w:val="000000" w:themeColor="text1"/>
          <w:sz w:val="28"/>
          <w:szCs w:val="28"/>
        </w:rPr>
        <w:t xml:space="preserve">, piedāvā precizētu finansējuma sadalījumu. Minētais nosacījums attiecas uz nolūka </w:t>
      </w:r>
      <w:r w:rsidR="00DC5CB8" w:rsidRPr="000B18F7">
        <w:rPr>
          <w:rFonts w:ascii="Times New Roman" w:eastAsia="Times New Roman" w:hAnsi="Times New Roman" w:cs="Times New Roman"/>
          <w:i/>
          <w:iCs/>
          <w:color w:val="000000" w:themeColor="text1"/>
          <w:sz w:val="28"/>
          <w:szCs w:val="28"/>
        </w:rPr>
        <w:t>“Pašvaldību pakalpojumu digitālā transformācija un pašvaldību atbalsta procesu modernizācija un centralizācija, tai skaitā sadarbībā ar valsts pārvaldes institūcijām”</w:t>
      </w:r>
      <w:r w:rsidR="00DC5CB8" w:rsidRPr="000B18F7">
        <w:rPr>
          <w:rFonts w:ascii="Times New Roman" w:eastAsia="Times New Roman" w:hAnsi="Times New Roman" w:cs="Times New Roman"/>
          <w:color w:val="000000" w:themeColor="text1"/>
          <w:sz w:val="28"/>
          <w:szCs w:val="28"/>
        </w:rPr>
        <w:t xml:space="preserve"> projektu papildu finansējuma piešķīrumiem</w:t>
      </w:r>
      <w:r w:rsidR="002C517E" w:rsidRPr="000B18F7">
        <w:rPr>
          <w:rFonts w:ascii="Times New Roman" w:eastAsia="Times New Roman" w:hAnsi="Times New Roman" w:cs="Times New Roman"/>
          <w:color w:val="000000" w:themeColor="text1"/>
          <w:sz w:val="28"/>
          <w:szCs w:val="28"/>
        </w:rPr>
        <w:t>:</w:t>
      </w:r>
    </w:p>
    <w:p w14:paraId="627F89F9" w14:textId="21D1A2D9" w:rsidR="002C517E" w:rsidRPr="000B18F7" w:rsidRDefault="002C517E" w:rsidP="00A21F8B">
      <w:pPr>
        <w:spacing w:after="0"/>
        <w:ind w:firstLine="709"/>
        <w:contextualSpacing/>
        <w:jc w:val="both"/>
        <w:rPr>
          <w:rFonts w:ascii="Times New Roman" w:eastAsia="Times New Roman" w:hAnsi="Times New Roman" w:cs="Times New Roman"/>
          <w:color w:val="000000" w:themeColor="text1"/>
          <w:sz w:val="28"/>
          <w:szCs w:val="28"/>
        </w:rPr>
      </w:pPr>
      <w:r w:rsidRPr="000B18F7">
        <w:rPr>
          <w:rFonts w:ascii="Times New Roman" w:eastAsia="Times New Roman" w:hAnsi="Times New Roman" w:cs="Times New Roman"/>
          <w:color w:val="000000" w:themeColor="text1"/>
          <w:sz w:val="28"/>
          <w:szCs w:val="28"/>
        </w:rPr>
        <w:t>2.1.1. “Labklājības nozares un pašvaldību sociālās sfēras platformas “DigiSoc” izstrāde un ieviešana” (LM);</w:t>
      </w:r>
    </w:p>
    <w:p w14:paraId="63FC99A6" w14:textId="08D263E3" w:rsidR="002C517E" w:rsidRPr="000B18F7" w:rsidRDefault="002C517E" w:rsidP="00A21F8B">
      <w:pPr>
        <w:spacing w:after="0"/>
        <w:ind w:firstLine="709"/>
        <w:contextualSpacing/>
        <w:jc w:val="both"/>
        <w:rPr>
          <w:rFonts w:ascii="Times New Roman" w:eastAsia="Times New Roman" w:hAnsi="Times New Roman" w:cs="Times New Roman"/>
          <w:color w:val="000000" w:themeColor="text1"/>
          <w:sz w:val="28"/>
          <w:szCs w:val="28"/>
        </w:rPr>
      </w:pPr>
      <w:r w:rsidRPr="000B18F7">
        <w:rPr>
          <w:rFonts w:ascii="Times New Roman" w:eastAsia="Times New Roman" w:hAnsi="Times New Roman" w:cs="Times New Roman"/>
          <w:color w:val="000000" w:themeColor="text1"/>
          <w:sz w:val="28"/>
          <w:szCs w:val="28"/>
        </w:rPr>
        <w:t>2.1.</w:t>
      </w:r>
      <w:r w:rsidR="00E74428" w:rsidRPr="000B18F7">
        <w:rPr>
          <w:rFonts w:ascii="Times New Roman" w:eastAsia="Times New Roman" w:hAnsi="Times New Roman" w:cs="Times New Roman"/>
          <w:color w:val="000000" w:themeColor="text1"/>
          <w:sz w:val="28"/>
          <w:szCs w:val="28"/>
        </w:rPr>
        <w:t>2</w:t>
      </w:r>
      <w:r w:rsidRPr="000B18F7">
        <w:rPr>
          <w:rFonts w:ascii="Times New Roman" w:eastAsia="Times New Roman" w:hAnsi="Times New Roman" w:cs="Times New Roman"/>
          <w:color w:val="000000" w:themeColor="text1"/>
          <w:sz w:val="28"/>
          <w:szCs w:val="28"/>
        </w:rPr>
        <w:t xml:space="preserve">. “Vienotās kontaktu centra platformas (112) un Elektronisko notikumu žurnālu valsts </w:t>
      </w:r>
      <w:r w:rsidR="00E74428" w:rsidRPr="000B18F7">
        <w:rPr>
          <w:rFonts w:ascii="Times New Roman" w:eastAsia="Times New Roman" w:hAnsi="Times New Roman" w:cs="Times New Roman"/>
          <w:color w:val="000000" w:themeColor="text1"/>
          <w:sz w:val="28"/>
          <w:szCs w:val="28"/>
        </w:rPr>
        <w:t>un pašvaldību līmenī integrācija” (IeM);</w:t>
      </w:r>
    </w:p>
    <w:p w14:paraId="5BE4711A" w14:textId="1A08ACD6" w:rsidR="00E74428" w:rsidRPr="000B18F7" w:rsidRDefault="00E74428" w:rsidP="00A21F8B">
      <w:pPr>
        <w:spacing w:after="0"/>
        <w:ind w:firstLine="709"/>
        <w:contextualSpacing/>
        <w:jc w:val="both"/>
        <w:rPr>
          <w:rFonts w:ascii="Times New Roman" w:eastAsia="Times New Roman" w:hAnsi="Times New Roman" w:cs="Times New Roman"/>
          <w:color w:val="000000" w:themeColor="text1"/>
          <w:sz w:val="28"/>
          <w:szCs w:val="28"/>
        </w:rPr>
      </w:pPr>
      <w:r w:rsidRPr="000B18F7">
        <w:rPr>
          <w:rFonts w:ascii="Times New Roman" w:eastAsia="Times New Roman" w:hAnsi="Times New Roman" w:cs="Times New Roman"/>
          <w:color w:val="000000" w:themeColor="text1"/>
          <w:sz w:val="28"/>
          <w:szCs w:val="28"/>
        </w:rPr>
        <w:t xml:space="preserve">2.1.3. “Atvieglojumu pārvaldības pakalpojuma pilnveide un ieviešanas atbalsts” (VARAM); </w:t>
      </w:r>
    </w:p>
    <w:p w14:paraId="2930EDF6" w14:textId="15469862" w:rsidR="001225E4" w:rsidRPr="000B18F7" w:rsidRDefault="00E74428" w:rsidP="00A21F8B">
      <w:pPr>
        <w:spacing w:after="0"/>
        <w:ind w:firstLine="709"/>
        <w:contextualSpacing/>
        <w:jc w:val="both"/>
        <w:rPr>
          <w:rFonts w:ascii="Times New Roman" w:eastAsia="Times New Roman" w:hAnsi="Times New Roman" w:cs="Times New Roman"/>
          <w:color w:val="000000" w:themeColor="text1"/>
          <w:sz w:val="28"/>
          <w:szCs w:val="28"/>
        </w:rPr>
      </w:pPr>
      <w:r w:rsidRPr="000B18F7">
        <w:rPr>
          <w:rFonts w:ascii="Times New Roman" w:eastAsia="Times New Roman" w:hAnsi="Times New Roman" w:cs="Times New Roman"/>
          <w:color w:val="000000" w:themeColor="text1"/>
          <w:sz w:val="28"/>
          <w:szCs w:val="28"/>
        </w:rPr>
        <w:t>2.1.4. “Pašvaldību vēlēšanu un referendumu IS funkcionalitātes pilnveide” (VARAM);</w:t>
      </w:r>
    </w:p>
    <w:p w14:paraId="40E3EE38" w14:textId="3C26363D" w:rsidR="00E74428" w:rsidRPr="000B18F7" w:rsidRDefault="00E74428" w:rsidP="00A21F8B">
      <w:pPr>
        <w:spacing w:after="0"/>
        <w:ind w:firstLine="709"/>
        <w:contextualSpacing/>
        <w:jc w:val="both"/>
        <w:rPr>
          <w:rFonts w:ascii="Times New Roman" w:eastAsia="Times New Roman" w:hAnsi="Times New Roman" w:cs="Times New Roman"/>
          <w:b/>
          <w:bCs/>
          <w:color w:val="000000" w:themeColor="text1"/>
          <w:sz w:val="28"/>
          <w:szCs w:val="28"/>
        </w:rPr>
      </w:pPr>
      <w:r w:rsidRPr="000B18F7">
        <w:rPr>
          <w:rFonts w:ascii="Times New Roman" w:eastAsia="Times New Roman" w:hAnsi="Times New Roman" w:cs="Times New Roman"/>
          <w:color w:val="000000" w:themeColor="text1"/>
          <w:sz w:val="28"/>
          <w:szCs w:val="28"/>
        </w:rPr>
        <w:t>2.2. visu A</w:t>
      </w:r>
      <w:r w:rsidR="003A1AEB" w:rsidRPr="000B18F7">
        <w:rPr>
          <w:rFonts w:ascii="Times New Roman" w:eastAsia="Times New Roman" w:hAnsi="Times New Roman" w:cs="Times New Roman"/>
          <w:color w:val="000000" w:themeColor="text1"/>
          <w:sz w:val="28"/>
          <w:szCs w:val="28"/>
        </w:rPr>
        <w:t>tveseļošanas fonda</w:t>
      </w:r>
      <w:r w:rsidRPr="000B18F7">
        <w:rPr>
          <w:rFonts w:ascii="Times New Roman" w:eastAsia="Times New Roman" w:hAnsi="Times New Roman" w:cs="Times New Roman"/>
          <w:color w:val="000000" w:themeColor="text1"/>
          <w:sz w:val="28"/>
          <w:szCs w:val="28"/>
        </w:rPr>
        <w:t xml:space="preserve"> 2.1 investīciju attiecināmo izmaksu loka paplašināšanu ar risinājumu noturības un kiberdrošības uzlabojumu izmaksām, kā arī pieļaujot Ministru kabineta saskaņotus izņēmumus projekta īstenošanas un administrēšanas personāla proporcionālajam limitam gadījumos, kad projekti to sekmīgas īstenošanas rezultātā ir ietaupījuši pakalpojumu vai preču sagādes izmaksas.</w:t>
      </w:r>
    </w:p>
    <w:p w14:paraId="7FEBDB2C" w14:textId="3ED54A84" w:rsidR="001225E4" w:rsidRPr="000B18F7" w:rsidRDefault="00E74428" w:rsidP="001225E4">
      <w:pPr>
        <w:spacing w:after="0"/>
        <w:ind w:firstLine="709"/>
        <w:contextualSpacing/>
        <w:jc w:val="both"/>
        <w:rPr>
          <w:rFonts w:ascii="Times New Roman" w:eastAsia="Times New Roman" w:hAnsi="Times New Roman" w:cs="Times New Roman"/>
          <w:color w:val="000000" w:themeColor="text1"/>
          <w:sz w:val="28"/>
          <w:szCs w:val="28"/>
        </w:rPr>
      </w:pPr>
      <w:r w:rsidRPr="000B18F7">
        <w:rPr>
          <w:rFonts w:ascii="Times New Roman" w:eastAsia="Times New Roman" w:hAnsi="Times New Roman" w:cs="Times New Roman"/>
          <w:color w:val="000000" w:themeColor="text1"/>
          <w:sz w:val="28"/>
          <w:szCs w:val="28"/>
        </w:rPr>
        <w:t>3</w:t>
      </w:r>
      <w:r w:rsidR="001225E4" w:rsidRPr="000B18F7">
        <w:rPr>
          <w:rFonts w:ascii="Times New Roman" w:eastAsia="Times New Roman" w:hAnsi="Times New Roman" w:cs="Times New Roman"/>
          <w:color w:val="000000" w:themeColor="text1"/>
          <w:sz w:val="28"/>
          <w:szCs w:val="28"/>
        </w:rPr>
        <w:t>. Nozaru ministrijām līdz 2025. gada 30. aprīlim sagatavot un iesniegt Ministru kabinetā grozījumus projekt</w:t>
      </w:r>
      <w:r w:rsidR="00C44627">
        <w:rPr>
          <w:rFonts w:ascii="Times New Roman" w:eastAsia="Times New Roman" w:hAnsi="Times New Roman" w:cs="Times New Roman"/>
          <w:color w:val="000000" w:themeColor="text1"/>
          <w:sz w:val="28"/>
          <w:szCs w:val="28"/>
        </w:rPr>
        <w:t>u</w:t>
      </w:r>
      <w:r w:rsidR="001225E4" w:rsidRPr="000B18F7">
        <w:rPr>
          <w:rFonts w:ascii="Times New Roman" w:eastAsia="Times New Roman" w:hAnsi="Times New Roman" w:cs="Times New Roman"/>
          <w:color w:val="000000" w:themeColor="text1"/>
          <w:sz w:val="28"/>
          <w:szCs w:val="28"/>
        </w:rPr>
        <w:t xml:space="preserve">, kuros ir izveidojies ietaupījums, pasēs, samazinot projekta finansējumu. </w:t>
      </w:r>
    </w:p>
    <w:p w14:paraId="16441DE6" w14:textId="5D754350" w:rsidR="001225E4" w:rsidRPr="000B18F7" w:rsidRDefault="000B18F7" w:rsidP="001225E4">
      <w:pPr>
        <w:spacing w:after="0"/>
        <w:ind w:firstLine="709"/>
        <w:contextualSpacing/>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4</w:t>
      </w:r>
      <w:r w:rsidR="001225E4" w:rsidRPr="000B18F7">
        <w:rPr>
          <w:rFonts w:ascii="Times New Roman" w:eastAsia="Times New Roman" w:hAnsi="Times New Roman" w:cs="Times New Roman"/>
          <w:color w:val="000000" w:themeColor="text1"/>
          <w:sz w:val="28"/>
          <w:szCs w:val="28"/>
        </w:rPr>
        <w:t>. </w:t>
      </w:r>
      <w:r w:rsidR="00E05F39" w:rsidRPr="000B18F7">
        <w:rPr>
          <w:rFonts w:ascii="Times New Roman" w:eastAsia="Times New Roman" w:hAnsi="Times New Roman" w:cs="Times New Roman"/>
          <w:color w:val="000000" w:themeColor="text1"/>
          <w:sz w:val="28"/>
          <w:szCs w:val="28"/>
        </w:rPr>
        <w:t>Pēc šī protokollēmuma 2.</w:t>
      </w:r>
      <w:r w:rsidR="00044ACD">
        <w:rPr>
          <w:rFonts w:ascii="Times New Roman" w:eastAsia="Times New Roman" w:hAnsi="Times New Roman" w:cs="Times New Roman"/>
          <w:color w:val="000000" w:themeColor="text1"/>
          <w:sz w:val="28"/>
          <w:szCs w:val="28"/>
        </w:rPr>
        <w:t> </w:t>
      </w:r>
      <w:r w:rsidR="00E05F39" w:rsidRPr="000B18F7">
        <w:rPr>
          <w:rFonts w:ascii="Times New Roman" w:eastAsia="Times New Roman" w:hAnsi="Times New Roman" w:cs="Times New Roman"/>
          <w:color w:val="000000" w:themeColor="text1"/>
          <w:sz w:val="28"/>
          <w:szCs w:val="28"/>
        </w:rPr>
        <w:t>punktā minēto grozījumu apstiprināšanas Ministru kabinetā, bet ne vēlāk kā līdz 2025. gada 1. septembrim n</w:t>
      </w:r>
      <w:r w:rsidR="001225E4" w:rsidRPr="000B18F7">
        <w:rPr>
          <w:rFonts w:ascii="Times New Roman" w:eastAsia="Times New Roman" w:hAnsi="Times New Roman" w:cs="Times New Roman"/>
          <w:color w:val="000000" w:themeColor="text1"/>
          <w:sz w:val="28"/>
          <w:szCs w:val="28"/>
        </w:rPr>
        <w:t>ozaru ministrijām sagatavot un iesniegt Ministru kabinetā grozījumus projektu pasēs, iekļaujot atbalstītās papildu aktivitātes un finansējumu.</w:t>
      </w:r>
    </w:p>
    <w:p w14:paraId="6CFBFBDF" w14:textId="77777777" w:rsidR="00A21F8B" w:rsidRPr="000B18F7" w:rsidRDefault="00A21F8B" w:rsidP="00A21F8B">
      <w:pPr>
        <w:autoSpaceDE w:val="0"/>
        <w:autoSpaceDN w:val="0"/>
        <w:adjustRightInd w:val="0"/>
        <w:rPr>
          <w:rFonts w:ascii="Times New Roman" w:hAnsi="Times New Roman" w:cs="Times New Roman"/>
          <w:sz w:val="28"/>
          <w:szCs w:val="28"/>
        </w:rPr>
      </w:pPr>
    </w:p>
    <w:p w14:paraId="74C8F365" w14:textId="77777777" w:rsidR="00A21F8B" w:rsidRPr="000B18F7" w:rsidRDefault="00A21F8B" w:rsidP="004C2586">
      <w:pPr>
        <w:autoSpaceDE w:val="0"/>
        <w:autoSpaceDN w:val="0"/>
        <w:adjustRightInd w:val="0"/>
        <w:spacing w:after="0" w:line="240" w:lineRule="auto"/>
        <w:jc w:val="both"/>
        <w:rPr>
          <w:rFonts w:ascii="Times New Roman" w:hAnsi="Times New Roman" w:cs="Times New Roman"/>
          <w:sz w:val="28"/>
          <w:szCs w:val="28"/>
        </w:rPr>
      </w:pPr>
    </w:p>
    <w:p w14:paraId="7BC6A62E" w14:textId="77777777" w:rsidR="00A21F8B" w:rsidRPr="000B18F7" w:rsidRDefault="00A21F8B" w:rsidP="004C2586">
      <w:pPr>
        <w:autoSpaceDE w:val="0"/>
        <w:autoSpaceDN w:val="0"/>
        <w:adjustRightInd w:val="0"/>
        <w:spacing w:after="0" w:line="240" w:lineRule="auto"/>
        <w:jc w:val="both"/>
        <w:rPr>
          <w:rFonts w:ascii="Times New Roman" w:hAnsi="Times New Roman" w:cs="Times New Roman"/>
          <w:sz w:val="28"/>
          <w:szCs w:val="28"/>
        </w:rPr>
      </w:pPr>
    </w:p>
    <w:p w14:paraId="611636BB" w14:textId="1D236F87" w:rsidR="00765B83" w:rsidRPr="000B18F7" w:rsidRDefault="004C2586" w:rsidP="004C2586">
      <w:pPr>
        <w:autoSpaceDE w:val="0"/>
        <w:autoSpaceDN w:val="0"/>
        <w:adjustRightInd w:val="0"/>
        <w:spacing w:after="0" w:line="240" w:lineRule="auto"/>
        <w:jc w:val="both"/>
        <w:rPr>
          <w:rFonts w:ascii="Times New Roman" w:hAnsi="Times New Roman" w:cs="Times New Roman"/>
          <w:sz w:val="24"/>
          <w:szCs w:val="24"/>
        </w:rPr>
      </w:pPr>
      <w:r w:rsidRPr="000B18F7">
        <w:rPr>
          <w:rFonts w:ascii="Times New Roman" w:hAnsi="Times New Roman" w:cs="Times New Roman"/>
          <w:sz w:val="24"/>
          <w:szCs w:val="24"/>
        </w:rPr>
        <w:t xml:space="preserve">Sēdi slēdz plkst. </w:t>
      </w:r>
      <w:r w:rsidR="00412962" w:rsidRPr="000B18F7">
        <w:rPr>
          <w:rFonts w:ascii="Times New Roman" w:hAnsi="Times New Roman" w:cs="Times New Roman"/>
          <w:sz w:val="24"/>
          <w:szCs w:val="24"/>
        </w:rPr>
        <w:t>10:05</w:t>
      </w:r>
    </w:p>
    <w:p w14:paraId="4BDABE42" w14:textId="740F177A" w:rsidR="00771859" w:rsidRPr="000B18F7" w:rsidRDefault="00771859" w:rsidP="004C2586">
      <w:pPr>
        <w:autoSpaceDE w:val="0"/>
        <w:autoSpaceDN w:val="0"/>
        <w:adjustRightInd w:val="0"/>
        <w:spacing w:after="0" w:line="240" w:lineRule="auto"/>
        <w:jc w:val="both"/>
        <w:rPr>
          <w:rFonts w:ascii="Times New Roman" w:hAnsi="Times New Roman" w:cs="Times New Roman"/>
          <w:sz w:val="24"/>
          <w:szCs w:val="24"/>
        </w:rPr>
      </w:pPr>
    </w:p>
    <w:p w14:paraId="0204AB8B" w14:textId="77777777" w:rsidR="003327BD" w:rsidRPr="000B18F7" w:rsidRDefault="003327BD" w:rsidP="004C2586">
      <w:pPr>
        <w:autoSpaceDE w:val="0"/>
        <w:autoSpaceDN w:val="0"/>
        <w:adjustRightInd w:val="0"/>
        <w:spacing w:after="0" w:line="240" w:lineRule="auto"/>
        <w:jc w:val="both"/>
        <w:rPr>
          <w:rFonts w:ascii="Times New Roman" w:hAnsi="Times New Roman" w:cs="Times New Roman"/>
          <w:sz w:val="24"/>
          <w:szCs w:val="24"/>
        </w:rPr>
      </w:pPr>
    </w:p>
    <w:tbl>
      <w:tblPr>
        <w:tblW w:w="8931" w:type="dxa"/>
        <w:tblLook w:val="04A0" w:firstRow="1" w:lastRow="0" w:firstColumn="1" w:lastColumn="0" w:noHBand="0" w:noVBand="1"/>
      </w:tblPr>
      <w:tblGrid>
        <w:gridCol w:w="3969"/>
        <w:gridCol w:w="2694"/>
        <w:gridCol w:w="2268"/>
      </w:tblGrid>
      <w:tr w:rsidR="004C2586" w:rsidRPr="000B18F7" w14:paraId="176F80B6" w14:textId="77777777" w:rsidTr="002D5E11">
        <w:tc>
          <w:tcPr>
            <w:tcW w:w="3969" w:type="dxa"/>
            <w:vAlign w:val="center"/>
          </w:tcPr>
          <w:p w14:paraId="5D52AB1F" w14:textId="36F09A36" w:rsidR="004C2586" w:rsidRPr="000B18F7" w:rsidRDefault="00C17D27" w:rsidP="002D5E11">
            <w:pPr>
              <w:spacing w:after="0" w:line="240" w:lineRule="auto"/>
              <w:ind w:hanging="113"/>
              <w:rPr>
                <w:rFonts w:ascii="Times New Roman" w:eastAsia="Calibri" w:hAnsi="Times New Roman" w:cs="Times New Roman"/>
                <w:sz w:val="26"/>
                <w:szCs w:val="26"/>
              </w:rPr>
            </w:pPr>
            <w:r w:rsidRPr="000B18F7">
              <w:rPr>
                <w:rFonts w:ascii="Times New Roman" w:hAnsi="Times New Roman" w:cs="Times New Roman"/>
                <w:sz w:val="24"/>
                <w:szCs w:val="24"/>
                <w:lang w:eastAsia="lv-LV"/>
              </w:rPr>
              <w:t>Viedās administrācijas un reģionālās attīstības ministre</w:t>
            </w:r>
          </w:p>
        </w:tc>
        <w:tc>
          <w:tcPr>
            <w:tcW w:w="2694" w:type="dxa"/>
            <w:vAlign w:val="center"/>
          </w:tcPr>
          <w:p w14:paraId="477B9D20" w14:textId="77777777" w:rsidR="004C2586" w:rsidRPr="000B18F7" w:rsidRDefault="004C2586" w:rsidP="002D5E11">
            <w:pPr>
              <w:widowControl w:val="0"/>
              <w:tabs>
                <w:tab w:val="left" w:pos="720"/>
                <w:tab w:val="center" w:pos="4320"/>
                <w:tab w:val="right" w:pos="8640"/>
              </w:tabs>
              <w:spacing w:after="0" w:line="240" w:lineRule="auto"/>
              <w:jc w:val="center"/>
              <w:rPr>
                <w:rFonts w:ascii="Times New Roman" w:eastAsia="Calibri" w:hAnsi="Times New Roman" w:cs="Times New Roman"/>
                <w:sz w:val="26"/>
                <w:szCs w:val="26"/>
              </w:rPr>
            </w:pPr>
            <w:r w:rsidRPr="000B18F7">
              <w:rPr>
                <w:rFonts w:ascii="Times New Roman" w:eastAsia="Calibri" w:hAnsi="Times New Roman" w:cs="Times New Roman"/>
                <w:sz w:val="26"/>
                <w:szCs w:val="26"/>
              </w:rPr>
              <w:t>(paraksts*)</w:t>
            </w:r>
          </w:p>
        </w:tc>
        <w:tc>
          <w:tcPr>
            <w:tcW w:w="2268" w:type="dxa"/>
            <w:vAlign w:val="center"/>
          </w:tcPr>
          <w:p w14:paraId="6C47BECC" w14:textId="48616355" w:rsidR="004C2586" w:rsidRPr="000B18F7" w:rsidRDefault="0057149C" w:rsidP="002D5E11">
            <w:pPr>
              <w:widowControl w:val="0"/>
              <w:spacing w:after="0" w:line="240" w:lineRule="auto"/>
              <w:rPr>
                <w:rFonts w:ascii="Times New Roman" w:eastAsia="Calibri" w:hAnsi="Times New Roman" w:cs="Times New Roman"/>
                <w:sz w:val="26"/>
                <w:szCs w:val="26"/>
              </w:rPr>
            </w:pPr>
            <w:r w:rsidRPr="000B18F7">
              <w:rPr>
                <w:rFonts w:ascii="Times New Roman" w:eastAsia="Calibri" w:hAnsi="Times New Roman" w:cs="Times New Roman"/>
                <w:sz w:val="26"/>
                <w:szCs w:val="26"/>
              </w:rPr>
              <w:t>Inga Bērziņa</w:t>
            </w:r>
            <w:r w:rsidR="004C2586" w:rsidRPr="000B18F7">
              <w:rPr>
                <w:rFonts w:ascii="Times New Roman" w:eastAsia="Calibri" w:hAnsi="Times New Roman" w:cs="Times New Roman"/>
                <w:sz w:val="26"/>
                <w:szCs w:val="26"/>
              </w:rPr>
              <w:t xml:space="preserve"> </w:t>
            </w:r>
          </w:p>
        </w:tc>
      </w:tr>
    </w:tbl>
    <w:p w14:paraId="2BA98F79" w14:textId="77EEE187" w:rsidR="004C2586" w:rsidRPr="000B18F7" w:rsidRDefault="004C2586" w:rsidP="004C2586">
      <w:pPr>
        <w:widowControl w:val="0"/>
        <w:spacing w:after="0" w:line="240" w:lineRule="auto"/>
        <w:jc w:val="both"/>
        <w:rPr>
          <w:rFonts w:ascii="Times New Roman" w:eastAsia="Calibri" w:hAnsi="Times New Roman" w:cs="Times New Roman"/>
          <w:sz w:val="16"/>
          <w:szCs w:val="16"/>
        </w:rPr>
      </w:pPr>
    </w:p>
    <w:p w14:paraId="224F025D" w14:textId="77777777" w:rsidR="00522E7F" w:rsidRPr="000B18F7" w:rsidRDefault="00522E7F" w:rsidP="004C2586">
      <w:pPr>
        <w:widowControl w:val="0"/>
        <w:spacing w:after="0" w:line="240" w:lineRule="auto"/>
        <w:jc w:val="both"/>
        <w:rPr>
          <w:rFonts w:ascii="Times New Roman" w:eastAsia="Calibri" w:hAnsi="Times New Roman" w:cs="Times New Roman"/>
          <w:sz w:val="16"/>
          <w:szCs w:val="16"/>
        </w:rPr>
      </w:pPr>
    </w:p>
    <w:p w14:paraId="22F1E821" w14:textId="61D00903" w:rsidR="004C2586" w:rsidRPr="000B18F7" w:rsidRDefault="00E4175B" w:rsidP="00E4175B">
      <w:pPr>
        <w:widowControl w:val="0"/>
        <w:spacing w:after="0" w:line="240" w:lineRule="auto"/>
        <w:jc w:val="both"/>
        <w:rPr>
          <w:rFonts w:ascii="Times New Roman" w:eastAsia="Calibri" w:hAnsi="Times New Roman" w:cs="Times New Roman"/>
          <w:sz w:val="20"/>
          <w:szCs w:val="20"/>
        </w:rPr>
      </w:pPr>
      <w:r w:rsidRPr="000B18F7">
        <w:rPr>
          <w:rFonts w:ascii="Times New Roman" w:eastAsia="Calibri" w:hAnsi="Times New Roman" w:cs="Times New Roman"/>
          <w:sz w:val="20"/>
          <w:szCs w:val="20"/>
        </w:rPr>
        <w:t>* Dokuments ir parakstīts ar drošu elektronisko parakstu</w:t>
      </w:r>
      <w:bookmarkEnd w:id="0"/>
      <w:bookmarkEnd w:id="1"/>
    </w:p>
    <w:sectPr w:rsidR="004C2586" w:rsidRPr="000B18F7" w:rsidSect="006C07CF">
      <w:headerReference w:type="even" r:id="rId11"/>
      <w:headerReference w:type="default" r:id="rId12"/>
      <w:type w:val="continuous"/>
      <w:pgSz w:w="11906" w:h="16838"/>
      <w:pgMar w:top="1134"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6A5BA" w14:textId="77777777" w:rsidR="00357319" w:rsidRDefault="00357319" w:rsidP="00D774B1">
      <w:pPr>
        <w:spacing w:after="0" w:line="240" w:lineRule="auto"/>
      </w:pPr>
      <w:r>
        <w:separator/>
      </w:r>
    </w:p>
  </w:endnote>
  <w:endnote w:type="continuationSeparator" w:id="0">
    <w:p w14:paraId="6EE37EAC" w14:textId="77777777" w:rsidR="00357319" w:rsidRDefault="00357319" w:rsidP="00D774B1">
      <w:pPr>
        <w:spacing w:after="0" w:line="240" w:lineRule="auto"/>
      </w:pPr>
      <w:r>
        <w:continuationSeparator/>
      </w:r>
    </w:p>
  </w:endnote>
  <w:endnote w:type="continuationNotice" w:id="1">
    <w:p w14:paraId="3E98C107" w14:textId="77777777" w:rsidR="00357319" w:rsidRDefault="003573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B420D" w14:textId="77777777" w:rsidR="00357319" w:rsidRDefault="00357319" w:rsidP="00D774B1">
      <w:pPr>
        <w:spacing w:after="0" w:line="240" w:lineRule="auto"/>
      </w:pPr>
      <w:r>
        <w:separator/>
      </w:r>
    </w:p>
  </w:footnote>
  <w:footnote w:type="continuationSeparator" w:id="0">
    <w:p w14:paraId="43CCA3C3" w14:textId="77777777" w:rsidR="00357319" w:rsidRDefault="00357319" w:rsidP="00D774B1">
      <w:pPr>
        <w:spacing w:after="0" w:line="240" w:lineRule="auto"/>
      </w:pPr>
      <w:r>
        <w:continuationSeparator/>
      </w:r>
    </w:p>
  </w:footnote>
  <w:footnote w:type="continuationNotice" w:id="1">
    <w:p w14:paraId="25A863AD" w14:textId="77777777" w:rsidR="00357319" w:rsidRDefault="003573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1C354" w14:textId="65BF3EEB" w:rsidR="00FF4249" w:rsidRPr="00111AE9" w:rsidRDefault="00FF4249" w:rsidP="00111AE9">
    <w:pPr>
      <w:pStyle w:val="Header"/>
      <w:tabs>
        <w:tab w:val="center" w:pos="4535"/>
        <w:tab w:val="left" w:pos="5145"/>
      </w:tabs>
      <w:rPr>
        <w:rFonts w:ascii="Times New Roman" w:hAnsi="Times New Roman" w:cs="Times New Roman"/>
      </w:rPr>
    </w:pPr>
    <w:r>
      <w:tab/>
    </w:r>
    <w:sdt>
      <w:sdtPr>
        <w:id w:val="677855648"/>
        <w:docPartObj>
          <w:docPartGallery w:val="Page Numbers (Top of Page)"/>
          <w:docPartUnique/>
        </w:docPartObj>
      </w:sdtPr>
      <w:sdtEndPr>
        <w:rPr>
          <w:rFonts w:ascii="Times New Roman" w:hAnsi="Times New Roman" w:cs="Times New Roman"/>
        </w:rPr>
      </w:sdtEndPr>
      <w:sdtContent>
        <w:r w:rsidRPr="00111AE9">
          <w:rPr>
            <w:rFonts w:ascii="Times New Roman" w:hAnsi="Times New Roman" w:cs="Times New Roman"/>
          </w:rPr>
          <w:fldChar w:fldCharType="begin"/>
        </w:r>
        <w:r w:rsidRPr="00111AE9">
          <w:rPr>
            <w:rFonts w:ascii="Times New Roman" w:hAnsi="Times New Roman" w:cs="Times New Roman"/>
          </w:rPr>
          <w:instrText>PAGE   \* MERGEFORMAT</w:instrText>
        </w:r>
        <w:r w:rsidRPr="00111AE9">
          <w:rPr>
            <w:rFonts w:ascii="Times New Roman" w:hAnsi="Times New Roman" w:cs="Times New Roman"/>
          </w:rPr>
          <w:fldChar w:fldCharType="separate"/>
        </w:r>
        <w:r w:rsidR="00412962">
          <w:rPr>
            <w:rFonts w:ascii="Times New Roman" w:hAnsi="Times New Roman" w:cs="Times New Roman"/>
            <w:noProof/>
          </w:rPr>
          <w:t>4</w:t>
        </w:r>
        <w:r w:rsidRPr="00111AE9">
          <w:rPr>
            <w:rFonts w:ascii="Times New Roman" w:hAnsi="Times New Roman" w:cs="Times New Roman"/>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0570154"/>
      <w:docPartObj>
        <w:docPartGallery w:val="Page Numbers (Top of Page)"/>
        <w:docPartUnique/>
      </w:docPartObj>
    </w:sdtPr>
    <w:sdtEndPr>
      <w:rPr>
        <w:rFonts w:ascii="Times New Roman" w:hAnsi="Times New Roman" w:cs="Times New Roman"/>
        <w:noProof/>
      </w:rPr>
    </w:sdtEndPr>
    <w:sdtContent>
      <w:p w14:paraId="5A40F15B" w14:textId="79936403" w:rsidR="00FF4249" w:rsidRDefault="00FF4249" w:rsidP="00192FF1">
        <w:pPr>
          <w:spacing w:after="0" w:line="240" w:lineRule="auto"/>
          <w:jc w:val="center"/>
          <w:rPr>
            <w:noProof/>
          </w:rPr>
        </w:pPr>
        <w:r w:rsidRPr="00BC570D">
          <w:rPr>
            <w:rFonts w:ascii="Times New Roman" w:hAnsi="Times New Roman" w:cs="Times New Roman"/>
          </w:rPr>
          <w:fldChar w:fldCharType="begin"/>
        </w:r>
        <w:r w:rsidRPr="00BC570D">
          <w:rPr>
            <w:rFonts w:ascii="Times New Roman" w:hAnsi="Times New Roman" w:cs="Times New Roman"/>
          </w:rPr>
          <w:instrText xml:space="preserve"> PAGE   \* MERGEFORMAT </w:instrText>
        </w:r>
        <w:r w:rsidRPr="00BC570D">
          <w:rPr>
            <w:rFonts w:ascii="Times New Roman" w:hAnsi="Times New Roman" w:cs="Times New Roman"/>
          </w:rPr>
          <w:fldChar w:fldCharType="separate"/>
        </w:r>
        <w:r w:rsidR="00412962">
          <w:rPr>
            <w:rFonts w:ascii="Times New Roman" w:hAnsi="Times New Roman" w:cs="Times New Roman"/>
            <w:noProof/>
          </w:rPr>
          <w:t>5</w:t>
        </w:r>
        <w:r w:rsidRPr="00BC570D">
          <w:rPr>
            <w:rFonts w:ascii="Times New Roman" w:hAnsi="Times New Roman" w:cs="Times New Roman"/>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C0979"/>
    <w:multiLevelType w:val="hybridMultilevel"/>
    <w:tmpl w:val="2D36F1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67565F"/>
    <w:multiLevelType w:val="multilevel"/>
    <w:tmpl w:val="40322322"/>
    <w:lvl w:ilvl="0">
      <w:start w:val="1"/>
      <w:numFmt w:val="decimal"/>
      <w:lvlText w:val="%1."/>
      <w:lvlJc w:val="left"/>
      <w:pPr>
        <w:ind w:left="2127" w:hanging="360"/>
      </w:pPr>
      <w:rPr>
        <w:rFonts w:cs="Times New Roman"/>
      </w:rPr>
    </w:lvl>
    <w:lvl w:ilvl="1">
      <w:start w:val="1"/>
      <w:numFmt w:val="decimal"/>
      <w:isLgl/>
      <w:lvlText w:val="%1.%2."/>
      <w:lvlJc w:val="left"/>
      <w:pPr>
        <w:ind w:left="2127" w:hanging="360"/>
      </w:pPr>
      <w:rPr>
        <w:rFonts w:cs="Times New Roman"/>
      </w:rPr>
    </w:lvl>
    <w:lvl w:ilvl="2">
      <w:start w:val="1"/>
      <w:numFmt w:val="decimal"/>
      <w:isLgl/>
      <w:lvlText w:val="%1.%2.%3."/>
      <w:lvlJc w:val="left"/>
      <w:pPr>
        <w:ind w:left="2487" w:hanging="720"/>
      </w:pPr>
      <w:rPr>
        <w:rFonts w:cs="Times New Roman"/>
      </w:rPr>
    </w:lvl>
    <w:lvl w:ilvl="3">
      <w:start w:val="1"/>
      <w:numFmt w:val="decimal"/>
      <w:isLgl/>
      <w:lvlText w:val="%1.%2.%3.%4."/>
      <w:lvlJc w:val="left"/>
      <w:pPr>
        <w:ind w:left="2487" w:hanging="720"/>
      </w:pPr>
      <w:rPr>
        <w:rFonts w:cs="Times New Roman"/>
      </w:rPr>
    </w:lvl>
    <w:lvl w:ilvl="4">
      <w:start w:val="1"/>
      <w:numFmt w:val="decimal"/>
      <w:isLgl/>
      <w:lvlText w:val="%1.%2.%3.%4.%5."/>
      <w:lvlJc w:val="left"/>
      <w:pPr>
        <w:ind w:left="2847" w:hanging="1080"/>
      </w:pPr>
      <w:rPr>
        <w:rFonts w:cs="Times New Roman"/>
      </w:rPr>
    </w:lvl>
    <w:lvl w:ilvl="5">
      <w:start w:val="1"/>
      <w:numFmt w:val="decimal"/>
      <w:isLgl/>
      <w:lvlText w:val="%1.%2.%3.%4.%5.%6."/>
      <w:lvlJc w:val="left"/>
      <w:pPr>
        <w:ind w:left="2847" w:hanging="1080"/>
      </w:pPr>
      <w:rPr>
        <w:rFonts w:cs="Times New Roman"/>
      </w:rPr>
    </w:lvl>
    <w:lvl w:ilvl="6">
      <w:start w:val="1"/>
      <w:numFmt w:val="decimal"/>
      <w:isLgl/>
      <w:lvlText w:val="%1.%2.%3.%4.%5.%6.%7."/>
      <w:lvlJc w:val="left"/>
      <w:pPr>
        <w:ind w:left="3207" w:hanging="1440"/>
      </w:pPr>
      <w:rPr>
        <w:rFonts w:cs="Times New Roman"/>
      </w:rPr>
    </w:lvl>
    <w:lvl w:ilvl="7">
      <w:start w:val="1"/>
      <w:numFmt w:val="decimal"/>
      <w:isLgl/>
      <w:lvlText w:val="%1.%2.%3.%4.%5.%6.%7.%8."/>
      <w:lvlJc w:val="left"/>
      <w:pPr>
        <w:ind w:left="3207" w:hanging="1440"/>
      </w:pPr>
      <w:rPr>
        <w:rFonts w:cs="Times New Roman"/>
      </w:rPr>
    </w:lvl>
    <w:lvl w:ilvl="8">
      <w:start w:val="1"/>
      <w:numFmt w:val="decimal"/>
      <w:isLgl/>
      <w:lvlText w:val="%1.%2.%3.%4.%5.%6.%7.%8.%9."/>
      <w:lvlJc w:val="left"/>
      <w:pPr>
        <w:ind w:left="3567" w:hanging="1800"/>
      </w:pPr>
      <w:rPr>
        <w:rFonts w:cs="Times New Roman"/>
      </w:rPr>
    </w:lvl>
  </w:abstractNum>
  <w:abstractNum w:abstractNumId="2" w15:restartNumberingAfterBreak="0">
    <w:nsid w:val="07101E36"/>
    <w:multiLevelType w:val="multilevel"/>
    <w:tmpl w:val="E9864A6E"/>
    <w:lvl w:ilvl="0">
      <w:numFmt w:val="decimal"/>
      <w:lvlText w:val="%1."/>
      <w:lvlJc w:val="left"/>
      <w:pPr>
        <w:ind w:left="1080" w:hanging="360"/>
      </w:pPr>
      <w:rPr>
        <w:rFonts w:cs="Times New Roman"/>
      </w:rPr>
    </w:lvl>
    <w:lvl w:ilvl="1">
      <w:start w:val="1"/>
      <w:numFmt w:val="decimal"/>
      <w:isLgl/>
      <w:lvlText w:val="%1.%2."/>
      <w:lvlJc w:val="left"/>
      <w:pPr>
        <w:ind w:left="1440" w:hanging="360"/>
      </w:pPr>
      <w:rPr>
        <w:rFonts w:cs="Times New Roman"/>
      </w:rPr>
    </w:lvl>
    <w:lvl w:ilvl="2">
      <w:start w:val="1"/>
      <w:numFmt w:val="decimal"/>
      <w:isLgl/>
      <w:lvlText w:val="%1.%2.%3."/>
      <w:lvlJc w:val="left"/>
      <w:pPr>
        <w:ind w:left="2160" w:hanging="720"/>
      </w:pPr>
      <w:rPr>
        <w:rFonts w:cs="Times New Roman"/>
      </w:rPr>
    </w:lvl>
    <w:lvl w:ilvl="3">
      <w:start w:val="1"/>
      <w:numFmt w:val="decimal"/>
      <w:isLgl/>
      <w:lvlText w:val="%1.%2.%3.%4."/>
      <w:lvlJc w:val="left"/>
      <w:pPr>
        <w:ind w:left="2520" w:hanging="720"/>
      </w:pPr>
      <w:rPr>
        <w:rFonts w:cs="Times New Roman"/>
      </w:rPr>
    </w:lvl>
    <w:lvl w:ilvl="4">
      <w:start w:val="1"/>
      <w:numFmt w:val="decimal"/>
      <w:isLgl/>
      <w:lvlText w:val="%1.%2.%3.%4.%5."/>
      <w:lvlJc w:val="left"/>
      <w:pPr>
        <w:ind w:left="3240" w:hanging="1080"/>
      </w:pPr>
      <w:rPr>
        <w:rFonts w:cs="Times New Roman"/>
      </w:rPr>
    </w:lvl>
    <w:lvl w:ilvl="5">
      <w:start w:val="1"/>
      <w:numFmt w:val="decimal"/>
      <w:isLgl/>
      <w:lvlText w:val="%1.%2.%3.%4.%5.%6."/>
      <w:lvlJc w:val="left"/>
      <w:pPr>
        <w:ind w:left="3600" w:hanging="1080"/>
      </w:pPr>
      <w:rPr>
        <w:rFonts w:cs="Times New Roman"/>
      </w:rPr>
    </w:lvl>
    <w:lvl w:ilvl="6">
      <w:start w:val="1"/>
      <w:numFmt w:val="decimal"/>
      <w:isLgl/>
      <w:lvlText w:val="%1.%2.%3.%4.%5.%6.%7."/>
      <w:lvlJc w:val="left"/>
      <w:pPr>
        <w:ind w:left="4320" w:hanging="1440"/>
      </w:pPr>
      <w:rPr>
        <w:rFonts w:cs="Times New Roman"/>
      </w:rPr>
    </w:lvl>
    <w:lvl w:ilvl="7">
      <w:start w:val="1"/>
      <w:numFmt w:val="decimal"/>
      <w:isLgl/>
      <w:lvlText w:val="%1.%2.%3.%4.%5.%6.%7.%8."/>
      <w:lvlJc w:val="left"/>
      <w:pPr>
        <w:ind w:left="4680" w:hanging="1440"/>
      </w:pPr>
      <w:rPr>
        <w:rFonts w:cs="Times New Roman"/>
      </w:rPr>
    </w:lvl>
    <w:lvl w:ilvl="8">
      <w:start w:val="1"/>
      <w:numFmt w:val="decimal"/>
      <w:isLgl/>
      <w:lvlText w:val="%1.%2.%3.%4.%5.%6.%7.%8.%9."/>
      <w:lvlJc w:val="left"/>
      <w:pPr>
        <w:ind w:left="5400" w:hanging="1800"/>
      </w:pPr>
      <w:rPr>
        <w:rFonts w:cs="Times New Roman"/>
      </w:rPr>
    </w:lvl>
  </w:abstractNum>
  <w:abstractNum w:abstractNumId="3" w15:restartNumberingAfterBreak="0">
    <w:nsid w:val="09925982"/>
    <w:multiLevelType w:val="hybridMultilevel"/>
    <w:tmpl w:val="2256C57C"/>
    <w:lvl w:ilvl="0" w:tplc="05DAE3E4">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E9B7FA6"/>
    <w:multiLevelType w:val="multilevel"/>
    <w:tmpl w:val="FC2CB060"/>
    <w:lvl w:ilvl="0">
      <w:start w:val="1"/>
      <w:numFmt w:val="decimal"/>
      <w:lvlText w:val="%1."/>
      <w:lvlJc w:val="left"/>
      <w:pPr>
        <w:ind w:left="720" w:hanging="360"/>
      </w:pPr>
      <w:rPr>
        <w:rFonts w:cs="Times New Roman"/>
      </w:rPr>
    </w:lvl>
    <w:lvl w:ilvl="1">
      <w:start w:val="2"/>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5" w15:restartNumberingAfterBreak="0">
    <w:nsid w:val="1D377FCE"/>
    <w:multiLevelType w:val="hybridMultilevel"/>
    <w:tmpl w:val="CE0418EE"/>
    <w:lvl w:ilvl="0" w:tplc="FFFFFFFF">
      <w:start w:val="1"/>
      <w:numFmt w:val="decimal"/>
      <w:lvlText w:val="%1."/>
      <w:lvlJc w:val="left"/>
      <w:pPr>
        <w:ind w:left="360" w:hanging="360"/>
      </w:pPr>
      <w:rPr>
        <w:rFonts w:hint="default"/>
        <w:b w:val="0"/>
        <w:sz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21167EAD"/>
    <w:multiLevelType w:val="multilevel"/>
    <w:tmpl w:val="23E45864"/>
    <w:lvl w:ilvl="0">
      <w:start w:val="3"/>
      <w:numFmt w:val="decimal"/>
      <w:lvlText w:val="%1."/>
      <w:lvlJc w:val="left"/>
      <w:pPr>
        <w:ind w:left="360" w:hanging="360"/>
      </w:pPr>
      <w:rPr>
        <w:rFonts w:cs="Times New Roman"/>
      </w:rPr>
    </w:lvl>
    <w:lvl w:ilvl="1">
      <w:start w:val="3"/>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7" w15:restartNumberingAfterBreak="0">
    <w:nsid w:val="2135374E"/>
    <w:multiLevelType w:val="multilevel"/>
    <w:tmpl w:val="F460C9DA"/>
    <w:lvl w:ilvl="0">
      <w:start w:val="2"/>
      <w:numFmt w:val="decimal"/>
      <w:lvlText w:val="%1."/>
      <w:lvlJc w:val="left"/>
      <w:pPr>
        <w:ind w:left="360" w:hanging="360"/>
      </w:pPr>
      <w:rPr>
        <w:rFonts w:cs="Times New Roman"/>
      </w:rPr>
    </w:lvl>
    <w:lvl w:ilvl="1">
      <w:start w:val="1"/>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8" w15:restartNumberingAfterBreak="0">
    <w:nsid w:val="24493E87"/>
    <w:multiLevelType w:val="multilevel"/>
    <w:tmpl w:val="E228D544"/>
    <w:lvl w:ilvl="0">
      <w:start w:val="1"/>
      <w:numFmt w:val="decimal"/>
      <w:lvlText w:val="%1."/>
      <w:lvlJc w:val="left"/>
      <w:pPr>
        <w:ind w:left="720" w:hanging="360"/>
      </w:pPr>
      <w:rPr>
        <w:rFonts w:cs="Times New Roman"/>
      </w:rPr>
    </w:lvl>
    <w:lvl w:ilvl="1">
      <w:start w:val="1"/>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9" w15:restartNumberingAfterBreak="0">
    <w:nsid w:val="2ACB6343"/>
    <w:multiLevelType w:val="hybridMultilevel"/>
    <w:tmpl w:val="084EFC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CDB03E0"/>
    <w:multiLevelType w:val="multilevel"/>
    <w:tmpl w:val="C97AE68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FB912DB"/>
    <w:multiLevelType w:val="multilevel"/>
    <w:tmpl w:val="434C149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07649B8"/>
    <w:multiLevelType w:val="multilevel"/>
    <w:tmpl w:val="3C088F84"/>
    <w:lvl w:ilvl="0">
      <w:start w:val="3"/>
      <w:numFmt w:val="decimal"/>
      <w:lvlText w:val="%1."/>
      <w:lvlJc w:val="left"/>
      <w:pPr>
        <w:ind w:left="360" w:hanging="360"/>
      </w:pPr>
      <w:rPr>
        <w:rFonts w:cs="Times New Roman"/>
      </w:rPr>
    </w:lvl>
    <w:lvl w:ilvl="1">
      <w:start w:val="1"/>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13" w15:restartNumberingAfterBreak="0">
    <w:nsid w:val="33894FDD"/>
    <w:multiLevelType w:val="multilevel"/>
    <w:tmpl w:val="AFE09ED2"/>
    <w:lvl w:ilvl="0">
      <w:start w:val="1"/>
      <w:numFmt w:val="decimal"/>
      <w:lvlText w:val="%1."/>
      <w:lvlJc w:val="left"/>
      <w:pPr>
        <w:ind w:left="720" w:hanging="360"/>
      </w:pPr>
      <w:rPr>
        <w:rFonts w:cs="Times New Roman"/>
      </w:rPr>
    </w:lvl>
    <w:lvl w:ilvl="1">
      <w:start w:val="1"/>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14" w15:restartNumberingAfterBreak="0">
    <w:nsid w:val="376965A6"/>
    <w:multiLevelType w:val="multilevel"/>
    <w:tmpl w:val="F6F26404"/>
    <w:lvl w:ilvl="0">
      <w:start w:val="1"/>
      <w:numFmt w:val="decimal"/>
      <w:lvlText w:val="%1."/>
      <w:lvlJc w:val="left"/>
      <w:pPr>
        <w:ind w:left="720" w:hanging="360"/>
      </w:pPr>
      <w:rPr>
        <w:rFonts w:cs="Times New Roman"/>
      </w:rPr>
    </w:lvl>
    <w:lvl w:ilvl="1">
      <w:start w:val="1"/>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15" w15:restartNumberingAfterBreak="0">
    <w:nsid w:val="389C7D4F"/>
    <w:multiLevelType w:val="hybridMultilevel"/>
    <w:tmpl w:val="FFFFFFFF"/>
    <w:lvl w:ilvl="0" w:tplc="5B58BFEA">
      <w:start w:val="1"/>
      <w:numFmt w:val="decimal"/>
      <w:lvlText w:val="%1."/>
      <w:lvlJc w:val="left"/>
      <w:pPr>
        <w:ind w:left="720" w:hanging="360"/>
      </w:pPr>
    </w:lvl>
    <w:lvl w:ilvl="1" w:tplc="F454C974">
      <w:start w:val="1"/>
      <w:numFmt w:val="lowerLetter"/>
      <w:lvlText w:val="%2."/>
      <w:lvlJc w:val="left"/>
      <w:pPr>
        <w:ind w:left="1440" w:hanging="360"/>
      </w:pPr>
    </w:lvl>
    <w:lvl w:ilvl="2" w:tplc="12EA04C2">
      <w:start w:val="1"/>
      <w:numFmt w:val="lowerRoman"/>
      <w:lvlText w:val="%3."/>
      <w:lvlJc w:val="right"/>
      <w:pPr>
        <w:ind w:left="2160" w:hanging="180"/>
      </w:pPr>
    </w:lvl>
    <w:lvl w:ilvl="3" w:tplc="0A06E014">
      <w:start w:val="1"/>
      <w:numFmt w:val="decimal"/>
      <w:lvlText w:val="%4."/>
      <w:lvlJc w:val="left"/>
      <w:pPr>
        <w:ind w:left="2880" w:hanging="360"/>
      </w:pPr>
    </w:lvl>
    <w:lvl w:ilvl="4" w:tplc="F9EED4E2">
      <w:start w:val="1"/>
      <w:numFmt w:val="lowerLetter"/>
      <w:lvlText w:val="%5."/>
      <w:lvlJc w:val="left"/>
      <w:pPr>
        <w:ind w:left="3600" w:hanging="360"/>
      </w:pPr>
    </w:lvl>
    <w:lvl w:ilvl="5" w:tplc="6526FF6E">
      <w:start w:val="1"/>
      <w:numFmt w:val="lowerRoman"/>
      <w:lvlText w:val="%6."/>
      <w:lvlJc w:val="right"/>
      <w:pPr>
        <w:ind w:left="4320" w:hanging="180"/>
      </w:pPr>
    </w:lvl>
    <w:lvl w:ilvl="6" w:tplc="C67E4EBA">
      <w:start w:val="1"/>
      <w:numFmt w:val="decimal"/>
      <w:lvlText w:val="%7."/>
      <w:lvlJc w:val="left"/>
      <w:pPr>
        <w:ind w:left="5040" w:hanging="360"/>
      </w:pPr>
    </w:lvl>
    <w:lvl w:ilvl="7" w:tplc="91E6886C">
      <w:start w:val="1"/>
      <w:numFmt w:val="lowerLetter"/>
      <w:lvlText w:val="%8."/>
      <w:lvlJc w:val="left"/>
      <w:pPr>
        <w:ind w:left="5760" w:hanging="360"/>
      </w:pPr>
    </w:lvl>
    <w:lvl w:ilvl="8" w:tplc="0038A12A">
      <w:start w:val="1"/>
      <w:numFmt w:val="lowerRoman"/>
      <w:lvlText w:val="%9."/>
      <w:lvlJc w:val="right"/>
      <w:pPr>
        <w:ind w:left="6480" w:hanging="180"/>
      </w:pPr>
    </w:lvl>
  </w:abstractNum>
  <w:abstractNum w:abstractNumId="16" w15:restartNumberingAfterBreak="0">
    <w:nsid w:val="3A35382F"/>
    <w:multiLevelType w:val="multilevel"/>
    <w:tmpl w:val="4F5E277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F321CE0"/>
    <w:multiLevelType w:val="hybridMultilevel"/>
    <w:tmpl w:val="0AE2CC80"/>
    <w:lvl w:ilvl="0" w:tplc="D63A00EC">
      <w:start w:val="1"/>
      <w:numFmt w:val="bullet"/>
      <w:lvlText w:val="•"/>
      <w:lvlJc w:val="left"/>
      <w:pPr>
        <w:tabs>
          <w:tab w:val="num" w:pos="720"/>
        </w:tabs>
        <w:ind w:left="720" w:hanging="360"/>
      </w:pPr>
      <w:rPr>
        <w:rFonts w:ascii="Arial" w:hAnsi="Arial" w:hint="default"/>
      </w:rPr>
    </w:lvl>
    <w:lvl w:ilvl="1" w:tplc="CE88DD06" w:tentative="1">
      <w:start w:val="1"/>
      <w:numFmt w:val="bullet"/>
      <w:lvlText w:val="•"/>
      <w:lvlJc w:val="left"/>
      <w:pPr>
        <w:tabs>
          <w:tab w:val="num" w:pos="1440"/>
        </w:tabs>
        <w:ind w:left="1440" w:hanging="360"/>
      </w:pPr>
      <w:rPr>
        <w:rFonts w:ascii="Arial" w:hAnsi="Arial" w:hint="default"/>
      </w:rPr>
    </w:lvl>
    <w:lvl w:ilvl="2" w:tplc="D49E67AE" w:tentative="1">
      <w:start w:val="1"/>
      <w:numFmt w:val="bullet"/>
      <w:lvlText w:val="•"/>
      <w:lvlJc w:val="left"/>
      <w:pPr>
        <w:tabs>
          <w:tab w:val="num" w:pos="2160"/>
        </w:tabs>
        <w:ind w:left="2160" w:hanging="360"/>
      </w:pPr>
      <w:rPr>
        <w:rFonts w:ascii="Arial" w:hAnsi="Arial" w:hint="default"/>
      </w:rPr>
    </w:lvl>
    <w:lvl w:ilvl="3" w:tplc="FCD04044" w:tentative="1">
      <w:start w:val="1"/>
      <w:numFmt w:val="bullet"/>
      <w:lvlText w:val="•"/>
      <w:lvlJc w:val="left"/>
      <w:pPr>
        <w:tabs>
          <w:tab w:val="num" w:pos="2880"/>
        </w:tabs>
        <w:ind w:left="2880" w:hanging="360"/>
      </w:pPr>
      <w:rPr>
        <w:rFonts w:ascii="Arial" w:hAnsi="Arial" w:hint="default"/>
      </w:rPr>
    </w:lvl>
    <w:lvl w:ilvl="4" w:tplc="D82250EA" w:tentative="1">
      <w:start w:val="1"/>
      <w:numFmt w:val="bullet"/>
      <w:lvlText w:val="•"/>
      <w:lvlJc w:val="left"/>
      <w:pPr>
        <w:tabs>
          <w:tab w:val="num" w:pos="3600"/>
        </w:tabs>
        <w:ind w:left="3600" w:hanging="360"/>
      </w:pPr>
      <w:rPr>
        <w:rFonts w:ascii="Arial" w:hAnsi="Arial" w:hint="default"/>
      </w:rPr>
    </w:lvl>
    <w:lvl w:ilvl="5" w:tplc="BBE248B2" w:tentative="1">
      <w:start w:val="1"/>
      <w:numFmt w:val="bullet"/>
      <w:lvlText w:val="•"/>
      <w:lvlJc w:val="left"/>
      <w:pPr>
        <w:tabs>
          <w:tab w:val="num" w:pos="4320"/>
        </w:tabs>
        <w:ind w:left="4320" w:hanging="360"/>
      </w:pPr>
      <w:rPr>
        <w:rFonts w:ascii="Arial" w:hAnsi="Arial" w:hint="default"/>
      </w:rPr>
    </w:lvl>
    <w:lvl w:ilvl="6" w:tplc="5292FF60" w:tentative="1">
      <w:start w:val="1"/>
      <w:numFmt w:val="bullet"/>
      <w:lvlText w:val="•"/>
      <w:lvlJc w:val="left"/>
      <w:pPr>
        <w:tabs>
          <w:tab w:val="num" w:pos="5040"/>
        </w:tabs>
        <w:ind w:left="5040" w:hanging="360"/>
      </w:pPr>
      <w:rPr>
        <w:rFonts w:ascii="Arial" w:hAnsi="Arial" w:hint="default"/>
      </w:rPr>
    </w:lvl>
    <w:lvl w:ilvl="7" w:tplc="B3A092DA" w:tentative="1">
      <w:start w:val="1"/>
      <w:numFmt w:val="bullet"/>
      <w:lvlText w:val="•"/>
      <w:lvlJc w:val="left"/>
      <w:pPr>
        <w:tabs>
          <w:tab w:val="num" w:pos="5760"/>
        </w:tabs>
        <w:ind w:left="5760" w:hanging="360"/>
      </w:pPr>
      <w:rPr>
        <w:rFonts w:ascii="Arial" w:hAnsi="Arial" w:hint="default"/>
      </w:rPr>
    </w:lvl>
    <w:lvl w:ilvl="8" w:tplc="32EC0CB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16D2837"/>
    <w:multiLevelType w:val="multilevel"/>
    <w:tmpl w:val="1C0416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2782D7F"/>
    <w:multiLevelType w:val="multilevel"/>
    <w:tmpl w:val="4BAC81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2CB290C"/>
    <w:multiLevelType w:val="hybridMultilevel"/>
    <w:tmpl w:val="097C1698"/>
    <w:lvl w:ilvl="0" w:tplc="E272B074">
      <w:start w:val="6"/>
      <w:numFmt w:val="decimal"/>
      <w:lvlText w:val="%1."/>
      <w:lvlJc w:val="left"/>
      <w:pPr>
        <w:ind w:left="1080" w:hanging="360"/>
      </w:pPr>
      <w:rPr>
        <w:rFonts w:cs="Times New Roman"/>
      </w:rPr>
    </w:lvl>
    <w:lvl w:ilvl="1" w:tplc="04260019">
      <w:start w:val="1"/>
      <w:numFmt w:val="lowerLetter"/>
      <w:lvlText w:val="%2."/>
      <w:lvlJc w:val="left"/>
      <w:pPr>
        <w:ind w:left="1800" w:hanging="360"/>
      </w:pPr>
      <w:rPr>
        <w:rFonts w:cs="Times New Roman"/>
      </w:rPr>
    </w:lvl>
    <w:lvl w:ilvl="2" w:tplc="0426001B">
      <w:start w:val="1"/>
      <w:numFmt w:val="lowerRoman"/>
      <w:lvlText w:val="%3."/>
      <w:lvlJc w:val="right"/>
      <w:pPr>
        <w:ind w:left="2520" w:hanging="180"/>
      </w:pPr>
      <w:rPr>
        <w:rFonts w:cs="Times New Roman"/>
      </w:rPr>
    </w:lvl>
    <w:lvl w:ilvl="3" w:tplc="0426000F">
      <w:start w:val="1"/>
      <w:numFmt w:val="decimal"/>
      <w:lvlText w:val="%4."/>
      <w:lvlJc w:val="left"/>
      <w:pPr>
        <w:ind w:left="3240" w:hanging="360"/>
      </w:pPr>
      <w:rPr>
        <w:rFonts w:cs="Times New Roman"/>
      </w:rPr>
    </w:lvl>
    <w:lvl w:ilvl="4" w:tplc="04260019">
      <w:start w:val="1"/>
      <w:numFmt w:val="lowerLetter"/>
      <w:lvlText w:val="%5."/>
      <w:lvlJc w:val="left"/>
      <w:pPr>
        <w:ind w:left="3960" w:hanging="360"/>
      </w:pPr>
      <w:rPr>
        <w:rFonts w:cs="Times New Roman"/>
      </w:rPr>
    </w:lvl>
    <w:lvl w:ilvl="5" w:tplc="0426001B">
      <w:start w:val="1"/>
      <w:numFmt w:val="lowerRoman"/>
      <w:lvlText w:val="%6."/>
      <w:lvlJc w:val="right"/>
      <w:pPr>
        <w:ind w:left="4680" w:hanging="180"/>
      </w:pPr>
      <w:rPr>
        <w:rFonts w:cs="Times New Roman"/>
      </w:rPr>
    </w:lvl>
    <w:lvl w:ilvl="6" w:tplc="0426000F">
      <w:start w:val="1"/>
      <w:numFmt w:val="decimal"/>
      <w:lvlText w:val="%7."/>
      <w:lvlJc w:val="left"/>
      <w:pPr>
        <w:ind w:left="5400" w:hanging="360"/>
      </w:pPr>
      <w:rPr>
        <w:rFonts w:cs="Times New Roman"/>
      </w:rPr>
    </w:lvl>
    <w:lvl w:ilvl="7" w:tplc="04260019">
      <w:start w:val="1"/>
      <w:numFmt w:val="lowerLetter"/>
      <w:lvlText w:val="%8."/>
      <w:lvlJc w:val="left"/>
      <w:pPr>
        <w:ind w:left="6120" w:hanging="360"/>
      </w:pPr>
      <w:rPr>
        <w:rFonts w:cs="Times New Roman"/>
      </w:rPr>
    </w:lvl>
    <w:lvl w:ilvl="8" w:tplc="0426001B">
      <w:start w:val="1"/>
      <w:numFmt w:val="lowerRoman"/>
      <w:lvlText w:val="%9."/>
      <w:lvlJc w:val="right"/>
      <w:pPr>
        <w:ind w:left="6840" w:hanging="180"/>
      </w:pPr>
      <w:rPr>
        <w:rFonts w:cs="Times New Roman"/>
      </w:rPr>
    </w:lvl>
  </w:abstractNum>
  <w:abstractNum w:abstractNumId="21" w15:restartNumberingAfterBreak="0">
    <w:nsid w:val="430F4CDD"/>
    <w:multiLevelType w:val="multilevel"/>
    <w:tmpl w:val="D932038E"/>
    <w:lvl w:ilvl="0">
      <w:start w:val="4"/>
      <w:numFmt w:val="decimal"/>
      <w:lvlText w:val="%1."/>
      <w:lvlJc w:val="left"/>
      <w:pPr>
        <w:ind w:left="360" w:hanging="360"/>
      </w:pPr>
      <w:rPr>
        <w:rFonts w:cs="Times New Roman"/>
      </w:rPr>
    </w:lvl>
    <w:lvl w:ilvl="1">
      <w:start w:val="1"/>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22" w15:restartNumberingAfterBreak="0">
    <w:nsid w:val="446F14A0"/>
    <w:multiLevelType w:val="hybridMultilevel"/>
    <w:tmpl w:val="634278F4"/>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3" w15:restartNumberingAfterBreak="0">
    <w:nsid w:val="4A611CF4"/>
    <w:multiLevelType w:val="multilevel"/>
    <w:tmpl w:val="DFAA3652"/>
    <w:lvl w:ilvl="0">
      <w:start w:val="1"/>
      <w:numFmt w:val="decimal"/>
      <w:lvlText w:val="%1."/>
      <w:lvlJc w:val="left"/>
      <w:pPr>
        <w:ind w:left="720" w:hanging="360"/>
      </w:pPr>
      <w:rPr>
        <w:rFonts w:cs="Times New Roman"/>
      </w:rPr>
    </w:lvl>
    <w:lvl w:ilvl="1">
      <w:start w:val="1"/>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24" w15:restartNumberingAfterBreak="0">
    <w:nsid w:val="4AAA0E67"/>
    <w:multiLevelType w:val="multilevel"/>
    <w:tmpl w:val="63DE93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50E7727E"/>
    <w:multiLevelType w:val="hybridMultilevel"/>
    <w:tmpl w:val="F10624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3983712"/>
    <w:multiLevelType w:val="multilevel"/>
    <w:tmpl w:val="FC6A10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4A92D66"/>
    <w:multiLevelType w:val="multilevel"/>
    <w:tmpl w:val="ABA0A66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55501558"/>
    <w:multiLevelType w:val="hybridMultilevel"/>
    <w:tmpl w:val="1A520088"/>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9" w15:restartNumberingAfterBreak="0">
    <w:nsid w:val="58895A6D"/>
    <w:multiLevelType w:val="hybridMultilevel"/>
    <w:tmpl w:val="912A5E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AB8024B"/>
    <w:multiLevelType w:val="hybridMultilevel"/>
    <w:tmpl w:val="360CE6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C4475BD"/>
    <w:multiLevelType w:val="multilevel"/>
    <w:tmpl w:val="526A017E"/>
    <w:lvl w:ilvl="0">
      <w:start w:val="1"/>
      <w:numFmt w:val="decimal"/>
      <w:lvlText w:val="%1."/>
      <w:lvlJc w:val="left"/>
      <w:pPr>
        <w:ind w:left="2912" w:hanging="360"/>
      </w:p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32" w15:restartNumberingAfterBreak="0">
    <w:nsid w:val="62146D6F"/>
    <w:multiLevelType w:val="multilevel"/>
    <w:tmpl w:val="2D6AC222"/>
    <w:styleLink w:val="Reglaments"/>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74" w:hanging="62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2CF633C"/>
    <w:multiLevelType w:val="multilevel"/>
    <w:tmpl w:val="51548620"/>
    <w:lvl w:ilvl="0">
      <w:start w:val="1"/>
      <w:numFmt w:val="decimal"/>
      <w:lvlText w:val="%1."/>
      <w:lvlJc w:val="left"/>
      <w:pPr>
        <w:ind w:left="720" w:hanging="360"/>
      </w:pPr>
      <w:rPr>
        <w:rFonts w:cs="Times New Roman"/>
      </w:rPr>
    </w:lvl>
    <w:lvl w:ilvl="1">
      <w:start w:val="1"/>
      <w:numFmt w:val="decimal"/>
      <w:isLgl/>
      <w:lvlText w:val="%1.%2."/>
      <w:lvlJc w:val="left"/>
      <w:pPr>
        <w:ind w:left="1104" w:hanging="384"/>
      </w:pPr>
      <w:rPr>
        <w:rFonts w:ascii="Verdana" w:hAnsi="Verdana" w:cs="Times New Roman" w:hint="default"/>
        <w:color w:val="525252"/>
        <w:sz w:val="19"/>
      </w:rPr>
    </w:lvl>
    <w:lvl w:ilvl="2">
      <w:start w:val="1"/>
      <w:numFmt w:val="decimal"/>
      <w:isLgl/>
      <w:lvlText w:val="%1.%2.%3."/>
      <w:lvlJc w:val="left"/>
      <w:pPr>
        <w:ind w:left="1800" w:hanging="720"/>
      </w:pPr>
      <w:rPr>
        <w:rFonts w:ascii="Verdana" w:hAnsi="Verdana" w:cs="Times New Roman" w:hint="default"/>
        <w:color w:val="525252"/>
        <w:sz w:val="19"/>
      </w:rPr>
    </w:lvl>
    <w:lvl w:ilvl="3">
      <w:start w:val="1"/>
      <w:numFmt w:val="decimal"/>
      <w:isLgl/>
      <w:lvlText w:val="%1.%2.%3.%4."/>
      <w:lvlJc w:val="left"/>
      <w:pPr>
        <w:ind w:left="2160" w:hanging="720"/>
      </w:pPr>
      <w:rPr>
        <w:rFonts w:ascii="Verdana" w:hAnsi="Verdana" w:cs="Times New Roman" w:hint="default"/>
        <w:color w:val="525252"/>
        <w:sz w:val="19"/>
      </w:rPr>
    </w:lvl>
    <w:lvl w:ilvl="4">
      <w:start w:val="1"/>
      <w:numFmt w:val="decimal"/>
      <w:isLgl/>
      <w:lvlText w:val="%1.%2.%3.%4.%5."/>
      <w:lvlJc w:val="left"/>
      <w:pPr>
        <w:ind w:left="2880" w:hanging="1080"/>
      </w:pPr>
      <w:rPr>
        <w:rFonts w:ascii="Verdana" w:hAnsi="Verdana" w:cs="Times New Roman" w:hint="default"/>
        <w:color w:val="525252"/>
        <w:sz w:val="19"/>
      </w:rPr>
    </w:lvl>
    <w:lvl w:ilvl="5">
      <w:start w:val="1"/>
      <w:numFmt w:val="decimal"/>
      <w:isLgl/>
      <w:lvlText w:val="%1.%2.%3.%4.%5.%6."/>
      <w:lvlJc w:val="left"/>
      <w:pPr>
        <w:ind w:left="3240" w:hanging="1080"/>
      </w:pPr>
      <w:rPr>
        <w:rFonts w:ascii="Verdana" w:hAnsi="Verdana" w:cs="Times New Roman" w:hint="default"/>
        <w:color w:val="525252"/>
        <w:sz w:val="19"/>
      </w:rPr>
    </w:lvl>
    <w:lvl w:ilvl="6">
      <w:start w:val="1"/>
      <w:numFmt w:val="decimal"/>
      <w:isLgl/>
      <w:lvlText w:val="%1.%2.%3.%4.%5.%6.%7."/>
      <w:lvlJc w:val="left"/>
      <w:pPr>
        <w:ind w:left="3960" w:hanging="1440"/>
      </w:pPr>
      <w:rPr>
        <w:rFonts w:ascii="Verdana" w:hAnsi="Verdana" w:cs="Times New Roman" w:hint="default"/>
        <w:color w:val="525252"/>
        <w:sz w:val="19"/>
      </w:rPr>
    </w:lvl>
    <w:lvl w:ilvl="7">
      <w:start w:val="1"/>
      <w:numFmt w:val="decimal"/>
      <w:isLgl/>
      <w:lvlText w:val="%1.%2.%3.%4.%5.%6.%7.%8."/>
      <w:lvlJc w:val="left"/>
      <w:pPr>
        <w:ind w:left="4320" w:hanging="1440"/>
      </w:pPr>
      <w:rPr>
        <w:rFonts w:ascii="Verdana" w:hAnsi="Verdana" w:cs="Times New Roman" w:hint="default"/>
        <w:color w:val="525252"/>
        <w:sz w:val="19"/>
      </w:rPr>
    </w:lvl>
    <w:lvl w:ilvl="8">
      <w:start w:val="1"/>
      <w:numFmt w:val="decimal"/>
      <w:isLgl/>
      <w:lvlText w:val="%1.%2.%3.%4.%5.%6.%7.%8.%9."/>
      <w:lvlJc w:val="left"/>
      <w:pPr>
        <w:ind w:left="5040" w:hanging="1800"/>
      </w:pPr>
      <w:rPr>
        <w:rFonts w:ascii="Verdana" w:hAnsi="Verdana" w:cs="Times New Roman" w:hint="default"/>
        <w:color w:val="525252"/>
        <w:sz w:val="19"/>
      </w:rPr>
    </w:lvl>
  </w:abstractNum>
  <w:abstractNum w:abstractNumId="34" w15:restartNumberingAfterBreak="0">
    <w:nsid w:val="63B441F1"/>
    <w:multiLevelType w:val="hybridMultilevel"/>
    <w:tmpl w:val="CE0418EE"/>
    <w:lvl w:ilvl="0" w:tplc="D7B6F4FA">
      <w:start w:val="1"/>
      <w:numFmt w:val="decimal"/>
      <w:lvlText w:val="%1."/>
      <w:lvlJc w:val="left"/>
      <w:pPr>
        <w:ind w:left="720" w:hanging="360"/>
      </w:pPr>
      <w:rPr>
        <w:rFonts w:hint="default"/>
        <w:b w:val="0"/>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55D60AF"/>
    <w:multiLevelType w:val="multilevel"/>
    <w:tmpl w:val="526A017E"/>
    <w:lvl w:ilvl="0">
      <w:start w:val="1"/>
      <w:numFmt w:val="decimal"/>
      <w:lvlText w:val="%1."/>
      <w:lvlJc w:val="left"/>
      <w:pPr>
        <w:ind w:left="1070" w:hanging="360"/>
      </w:p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36" w15:restartNumberingAfterBreak="0">
    <w:nsid w:val="68525578"/>
    <w:multiLevelType w:val="hybridMultilevel"/>
    <w:tmpl w:val="3C3C43CE"/>
    <w:lvl w:ilvl="0" w:tplc="78E08FEE">
      <w:start w:val="7"/>
      <w:numFmt w:val="decimal"/>
      <w:lvlText w:val="%1."/>
      <w:lvlJc w:val="left"/>
      <w:pPr>
        <w:ind w:left="1080" w:hanging="360"/>
      </w:pPr>
      <w:rPr>
        <w:rFonts w:cs="Times New Roman"/>
      </w:rPr>
    </w:lvl>
    <w:lvl w:ilvl="1" w:tplc="04260019">
      <w:start w:val="1"/>
      <w:numFmt w:val="lowerLetter"/>
      <w:lvlText w:val="%2."/>
      <w:lvlJc w:val="left"/>
      <w:pPr>
        <w:ind w:left="1800" w:hanging="360"/>
      </w:pPr>
      <w:rPr>
        <w:rFonts w:cs="Times New Roman"/>
      </w:rPr>
    </w:lvl>
    <w:lvl w:ilvl="2" w:tplc="0426001B">
      <w:start w:val="1"/>
      <w:numFmt w:val="lowerRoman"/>
      <w:lvlText w:val="%3."/>
      <w:lvlJc w:val="right"/>
      <w:pPr>
        <w:ind w:left="2520" w:hanging="180"/>
      </w:pPr>
      <w:rPr>
        <w:rFonts w:cs="Times New Roman"/>
      </w:rPr>
    </w:lvl>
    <w:lvl w:ilvl="3" w:tplc="0426000F">
      <w:start w:val="1"/>
      <w:numFmt w:val="decimal"/>
      <w:lvlText w:val="%4."/>
      <w:lvlJc w:val="left"/>
      <w:pPr>
        <w:ind w:left="3240" w:hanging="360"/>
      </w:pPr>
      <w:rPr>
        <w:rFonts w:cs="Times New Roman"/>
      </w:rPr>
    </w:lvl>
    <w:lvl w:ilvl="4" w:tplc="04260019">
      <w:start w:val="1"/>
      <w:numFmt w:val="lowerLetter"/>
      <w:lvlText w:val="%5."/>
      <w:lvlJc w:val="left"/>
      <w:pPr>
        <w:ind w:left="3960" w:hanging="360"/>
      </w:pPr>
      <w:rPr>
        <w:rFonts w:cs="Times New Roman"/>
      </w:rPr>
    </w:lvl>
    <w:lvl w:ilvl="5" w:tplc="0426001B">
      <w:start w:val="1"/>
      <w:numFmt w:val="lowerRoman"/>
      <w:lvlText w:val="%6."/>
      <w:lvlJc w:val="right"/>
      <w:pPr>
        <w:ind w:left="4680" w:hanging="180"/>
      </w:pPr>
      <w:rPr>
        <w:rFonts w:cs="Times New Roman"/>
      </w:rPr>
    </w:lvl>
    <w:lvl w:ilvl="6" w:tplc="0426000F">
      <w:start w:val="1"/>
      <w:numFmt w:val="decimal"/>
      <w:lvlText w:val="%7."/>
      <w:lvlJc w:val="left"/>
      <w:pPr>
        <w:ind w:left="5400" w:hanging="360"/>
      </w:pPr>
      <w:rPr>
        <w:rFonts w:cs="Times New Roman"/>
      </w:rPr>
    </w:lvl>
    <w:lvl w:ilvl="7" w:tplc="04260019">
      <w:start w:val="1"/>
      <w:numFmt w:val="lowerLetter"/>
      <w:lvlText w:val="%8."/>
      <w:lvlJc w:val="left"/>
      <w:pPr>
        <w:ind w:left="6120" w:hanging="360"/>
      </w:pPr>
      <w:rPr>
        <w:rFonts w:cs="Times New Roman"/>
      </w:rPr>
    </w:lvl>
    <w:lvl w:ilvl="8" w:tplc="0426001B">
      <w:start w:val="1"/>
      <w:numFmt w:val="lowerRoman"/>
      <w:lvlText w:val="%9."/>
      <w:lvlJc w:val="right"/>
      <w:pPr>
        <w:ind w:left="6840" w:hanging="180"/>
      </w:pPr>
      <w:rPr>
        <w:rFonts w:cs="Times New Roman"/>
      </w:rPr>
    </w:lvl>
  </w:abstractNum>
  <w:abstractNum w:abstractNumId="37" w15:restartNumberingAfterBreak="0">
    <w:nsid w:val="6A0E75B2"/>
    <w:multiLevelType w:val="multilevel"/>
    <w:tmpl w:val="92C88286"/>
    <w:lvl w:ilvl="0">
      <w:start w:val="8"/>
      <w:numFmt w:val="decimal"/>
      <w:lvlText w:val="%1."/>
      <w:lvlJc w:val="left"/>
      <w:pPr>
        <w:ind w:left="1080" w:hanging="360"/>
      </w:pPr>
      <w:rPr>
        <w:rFonts w:cs="Times New Roman"/>
      </w:rPr>
    </w:lvl>
    <w:lvl w:ilvl="1">
      <w:start w:val="1"/>
      <w:numFmt w:val="decimal"/>
      <w:isLgl/>
      <w:lvlText w:val="%1.%2."/>
      <w:lvlJc w:val="left"/>
      <w:pPr>
        <w:ind w:left="1440" w:hanging="360"/>
      </w:pPr>
      <w:rPr>
        <w:rFonts w:cs="Times New Roman"/>
      </w:rPr>
    </w:lvl>
    <w:lvl w:ilvl="2">
      <w:start w:val="1"/>
      <w:numFmt w:val="decimal"/>
      <w:isLgl/>
      <w:lvlText w:val="%1.%2.%3."/>
      <w:lvlJc w:val="left"/>
      <w:pPr>
        <w:ind w:left="2160" w:hanging="720"/>
      </w:pPr>
      <w:rPr>
        <w:rFonts w:cs="Times New Roman"/>
      </w:rPr>
    </w:lvl>
    <w:lvl w:ilvl="3">
      <w:start w:val="1"/>
      <w:numFmt w:val="decimal"/>
      <w:isLgl/>
      <w:lvlText w:val="%1.%2.%3.%4."/>
      <w:lvlJc w:val="left"/>
      <w:pPr>
        <w:ind w:left="2520" w:hanging="720"/>
      </w:pPr>
      <w:rPr>
        <w:rFonts w:cs="Times New Roman"/>
      </w:rPr>
    </w:lvl>
    <w:lvl w:ilvl="4">
      <w:start w:val="1"/>
      <w:numFmt w:val="decimal"/>
      <w:isLgl/>
      <w:lvlText w:val="%1.%2.%3.%4.%5."/>
      <w:lvlJc w:val="left"/>
      <w:pPr>
        <w:ind w:left="3240" w:hanging="1080"/>
      </w:pPr>
      <w:rPr>
        <w:rFonts w:cs="Times New Roman"/>
      </w:rPr>
    </w:lvl>
    <w:lvl w:ilvl="5">
      <w:start w:val="1"/>
      <w:numFmt w:val="decimal"/>
      <w:isLgl/>
      <w:lvlText w:val="%1.%2.%3.%4.%5.%6."/>
      <w:lvlJc w:val="left"/>
      <w:pPr>
        <w:ind w:left="3600" w:hanging="1080"/>
      </w:pPr>
      <w:rPr>
        <w:rFonts w:cs="Times New Roman"/>
      </w:rPr>
    </w:lvl>
    <w:lvl w:ilvl="6">
      <w:start w:val="1"/>
      <w:numFmt w:val="decimal"/>
      <w:isLgl/>
      <w:lvlText w:val="%1.%2.%3.%4.%5.%6.%7."/>
      <w:lvlJc w:val="left"/>
      <w:pPr>
        <w:ind w:left="4320" w:hanging="1440"/>
      </w:pPr>
      <w:rPr>
        <w:rFonts w:cs="Times New Roman"/>
      </w:rPr>
    </w:lvl>
    <w:lvl w:ilvl="7">
      <w:start w:val="1"/>
      <w:numFmt w:val="decimal"/>
      <w:isLgl/>
      <w:lvlText w:val="%1.%2.%3.%4.%5.%6.%7.%8."/>
      <w:lvlJc w:val="left"/>
      <w:pPr>
        <w:ind w:left="4680" w:hanging="1440"/>
      </w:pPr>
      <w:rPr>
        <w:rFonts w:cs="Times New Roman"/>
      </w:rPr>
    </w:lvl>
    <w:lvl w:ilvl="8">
      <w:start w:val="1"/>
      <w:numFmt w:val="decimal"/>
      <w:isLgl/>
      <w:lvlText w:val="%1.%2.%3.%4.%5.%6.%7.%8.%9."/>
      <w:lvlJc w:val="left"/>
      <w:pPr>
        <w:ind w:left="5400" w:hanging="1800"/>
      </w:pPr>
      <w:rPr>
        <w:rFonts w:cs="Times New Roman"/>
      </w:rPr>
    </w:lvl>
  </w:abstractNum>
  <w:abstractNum w:abstractNumId="38" w15:restartNumberingAfterBreak="0">
    <w:nsid w:val="6B317DF6"/>
    <w:multiLevelType w:val="multilevel"/>
    <w:tmpl w:val="526A017E"/>
    <w:lvl w:ilvl="0">
      <w:start w:val="1"/>
      <w:numFmt w:val="decimal"/>
      <w:lvlText w:val="%1."/>
      <w:lvlJc w:val="left"/>
      <w:pPr>
        <w:ind w:left="1070" w:hanging="360"/>
      </w:p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39" w15:restartNumberingAfterBreak="0">
    <w:nsid w:val="6D64707F"/>
    <w:multiLevelType w:val="multilevel"/>
    <w:tmpl w:val="AA8EA7BA"/>
    <w:lvl w:ilvl="0">
      <w:start w:val="1"/>
      <w:numFmt w:val="decimal"/>
      <w:lvlText w:val="%1."/>
      <w:lvlJc w:val="left"/>
      <w:pPr>
        <w:ind w:left="360" w:hanging="360"/>
      </w:pPr>
      <w:rPr>
        <w:rFonts w:cs="Times New Roman"/>
      </w:rPr>
    </w:lvl>
    <w:lvl w:ilvl="1">
      <w:start w:val="1"/>
      <w:numFmt w:val="decimal"/>
      <w:lvlText w:val="%1.%2."/>
      <w:lvlJc w:val="left"/>
      <w:pPr>
        <w:ind w:left="720" w:hanging="36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40" w15:restartNumberingAfterBreak="0">
    <w:nsid w:val="7AC406A2"/>
    <w:multiLevelType w:val="hybridMultilevel"/>
    <w:tmpl w:val="599C507A"/>
    <w:lvl w:ilvl="0" w:tplc="717290E4">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C6B69A4"/>
    <w:multiLevelType w:val="multilevel"/>
    <w:tmpl w:val="14AA0E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C7A3966"/>
    <w:multiLevelType w:val="multilevel"/>
    <w:tmpl w:val="8AB82728"/>
    <w:lvl w:ilvl="0">
      <w:start w:val="3"/>
      <w:numFmt w:val="decimal"/>
      <w:lvlText w:val="%1."/>
      <w:lvlJc w:val="left"/>
      <w:pPr>
        <w:ind w:left="360" w:hanging="360"/>
      </w:pPr>
      <w:rPr>
        <w:rFonts w:cs="Times New Roman"/>
      </w:rPr>
    </w:lvl>
    <w:lvl w:ilvl="1">
      <w:start w:val="5"/>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num w:numId="1" w16cid:durableId="1582565236">
    <w:abstractNumId w:val="38"/>
  </w:num>
  <w:num w:numId="2" w16cid:durableId="1720662237">
    <w:abstractNumId w:val="32"/>
  </w:num>
  <w:num w:numId="3" w16cid:durableId="2059626611">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6901578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07855211">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3646464">
    <w:abstractNumId w:val="29"/>
  </w:num>
  <w:num w:numId="7" w16cid:durableId="86660158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66542090">
    <w:abstractNumId w:val="28"/>
  </w:num>
  <w:num w:numId="9" w16cid:durableId="1918515344">
    <w:abstractNumId w:val="31"/>
  </w:num>
  <w:num w:numId="10" w16cid:durableId="129712289">
    <w:abstractNumId w:val="40"/>
  </w:num>
  <w:num w:numId="11" w16cid:durableId="509829324">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95469178">
    <w:abstractNumId w:val="42"/>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9116690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4427945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278655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1509669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08589476">
    <w:abstractNumId w:val="17"/>
  </w:num>
  <w:num w:numId="18" w16cid:durableId="831138756">
    <w:abstractNumId w:val="3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94897192">
    <w:abstractNumId w:val="26"/>
  </w:num>
  <w:num w:numId="20" w16cid:durableId="1579293277">
    <w:abstractNumId w:val="6"/>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443071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01094548">
    <w:abstractNumId w:val="22"/>
  </w:num>
  <w:num w:numId="23" w16cid:durableId="1881741284">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578971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451156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4094796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21688280">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8568486">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78369545">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901823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14012803">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4581779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75619758">
    <w:abstractNumId w:val="35"/>
  </w:num>
  <w:num w:numId="34" w16cid:durableId="1988971718">
    <w:abstractNumId w:val="41"/>
  </w:num>
  <w:num w:numId="35" w16cid:durableId="366102605">
    <w:abstractNumId w:val="25"/>
  </w:num>
  <w:num w:numId="36" w16cid:durableId="445542063">
    <w:abstractNumId w:val="0"/>
  </w:num>
  <w:num w:numId="37" w16cid:durableId="124472937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19504901">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8768883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02048681">
    <w:abstractNumId w:val="3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50966764">
    <w:abstractNumId w:val="27"/>
  </w:num>
  <w:num w:numId="42" w16cid:durableId="53990558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4101517">
    <w:abstractNumId w:val="30"/>
  </w:num>
  <w:num w:numId="44" w16cid:durableId="453446504">
    <w:abstractNumId w:val="5"/>
  </w:num>
  <w:num w:numId="45" w16cid:durableId="379213051">
    <w:abstractNumId w:val="34"/>
  </w:num>
  <w:num w:numId="46" w16cid:durableId="2091459440">
    <w:abstractNumId w:val="3"/>
  </w:num>
  <w:num w:numId="47" w16cid:durableId="1405681877">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336"/>
    <w:rsid w:val="00000E7F"/>
    <w:rsid w:val="00000EDE"/>
    <w:rsid w:val="00001891"/>
    <w:rsid w:val="00001CC4"/>
    <w:rsid w:val="00001CD0"/>
    <w:rsid w:val="00002162"/>
    <w:rsid w:val="00002311"/>
    <w:rsid w:val="00002653"/>
    <w:rsid w:val="00002881"/>
    <w:rsid w:val="00003467"/>
    <w:rsid w:val="00003F8B"/>
    <w:rsid w:val="000045DC"/>
    <w:rsid w:val="00004983"/>
    <w:rsid w:val="00004E3D"/>
    <w:rsid w:val="00004EBB"/>
    <w:rsid w:val="00004F89"/>
    <w:rsid w:val="00005BA9"/>
    <w:rsid w:val="000061C3"/>
    <w:rsid w:val="00006322"/>
    <w:rsid w:val="00006462"/>
    <w:rsid w:val="000065B1"/>
    <w:rsid w:val="00006AF8"/>
    <w:rsid w:val="00006B55"/>
    <w:rsid w:val="00007F30"/>
    <w:rsid w:val="00010078"/>
    <w:rsid w:val="00010A22"/>
    <w:rsid w:val="0001132C"/>
    <w:rsid w:val="0001169E"/>
    <w:rsid w:val="00011BBD"/>
    <w:rsid w:val="0001233D"/>
    <w:rsid w:val="00014017"/>
    <w:rsid w:val="00014128"/>
    <w:rsid w:val="00014717"/>
    <w:rsid w:val="00014B75"/>
    <w:rsid w:val="000159D4"/>
    <w:rsid w:val="000166B1"/>
    <w:rsid w:val="000166BB"/>
    <w:rsid w:val="0001683B"/>
    <w:rsid w:val="00016A84"/>
    <w:rsid w:val="00016A95"/>
    <w:rsid w:val="00016B96"/>
    <w:rsid w:val="00016C93"/>
    <w:rsid w:val="00016D48"/>
    <w:rsid w:val="0001715F"/>
    <w:rsid w:val="00017545"/>
    <w:rsid w:val="00017A39"/>
    <w:rsid w:val="00017B15"/>
    <w:rsid w:val="00017E00"/>
    <w:rsid w:val="0002009F"/>
    <w:rsid w:val="000200BB"/>
    <w:rsid w:val="0002040A"/>
    <w:rsid w:val="00020596"/>
    <w:rsid w:val="0002081E"/>
    <w:rsid w:val="00020967"/>
    <w:rsid w:val="00020BB2"/>
    <w:rsid w:val="00020EF3"/>
    <w:rsid w:val="000215A1"/>
    <w:rsid w:val="000215C8"/>
    <w:rsid w:val="00021B9D"/>
    <w:rsid w:val="000227A6"/>
    <w:rsid w:val="000229FD"/>
    <w:rsid w:val="00022C34"/>
    <w:rsid w:val="00023214"/>
    <w:rsid w:val="000232A0"/>
    <w:rsid w:val="0002339F"/>
    <w:rsid w:val="0002387B"/>
    <w:rsid w:val="000239F9"/>
    <w:rsid w:val="000240F9"/>
    <w:rsid w:val="00024251"/>
    <w:rsid w:val="000242BA"/>
    <w:rsid w:val="000250B0"/>
    <w:rsid w:val="000250DD"/>
    <w:rsid w:val="000257F0"/>
    <w:rsid w:val="00025C36"/>
    <w:rsid w:val="0002614E"/>
    <w:rsid w:val="00026645"/>
    <w:rsid w:val="000269D8"/>
    <w:rsid w:val="00026A4C"/>
    <w:rsid w:val="00026F8B"/>
    <w:rsid w:val="0002762A"/>
    <w:rsid w:val="00027726"/>
    <w:rsid w:val="0002785C"/>
    <w:rsid w:val="00027906"/>
    <w:rsid w:val="00027968"/>
    <w:rsid w:val="00027C77"/>
    <w:rsid w:val="00027FE7"/>
    <w:rsid w:val="00030291"/>
    <w:rsid w:val="0003056A"/>
    <w:rsid w:val="00030868"/>
    <w:rsid w:val="00030B2D"/>
    <w:rsid w:val="00030E72"/>
    <w:rsid w:val="00031E0E"/>
    <w:rsid w:val="0003293E"/>
    <w:rsid w:val="00033C2F"/>
    <w:rsid w:val="00033C93"/>
    <w:rsid w:val="00033E8E"/>
    <w:rsid w:val="000342FD"/>
    <w:rsid w:val="00034961"/>
    <w:rsid w:val="00034C4C"/>
    <w:rsid w:val="00034D7F"/>
    <w:rsid w:val="000357F6"/>
    <w:rsid w:val="00036F39"/>
    <w:rsid w:val="00037BA3"/>
    <w:rsid w:val="00037E31"/>
    <w:rsid w:val="000401EB"/>
    <w:rsid w:val="00041778"/>
    <w:rsid w:val="00041AE9"/>
    <w:rsid w:val="0004277D"/>
    <w:rsid w:val="00042EAF"/>
    <w:rsid w:val="000435F5"/>
    <w:rsid w:val="00043B63"/>
    <w:rsid w:val="00043F98"/>
    <w:rsid w:val="000441BF"/>
    <w:rsid w:val="000443F9"/>
    <w:rsid w:val="00044ACD"/>
    <w:rsid w:val="00045460"/>
    <w:rsid w:val="0004595D"/>
    <w:rsid w:val="00045C8F"/>
    <w:rsid w:val="00045FD6"/>
    <w:rsid w:val="00046340"/>
    <w:rsid w:val="00046723"/>
    <w:rsid w:val="00046C89"/>
    <w:rsid w:val="0004700A"/>
    <w:rsid w:val="00047681"/>
    <w:rsid w:val="00047A95"/>
    <w:rsid w:val="0005003C"/>
    <w:rsid w:val="000514D9"/>
    <w:rsid w:val="00051A75"/>
    <w:rsid w:val="00051CB5"/>
    <w:rsid w:val="00051E4D"/>
    <w:rsid w:val="00052831"/>
    <w:rsid w:val="00052BC9"/>
    <w:rsid w:val="000536C6"/>
    <w:rsid w:val="000537A3"/>
    <w:rsid w:val="00053E1C"/>
    <w:rsid w:val="00053EA2"/>
    <w:rsid w:val="00054036"/>
    <w:rsid w:val="00054C47"/>
    <w:rsid w:val="00055156"/>
    <w:rsid w:val="000554BC"/>
    <w:rsid w:val="000555E8"/>
    <w:rsid w:val="00055D17"/>
    <w:rsid w:val="00055E7E"/>
    <w:rsid w:val="0005604E"/>
    <w:rsid w:val="000564F7"/>
    <w:rsid w:val="000566F1"/>
    <w:rsid w:val="00056779"/>
    <w:rsid w:val="00056F45"/>
    <w:rsid w:val="000573D9"/>
    <w:rsid w:val="000578EC"/>
    <w:rsid w:val="000603B7"/>
    <w:rsid w:val="000604A9"/>
    <w:rsid w:val="0006127F"/>
    <w:rsid w:val="00061467"/>
    <w:rsid w:val="000616B5"/>
    <w:rsid w:val="00061F0B"/>
    <w:rsid w:val="00061FD5"/>
    <w:rsid w:val="00062A64"/>
    <w:rsid w:val="00063160"/>
    <w:rsid w:val="000639EC"/>
    <w:rsid w:val="00063F56"/>
    <w:rsid w:val="000643D4"/>
    <w:rsid w:val="00064DCE"/>
    <w:rsid w:val="00065AE5"/>
    <w:rsid w:val="000660BC"/>
    <w:rsid w:val="00066519"/>
    <w:rsid w:val="00066675"/>
    <w:rsid w:val="000673A2"/>
    <w:rsid w:val="00067435"/>
    <w:rsid w:val="00070B33"/>
    <w:rsid w:val="00071468"/>
    <w:rsid w:val="0007170F"/>
    <w:rsid w:val="00071997"/>
    <w:rsid w:val="00071B01"/>
    <w:rsid w:val="00071F60"/>
    <w:rsid w:val="00073059"/>
    <w:rsid w:val="00073589"/>
    <w:rsid w:val="000735C6"/>
    <w:rsid w:val="000737BE"/>
    <w:rsid w:val="00073A7E"/>
    <w:rsid w:val="00073D2C"/>
    <w:rsid w:val="00073D5D"/>
    <w:rsid w:val="00073F2B"/>
    <w:rsid w:val="00074E4A"/>
    <w:rsid w:val="000754B0"/>
    <w:rsid w:val="00075D53"/>
    <w:rsid w:val="00075D6B"/>
    <w:rsid w:val="0007621A"/>
    <w:rsid w:val="0007688C"/>
    <w:rsid w:val="00076BE6"/>
    <w:rsid w:val="00077128"/>
    <w:rsid w:val="0007739A"/>
    <w:rsid w:val="000779B6"/>
    <w:rsid w:val="00077B4A"/>
    <w:rsid w:val="00077E73"/>
    <w:rsid w:val="00077FAB"/>
    <w:rsid w:val="00080070"/>
    <w:rsid w:val="00080122"/>
    <w:rsid w:val="00080501"/>
    <w:rsid w:val="000809B4"/>
    <w:rsid w:val="00080B91"/>
    <w:rsid w:val="00080D29"/>
    <w:rsid w:val="00080EA7"/>
    <w:rsid w:val="00081864"/>
    <w:rsid w:val="00081C59"/>
    <w:rsid w:val="000824F9"/>
    <w:rsid w:val="0008328E"/>
    <w:rsid w:val="00083DFB"/>
    <w:rsid w:val="00084425"/>
    <w:rsid w:val="00084CC3"/>
    <w:rsid w:val="0008504C"/>
    <w:rsid w:val="000851F7"/>
    <w:rsid w:val="00085981"/>
    <w:rsid w:val="000865B7"/>
    <w:rsid w:val="000868A9"/>
    <w:rsid w:val="00086AE6"/>
    <w:rsid w:val="00086C84"/>
    <w:rsid w:val="00087006"/>
    <w:rsid w:val="00087051"/>
    <w:rsid w:val="0008746F"/>
    <w:rsid w:val="000900D4"/>
    <w:rsid w:val="00090351"/>
    <w:rsid w:val="00090723"/>
    <w:rsid w:val="000909AC"/>
    <w:rsid w:val="00090B90"/>
    <w:rsid w:val="00090C60"/>
    <w:rsid w:val="00090C63"/>
    <w:rsid w:val="00090E55"/>
    <w:rsid w:val="00091423"/>
    <w:rsid w:val="00091789"/>
    <w:rsid w:val="00092588"/>
    <w:rsid w:val="00092682"/>
    <w:rsid w:val="00092D63"/>
    <w:rsid w:val="00092D93"/>
    <w:rsid w:val="00092ED4"/>
    <w:rsid w:val="00093D80"/>
    <w:rsid w:val="00093D97"/>
    <w:rsid w:val="00094430"/>
    <w:rsid w:val="00094CC8"/>
    <w:rsid w:val="000950D8"/>
    <w:rsid w:val="0009548A"/>
    <w:rsid w:val="0009574D"/>
    <w:rsid w:val="000957C6"/>
    <w:rsid w:val="000962FE"/>
    <w:rsid w:val="00096AE7"/>
    <w:rsid w:val="00096C73"/>
    <w:rsid w:val="0009761E"/>
    <w:rsid w:val="00097642"/>
    <w:rsid w:val="00097677"/>
    <w:rsid w:val="000979A1"/>
    <w:rsid w:val="00097F69"/>
    <w:rsid w:val="000A055E"/>
    <w:rsid w:val="000A16BF"/>
    <w:rsid w:val="000A1D01"/>
    <w:rsid w:val="000A2039"/>
    <w:rsid w:val="000A2255"/>
    <w:rsid w:val="000A251B"/>
    <w:rsid w:val="000A272E"/>
    <w:rsid w:val="000A3579"/>
    <w:rsid w:val="000A35CD"/>
    <w:rsid w:val="000A3F76"/>
    <w:rsid w:val="000A4478"/>
    <w:rsid w:val="000A44FE"/>
    <w:rsid w:val="000A472E"/>
    <w:rsid w:val="000A4847"/>
    <w:rsid w:val="000A5204"/>
    <w:rsid w:val="000A5324"/>
    <w:rsid w:val="000A66A7"/>
    <w:rsid w:val="000A6CA4"/>
    <w:rsid w:val="000A6F57"/>
    <w:rsid w:val="000A70E6"/>
    <w:rsid w:val="000A72E4"/>
    <w:rsid w:val="000A7674"/>
    <w:rsid w:val="000A7EC4"/>
    <w:rsid w:val="000B0846"/>
    <w:rsid w:val="000B1014"/>
    <w:rsid w:val="000B1615"/>
    <w:rsid w:val="000B18F7"/>
    <w:rsid w:val="000B1B3C"/>
    <w:rsid w:val="000B1FBC"/>
    <w:rsid w:val="000B2604"/>
    <w:rsid w:val="000B2D50"/>
    <w:rsid w:val="000B2DDF"/>
    <w:rsid w:val="000B2E65"/>
    <w:rsid w:val="000B3A26"/>
    <w:rsid w:val="000B4B22"/>
    <w:rsid w:val="000B59F1"/>
    <w:rsid w:val="000B5A53"/>
    <w:rsid w:val="000B5B0B"/>
    <w:rsid w:val="000B5C8E"/>
    <w:rsid w:val="000B650F"/>
    <w:rsid w:val="000B6D9E"/>
    <w:rsid w:val="000B774E"/>
    <w:rsid w:val="000C0198"/>
    <w:rsid w:val="000C0A0E"/>
    <w:rsid w:val="000C0DFD"/>
    <w:rsid w:val="000C15D6"/>
    <w:rsid w:val="000C16E7"/>
    <w:rsid w:val="000C1EC6"/>
    <w:rsid w:val="000C2CF8"/>
    <w:rsid w:val="000C4515"/>
    <w:rsid w:val="000C45CE"/>
    <w:rsid w:val="000C4979"/>
    <w:rsid w:val="000C5B92"/>
    <w:rsid w:val="000C6D5E"/>
    <w:rsid w:val="000C73EC"/>
    <w:rsid w:val="000C74D1"/>
    <w:rsid w:val="000C7AAF"/>
    <w:rsid w:val="000D04CF"/>
    <w:rsid w:val="000D05E4"/>
    <w:rsid w:val="000D0661"/>
    <w:rsid w:val="000D0DC7"/>
    <w:rsid w:val="000D1238"/>
    <w:rsid w:val="000D1F14"/>
    <w:rsid w:val="000D224F"/>
    <w:rsid w:val="000D246C"/>
    <w:rsid w:val="000D27ED"/>
    <w:rsid w:val="000D31E2"/>
    <w:rsid w:val="000D3BCB"/>
    <w:rsid w:val="000D3E98"/>
    <w:rsid w:val="000D3F40"/>
    <w:rsid w:val="000D4137"/>
    <w:rsid w:val="000D4C7C"/>
    <w:rsid w:val="000D5037"/>
    <w:rsid w:val="000D56B2"/>
    <w:rsid w:val="000D56FD"/>
    <w:rsid w:val="000D5B4B"/>
    <w:rsid w:val="000D5FC0"/>
    <w:rsid w:val="000D62F2"/>
    <w:rsid w:val="000D694F"/>
    <w:rsid w:val="000D7412"/>
    <w:rsid w:val="000D7526"/>
    <w:rsid w:val="000D75B1"/>
    <w:rsid w:val="000D7841"/>
    <w:rsid w:val="000D7D72"/>
    <w:rsid w:val="000D7D79"/>
    <w:rsid w:val="000D7D93"/>
    <w:rsid w:val="000D7F0C"/>
    <w:rsid w:val="000E0F77"/>
    <w:rsid w:val="000E1C62"/>
    <w:rsid w:val="000E1CAF"/>
    <w:rsid w:val="000E24DD"/>
    <w:rsid w:val="000E297B"/>
    <w:rsid w:val="000E2C5A"/>
    <w:rsid w:val="000E36EF"/>
    <w:rsid w:val="000E375E"/>
    <w:rsid w:val="000E3816"/>
    <w:rsid w:val="000E38F1"/>
    <w:rsid w:val="000E4309"/>
    <w:rsid w:val="000E4C37"/>
    <w:rsid w:val="000E51ED"/>
    <w:rsid w:val="000E571A"/>
    <w:rsid w:val="000E5A1B"/>
    <w:rsid w:val="000E5C07"/>
    <w:rsid w:val="000E5EAA"/>
    <w:rsid w:val="000E60E7"/>
    <w:rsid w:val="000E646A"/>
    <w:rsid w:val="000E65D9"/>
    <w:rsid w:val="000E66A2"/>
    <w:rsid w:val="000E6770"/>
    <w:rsid w:val="000E68A0"/>
    <w:rsid w:val="000E6A3F"/>
    <w:rsid w:val="000E6C19"/>
    <w:rsid w:val="000E6C9A"/>
    <w:rsid w:val="000E7165"/>
    <w:rsid w:val="000E749C"/>
    <w:rsid w:val="000E7583"/>
    <w:rsid w:val="000F00BC"/>
    <w:rsid w:val="000F04F9"/>
    <w:rsid w:val="000F059F"/>
    <w:rsid w:val="000F05CE"/>
    <w:rsid w:val="000F06BA"/>
    <w:rsid w:val="000F0991"/>
    <w:rsid w:val="000F0D4D"/>
    <w:rsid w:val="000F19CC"/>
    <w:rsid w:val="000F247A"/>
    <w:rsid w:val="000F2746"/>
    <w:rsid w:val="000F2B80"/>
    <w:rsid w:val="000F2E5F"/>
    <w:rsid w:val="000F3283"/>
    <w:rsid w:val="000F33B4"/>
    <w:rsid w:val="000F33E6"/>
    <w:rsid w:val="000F34E5"/>
    <w:rsid w:val="000F350F"/>
    <w:rsid w:val="000F35F5"/>
    <w:rsid w:val="000F3EC2"/>
    <w:rsid w:val="000F3FAA"/>
    <w:rsid w:val="000F3FC1"/>
    <w:rsid w:val="000F44C1"/>
    <w:rsid w:val="000F50B8"/>
    <w:rsid w:val="000F5205"/>
    <w:rsid w:val="000F5FE5"/>
    <w:rsid w:val="000F6C23"/>
    <w:rsid w:val="000F6E6E"/>
    <w:rsid w:val="000F70F9"/>
    <w:rsid w:val="000F758D"/>
    <w:rsid w:val="000F7642"/>
    <w:rsid w:val="000F7BEA"/>
    <w:rsid w:val="00100045"/>
    <w:rsid w:val="00100B85"/>
    <w:rsid w:val="00100C27"/>
    <w:rsid w:val="0010144E"/>
    <w:rsid w:val="00101A88"/>
    <w:rsid w:val="00101BEB"/>
    <w:rsid w:val="0010231C"/>
    <w:rsid w:val="00102653"/>
    <w:rsid w:val="001027BE"/>
    <w:rsid w:val="00102D6A"/>
    <w:rsid w:val="00103EE9"/>
    <w:rsid w:val="001040BC"/>
    <w:rsid w:val="00104202"/>
    <w:rsid w:val="00104354"/>
    <w:rsid w:val="00104477"/>
    <w:rsid w:val="001045B1"/>
    <w:rsid w:val="001054B7"/>
    <w:rsid w:val="00105C34"/>
    <w:rsid w:val="00105CCE"/>
    <w:rsid w:val="00105F4D"/>
    <w:rsid w:val="001063DF"/>
    <w:rsid w:val="0010686F"/>
    <w:rsid w:val="00106DB0"/>
    <w:rsid w:val="00106DC7"/>
    <w:rsid w:val="00106EBE"/>
    <w:rsid w:val="00106F4F"/>
    <w:rsid w:val="00107044"/>
    <w:rsid w:val="00107CEA"/>
    <w:rsid w:val="00110E35"/>
    <w:rsid w:val="00111081"/>
    <w:rsid w:val="001113F0"/>
    <w:rsid w:val="00111935"/>
    <w:rsid w:val="00111ADC"/>
    <w:rsid w:val="00111AE9"/>
    <w:rsid w:val="00111CAD"/>
    <w:rsid w:val="001124A2"/>
    <w:rsid w:val="00112BEF"/>
    <w:rsid w:val="00112EEF"/>
    <w:rsid w:val="00113000"/>
    <w:rsid w:val="00113A61"/>
    <w:rsid w:val="00113CA0"/>
    <w:rsid w:val="00114381"/>
    <w:rsid w:val="00114533"/>
    <w:rsid w:val="00114709"/>
    <w:rsid w:val="00114E30"/>
    <w:rsid w:val="001150B2"/>
    <w:rsid w:val="00115249"/>
    <w:rsid w:val="00116174"/>
    <w:rsid w:val="0012022A"/>
    <w:rsid w:val="00120918"/>
    <w:rsid w:val="00121074"/>
    <w:rsid w:val="00121B66"/>
    <w:rsid w:val="00121C80"/>
    <w:rsid w:val="00121FA5"/>
    <w:rsid w:val="00122396"/>
    <w:rsid w:val="001225E4"/>
    <w:rsid w:val="00122A92"/>
    <w:rsid w:val="0012344D"/>
    <w:rsid w:val="001234FF"/>
    <w:rsid w:val="00123719"/>
    <w:rsid w:val="00123F35"/>
    <w:rsid w:val="001258A7"/>
    <w:rsid w:val="00125A87"/>
    <w:rsid w:val="00125CAD"/>
    <w:rsid w:val="00125D78"/>
    <w:rsid w:val="00125DDA"/>
    <w:rsid w:val="00125E7F"/>
    <w:rsid w:val="001267B6"/>
    <w:rsid w:val="001267FC"/>
    <w:rsid w:val="00126A5E"/>
    <w:rsid w:val="00126EB7"/>
    <w:rsid w:val="00126EFB"/>
    <w:rsid w:val="001271B1"/>
    <w:rsid w:val="001274EA"/>
    <w:rsid w:val="0012769F"/>
    <w:rsid w:val="00127E1D"/>
    <w:rsid w:val="00127E9B"/>
    <w:rsid w:val="00130C55"/>
    <w:rsid w:val="001311FF"/>
    <w:rsid w:val="0013129E"/>
    <w:rsid w:val="001319F8"/>
    <w:rsid w:val="00132269"/>
    <w:rsid w:val="00132362"/>
    <w:rsid w:val="00132810"/>
    <w:rsid w:val="00132B9E"/>
    <w:rsid w:val="00132E7D"/>
    <w:rsid w:val="00133979"/>
    <w:rsid w:val="00134055"/>
    <w:rsid w:val="00134BD0"/>
    <w:rsid w:val="00134EEF"/>
    <w:rsid w:val="00135137"/>
    <w:rsid w:val="0013547A"/>
    <w:rsid w:val="00135FCB"/>
    <w:rsid w:val="00136143"/>
    <w:rsid w:val="001368BB"/>
    <w:rsid w:val="00136DEC"/>
    <w:rsid w:val="0013709F"/>
    <w:rsid w:val="00137CF1"/>
    <w:rsid w:val="00137FC5"/>
    <w:rsid w:val="00140127"/>
    <w:rsid w:val="00140789"/>
    <w:rsid w:val="001409FD"/>
    <w:rsid w:val="00140B55"/>
    <w:rsid w:val="00140FC2"/>
    <w:rsid w:val="001413B2"/>
    <w:rsid w:val="00141850"/>
    <w:rsid w:val="00142968"/>
    <w:rsid w:val="00142AC7"/>
    <w:rsid w:val="00143506"/>
    <w:rsid w:val="001441EF"/>
    <w:rsid w:val="00145F08"/>
    <w:rsid w:val="00145F9F"/>
    <w:rsid w:val="00146488"/>
    <w:rsid w:val="0014680A"/>
    <w:rsid w:val="00146E93"/>
    <w:rsid w:val="00146F02"/>
    <w:rsid w:val="0014712A"/>
    <w:rsid w:val="0014728D"/>
    <w:rsid w:val="0014736E"/>
    <w:rsid w:val="0015084E"/>
    <w:rsid w:val="00150F2F"/>
    <w:rsid w:val="001516AB"/>
    <w:rsid w:val="00152434"/>
    <w:rsid w:val="00152B6B"/>
    <w:rsid w:val="00152EC1"/>
    <w:rsid w:val="00152F84"/>
    <w:rsid w:val="00153138"/>
    <w:rsid w:val="001533C9"/>
    <w:rsid w:val="00153468"/>
    <w:rsid w:val="00153B89"/>
    <w:rsid w:val="00154360"/>
    <w:rsid w:val="00154DA7"/>
    <w:rsid w:val="00154DA9"/>
    <w:rsid w:val="001550BD"/>
    <w:rsid w:val="001559F3"/>
    <w:rsid w:val="00155FB4"/>
    <w:rsid w:val="001562B8"/>
    <w:rsid w:val="0015632C"/>
    <w:rsid w:val="001563FB"/>
    <w:rsid w:val="001564F6"/>
    <w:rsid w:val="001566C5"/>
    <w:rsid w:val="00156A36"/>
    <w:rsid w:val="00156A98"/>
    <w:rsid w:val="00157058"/>
    <w:rsid w:val="0015756F"/>
    <w:rsid w:val="00157B96"/>
    <w:rsid w:val="0016015C"/>
    <w:rsid w:val="0016028E"/>
    <w:rsid w:val="00161D39"/>
    <w:rsid w:val="0016255E"/>
    <w:rsid w:val="0016260D"/>
    <w:rsid w:val="00162EE9"/>
    <w:rsid w:val="001638CF"/>
    <w:rsid w:val="001640A6"/>
    <w:rsid w:val="00164D2F"/>
    <w:rsid w:val="00164D84"/>
    <w:rsid w:val="001659D9"/>
    <w:rsid w:val="00165B92"/>
    <w:rsid w:val="001666A8"/>
    <w:rsid w:val="001669B3"/>
    <w:rsid w:val="00166C15"/>
    <w:rsid w:val="00166CD4"/>
    <w:rsid w:val="00166D24"/>
    <w:rsid w:val="001675EE"/>
    <w:rsid w:val="001679EC"/>
    <w:rsid w:val="001701B6"/>
    <w:rsid w:val="00170353"/>
    <w:rsid w:val="001706C9"/>
    <w:rsid w:val="0017165E"/>
    <w:rsid w:val="001719CD"/>
    <w:rsid w:val="00171A1E"/>
    <w:rsid w:val="00171E42"/>
    <w:rsid w:val="00171EF3"/>
    <w:rsid w:val="001721F1"/>
    <w:rsid w:val="00172B77"/>
    <w:rsid w:val="00172D87"/>
    <w:rsid w:val="00173273"/>
    <w:rsid w:val="00173749"/>
    <w:rsid w:val="00173864"/>
    <w:rsid w:val="00173BA4"/>
    <w:rsid w:val="00173FE4"/>
    <w:rsid w:val="0017404C"/>
    <w:rsid w:val="00174781"/>
    <w:rsid w:val="00175231"/>
    <w:rsid w:val="001753E0"/>
    <w:rsid w:val="00175737"/>
    <w:rsid w:val="00175989"/>
    <w:rsid w:val="00175991"/>
    <w:rsid w:val="00175E57"/>
    <w:rsid w:val="00176FC4"/>
    <w:rsid w:val="00177232"/>
    <w:rsid w:val="00177482"/>
    <w:rsid w:val="001775CF"/>
    <w:rsid w:val="00177FD8"/>
    <w:rsid w:val="00180130"/>
    <w:rsid w:val="00180286"/>
    <w:rsid w:val="001803EE"/>
    <w:rsid w:val="00180745"/>
    <w:rsid w:val="00180973"/>
    <w:rsid w:val="001809D6"/>
    <w:rsid w:val="00180B70"/>
    <w:rsid w:val="00180E8A"/>
    <w:rsid w:val="00181118"/>
    <w:rsid w:val="00181295"/>
    <w:rsid w:val="001814BA"/>
    <w:rsid w:val="0018152B"/>
    <w:rsid w:val="0018208F"/>
    <w:rsid w:val="0018230E"/>
    <w:rsid w:val="00182550"/>
    <w:rsid w:val="00182A2B"/>
    <w:rsid w:val="00182A6B"/>
    <w:rsid w:val="00182B88"/>
    <w:rsid w:val="001830A2"/>
    <w:rsid w:val="00183208"/>
    <w:rsid w:val="00183DA4"/>
    <w:rsid w:val="00184069"/>
    <w:rsid w:val="0018442A"/>
    <w:rsid w:val="00184507"/>
    <w:rsid w:val="00184A83"/>
    <w:rsid w:val="00184FF3"/>
    <w:rsid w:val="0018577D"/>
    <w:rsid w:val="00185804"/>
    <w:rsid w:val="00185E32"/>
    <w:rsid w:val="0018646D"/>
    <w:rsid w:val="00186694"/>
    <w:rsid w:val="00186AEF"/>
    <w:rsid w:val="0018711E"/>
    <w:rsid w:val="00187905"/>
    <w:rsid w:val="001879F1"/>
    <w:rsid w:val="00190053"/>
    <w:rsid w:val="001902C9"/>
    <w:rsid w:val="001902FE"/>
    <w:rsid w:val="001906D9"/>
    <w:rsid w:val="0019092C"/>
    <w:rsid w:val="00190A67"/>
    <w:rsid w:val="00190C1F"/>
    <w:rsid w:val="00191965"/>
    <w:rsid w:val="00191B1C"/>
    <w:rsid w:val="00191D27"/>
    <w:rsid w:val="001921CC"/>
    <w:rsid w:val="00192342"/>
    <w:rsid w:val="00192680"/>
    <w:rsid w:val="00192801"/>
    <w:rsid w:val="00192FF1"/>
    <w:rsid w:val="001931B4"/>
    <w:rsid w:val="0019342E"/>
    <w:rsid w:val="0019367F"/>
    <w:rsid w:val="00193AAE"/>
    <w:rsid w:val="00193E12"/>
    <w:rsid w:val="00194430"/>
    <w:rsid w:val="00194DFC"/>
    <w:rsid w:val="001950BD"/>
    <w:rsid w:val="001954BA"/>
    <w:rsid w:val="00195580"/>
    <w:rsid w:val="00195A4C"/>
    <w:rsid w:val="001965DC"/>
    <w:rsid w:val="00196C93"/>
    <w:rsid w:val="00196E7D"/>
    <w:rsid w:val="001970C7"/>
    <w:rsid w:val="00197277"/>
    <w:rsid w:val="00197C79"/>
    <w:rsid w:val="001A04AF"/>
    <w:rsid w:val="001A05D7"/>
    <w:rsid w:val="001A0677"/>
    <w:rsid w:val="001A0800"/>
    <w:rsid w:val="001A0DBA"/>
    <w:rsid w:val="001A107E"/>
    <w:rsid w:val="001A1087"/>
    <w:rsid w:val="001A19D3"/>
    <w:rsid w:val="001A3335"/>
    <w:rsid w:val="001A33CD"/>
    <w:rsid w:val="001A39A2"/>
    <w:rsid w:val="001A3AF2"/>
    <w:rsid w:val="001A3F5C"/>
    <w:rsid w:val="001A418D"/>
    <w:rsid w:val="001A4731"/>
    <w:rsid w:val="001A5355"/>
    <w:rsid w:val="001A5688"/>
    <w:rsid w:val="001A56E2"/>
    <w:rsid w:val="001A587D"/>
    <w:rsid w:val="001A605C"/>
    <w:rsid w:val="001A69A4"/>
    <w:rsid w:val="001A6CCC"/>
    <w:rsid w:val="001A7049"/>
    <w:rsid w:val="001A7553"/>
    <w:rsid w:val="001A7749"/>
    <w:rsid w:val="001A778E"/>
    <w:rsid w:val="001A7885"/>
    <w:rsid w:val="001B0813"/>
    <w:rsid w:val="001B09E1"/>
    <w:rsid w:val="001B1B46"/>
    <w:rsid w:val="001B2684"/>
    <w:rsid w:val="001B2A27"/>
    <w:rsid w:val="001B2BDF"/>
    <w:rsid w:val="001B335C"/>
    <w:rsid w:val="001B340B"/>
    <w:rsid w:val="001B371D"/>
    <w:rsid w:val="001B37CD"/>
    <w:rsid w:val="001B3A30"/>
    <w:rsid w:val="001B4292"/>
    <w:rsid w:val="001B4C9E"/>
    <w:rsid w:val="001B4FD5"/>
    <w:rsid w:val="001B5089"/>
    <w:rsid w:val="001B5502"/>
    <w:rsid w:val="001B55D1"/>
    <w:rsid w:val="001B5744"/>
    <w:rsid w:val="001B57B4"/>
    <w:rsid w:val="001B587E"/>
    <w:rsid w:val="001B5FC3"/>
    <w:rsid w:val="001B6373"/>
    <w:rsid w:val="001B6896"/>
    <w:rsid w:val="001B6B36"/>
    <w:rsid w:val="001B6C03"/>
    <w:rsid w:val="001B6D7D"/>
    <w:rsid w:val="001B6F6B"/>
    <w:rsid w:val="001B7052"/>
    <w:rsid w:val="001B71EC"/>
    <w:rsid w:val="001C01C4"/>
    <w:rsid w:val="001C0DA7"/>
    <w:rsid w:val="001C1E29"/>
    <w:rsid w:val="001C21CA"/>
    <w:rsid w:val="001C250F"/>
    <w:rsid w:val="001C295B"/>
    <w:rsid w:val="001C2D7B"/>
    <w:rsid w:val="001C2DC6"/>
    <w:rsid w:val="001C3AF9"/>
    <w:rsid w:val="001C3DC5"/>
    <w:rsid w:val="001C4157"/>
    <w:rsid w:val="001C4193"/>
    <w:rsid w:val="001C4274"/>
    <w:rsid w:val="001C435A"/>
    <w:rsid w:val="001C45C8"/>
    <w:rsid w:val="001C4669"/>
    <w:rsid w:val="001C4AEC"/>
    <w:rsid w:val="001C5D4F"/>
    <w:rsid w:val="001C61F1"/>
    <w:rsid w:val="001C63BC"/>
    <w:rsid w:val="001C65AB"/>
    <w:rsid w:val="001C6B9A"/>
    <w:rsid w:val="001C6E0D"/>
    <w:rsid w:val="001C7166"/>
    <w:rsid w:val="001C72BE"/>
    <w:rsid w:val="001C7413"/>
    <w:rsid w:val="001C78F6"/>
    <w:rsid w:val="001C7C31"/>
    <w:rsid w:val="001D02F2"/>
    <w:rsid w:val="001D03BA"/>
    <w:rsid w:val="001D052C"/>
    <w:rsid w:val="001D1B65"/>
    <w:rsid w:val="001D1C18"/>
    <w:rsid w:val="001D1D92"/>
    <w:rsid w:val="001D29D7"/>
    <w:rsid w:val="001D2C74"/>
    <w:rsid w:val="001D2E02"/>
    <w:rsid w:val="001D31D9"/>
    <w:rsid w:val="001D331A"/>
    <w:rsid w:val="001D4206"/>
    <w:rsid w:val="001D4B87"/>
    <w:rsid w:val="001D5A01"/>
    <w:rsid w:val="001D5A5B"/>
    <w:rsid w:val="001D5D46"/>
    <w:rsid w:val="001D6786"/>
    <w:rsid w:val="001D6E7B"/>
    <w:rsid w:val="001D7335"/>
    <w:rsid w:val="001E04C7"/>
    <w:rsid w:val="001E102D"/>
    <w:rsid w:val="001E1299"/>
    <w:rsid w:val="001E1588"/>
    <w:rsid w:val="001E17C0"/>
    <w:rsid w:val="001E24D8"/>
    <w:rsid w:val="001E2BBE"/>
    <w:rsid w:val="001E3FFE"/>
    <w:rsid w:val="001E4DEC"/>
    <w:rsid w:val="001E5186"/>
    <w:rsid w:val="001E51E6"/>
    <w:rsid w:val="001E5B95"/>
    <w:rsid w:val="001E5DCF"/>
    <w:rsid w:val="001E67B0"/>
    <w:rsid w:val="001E6BD7"/>
    <w:rsid w:val="001E746A"/>
    <w:rsid w:val="001E75CB"/>
    <w:rsid w:val="001F082D"/>
    <w:rsid w:val="001F0C34"/>
    <w:rsid w:val="001F10C9"/>
    <w:rsid w:val="001F1407"/>
    <w:rsid w:val="001F1659"/>
    <w:rsid w:val="001F16DE"/>
    <w:rsid w:val="001F1CFF"/>
    <w:rsid w:val="001F2624"/>
    <w:rsid w:val="001F2A0F"/>
    <w:rsid w:val="001F2C9C"/>
    <w:rsid w:val="001F2DFC"/>
    <w:rsid w:val="001F2EE8"/>
    <w:rsid w:val="001F31BF"/>
    <w:rsid w:val="001F3E38"/>
    <w:rsid w:val="001F5128"/>
    <w:rsid w:val="001F536B"/>
    <w:rsid w:val="001F58B5"/>
    <w:rsid w:val="001F6243"/>
    <w:rsid w:val="001F6474"/>
    <w:rsid w:val="001F6671"/>
    <w:rsid w:val="001F67A4"/>
    <w:rsid w:val="001F69E3"/>
    <w:rsid w:val="001F6BF6"/>
    <w:rsid w:val="001F6FB3"/>
    <w:rsid w:val="001F7174"/>
    <w:rsid w:val="001F73D3"/>
    <w:rsid w:val="001F740C"/>
    <w:rsid w:val="001F75DC"/>
    <w:rsid w:val="001F797C"/>
    <w:rsid w:val="00200C1B"/>
    <w:rsid w:val="00201195"/>
    <w:rsid w:val="002014BC"/>
    <w:rsid w:val="00201691"/>
    <w:rsid w:val="00201C7D"/>
    <w:rsid w:val="00202471"/>
    <w:rsid w:val="0020273B"/>
    <w:rsid w:val="0020283A"/>
    <w:rsid w:val="00202DA7"/>
    <w:rsid w:val="002032C7"/>
    <w:rsid w:val="002032D3"/>
    <w:rsid w:val="00203BB3"/>
    <w:rsid w:val="0020495F"/>
    <w:rsid w:val="00204D30"/>
    <w:rsid w:val="00205930"/>
    <w:rsid w:val="002063D5"/>
    <w:rsid w:val="00206AFC"/>
    <w:rsid w:val="00206E47"/>
    <w:rsid w:val="0020715B"/>
    <w:rsid w:val="00207472"/>
    <w:rsid w:val="0020755F"/>
    <w:rsid w:val="0020777D"/>
    <w:rsid w:val="0021081C"/>
    <w:rsid w:val="00210FCB"/>
    <w:rsid w:val="00211476"/>
    <w:rsid w:val="002118A6"/>
    <w:rsid w:val="00211D4B"/>
    <w:rsid w:val="00211E55"/>
    <w:rsid w:val="0021205E"/>
    <w:rsid w:val="00212275"/>
    <w:rsid w:val="0021262C"/>
    <w:rsid w:val="00213347"/>
    <w:rsid w:val="002135F4"/>
    <w:rsid w:val="00213817"/>
    <w:rsid w:val="002139EC"/>
    <w:rsid w:val="00213E0C"/>
    <w:rsid w:val="002141F4"/>
    <w:rsid w:val="002143D5"/>
    <w:rsid w:val="002148DC"/>
    <w:rsid w:val="002149CE"/>
    <w:rsid w:val="002149FD"/>
    <w:rsid w:val="00214ED5"/>
    <w:rsid w:val="00215ED2"/>
    <w:rsid w:val="00216218"/>
    <w:rsid w:val="00216526"/>
    <w:rsid w:val="002165C4"/>
    <w:rsid w:val="00216AA4"/>
    <w:rsid w:val="00216ACF"/>
    <w:rsid w:val="00216B9D"/>
    <w:rsid w:val="00216C88"/>
    <w:rsid w:val="0021738B"/>
    <w:rsid w:val="00217A45"/>
    <w:rsid w:val="00220125"/>
    <w:rsid w:val="00221139"/>
    <w:rsid w:val="002213AB"/>
    <w:rsid w:val="0022212D"/>
    <w:rsid w:val="0022265F"/>
    <w:rsid w:val="00222ABB"/>
    <w:rsid w:val="002231AF"/>
    <w:rsid w:val="0022365F"/>
    <w:rsid w:val="002238BA"/>
    <w:rsid w:val="00223C18"/>
    <w:rsid w:val="00223C48"/>
    <w:rsid w:val="002240DD"/>
    <w:rsid w:val="0022497A"/>
    <w:rsid w:val="00224A2F"/>
    <w:rsid w:val="00225494"/>
    <w:rsid w:val="002255D4"/>
    <w:rsid w:val="00225A9F"/>
    <w:rsid w:val="00226682"/>
    <w:rsid w:val="002267D8"/>
    <w:rsid w:val="00226A5A"/>
    <w:rsid w:val="00227627"/>
    <w:rsid w:val="00227B18"/>
    <w:rsid w:val="00227ED0"/>
    <w:rsid w:val="00230AE6"/>
    <w:rsid w:val="00230CCB"/>
    <w:rsid w:val="0023115D"/>
    <w:rsid w:val="0023147C"/>
    <w:rsid w:val="00231871"/>
    <w:rsid w:val="00232802"/>
    <w:rsid w:val="00232A75"/>
    <w:rsid w:val="0023374E"/>
    <w:rsid w:val="00233ED0"/>
    <w:rsid w:val="00234606"/>
    <w:rsid w:val="002347F0"/>
    <w:rsid w:val="00234A80"/>
    <w:rsid w:val="00234BBB"/>
    <w:rsid w:val="00235371"/>
    <w:rsid w:val="0023571B"/>
    <w:rsid w:val="00235A6E"/>
    <w:rsid w:val="00235FAB"/>
    <w:rsid w:val="00236593"/>
    <w:rsid w:val="00236934"/>
    <w:rsid w:val="00236AF4"/>
    <w:rsid w:val="00236BFF"/>
    <w:rsid w:val="002370AB"/>
    <w:rsid w:val="0023736B"/>
    <w:rsid w:val="002404F8"/>
    <w:rsid w:val="00240C87"/>
    <w:rsid w:val="00240E70"/>
    <w:rsid w:val="00241323"/>
    <w:rsid w:val="00241E24"/>
    <w:rsid w:val="002422D7"/>
    <w:rsid w:val="002423EA"/>
    <w:rsid w:val="00242AF7"/>
    <w:rsid w:val="00242E02"/>
    <w:rsid w:val="0024301B"/>
    <w:rsid w:val="0024353E"/>
    <w:rsid w:val="002439E6"/>
    <w:rsid w:val="00243A6F"/>
    <w:rsid w:val="00243BAE"/>
    <w:rsid w:val="0024400D"/>
    <w:rsid w:val="002440BA"/>
    <w:rsid w:val="002442F6"/>
    <w:rsid w:val="00244573"/>
    <w:rsid w:val="00244957"/>
    <w:rsid w:val="002454BE"/>
    <w:rsid w:val="00245FE2"/>
    <w:rsid w:val="002460D8"/>
    <w:rsid w:val="00246A98"/>
    <w:rsid w:val="00246E64"/>
    <w:rsid w:val="002472C9"/>
    <w:rsid w:val="00247635"/>
    <w:rsid w:val="00250091"/>
    <w:rsid w:val="00250AC7"/>
    <w:rsid w:val="00251DA4"/>
    <w:rsid w:val="00251E4F"/>
    <w:rsid w:val="00251F52"/>
    <w:rsid w:val="00251FBE"/>
    <w:rsid w:val="00252260"/>
    <w:rsid w:val="002525D0"/>
    <w:rsid w:val="002527A0"/>
    <w:rsid w:val="0025284C"/>
    <w:rsid w:val="0025288C"/>
    <w:rsid w:val="00252A32"/>
    <w:rsid w:val="00252ED0"/>
    <w:rsid w:val="002530A5"/>
    <w:rsid w:val="0025318B"/>
    <w:rsid w:val="0025348B"/>
    <w:rsid w:val="00253B57"/>
    <w:rsid w:val="002547EF"/>
    <w:rsid w:val="00254E23"/>
    <w:rsid w:val="00254EFA"/>
    <w:rsid w:val="00255827"/>
    <w:rsid w:val="00255B96"/>
    <w:rsid w:val="00255BFB"/>
    <w:rsid w:val="00255F19"/>
    <w:rsid w:val="0025609E"/>
    <w:rsid w:val="00257147"/>
    <w:rsid w:val="00257876"/>
    <w:rsid w:val="00257CEE"/>
    <w:rsid w:val="00257F95"/>
    <w:rsid w:val="0026030B"/>
    <w:rsid w:val="00260A52"/>
    <w:rsid w:val="00260ADB"/>
    <w:rsid w:val="00261480"/>
    <w:rsid w:val="00261F8D"/>
    <w:rsid w:val="00262585"/>
    <w:rsid w:val="00262C1A"/>
    <w:rsid w:val="00262E18"/>
    <w:rsid w:val="00262EB5"/>
    <w:rsid w:val="00263639"/>
    <w:rsid w:val="00263AF7"/>
    <w:rsid w:val="00263AFB"/>
    <w:rsid w:val="0026488D"/>
    <w:rsid w:val="002648AC"/>
    <w:rsid w:val="00265018"/>
    <w:rsid w:val="00265189"/>
    <w:rsid w:val="00265269"/>
    <w:rsid w:val="00265796"/>
    <w:rsid w:val="002658C3"/>
    <w:rsid w:val="00265C79"/>
    <w:rsid w:val="00265ED5"/>
    <w:rsid w:val="002663B6"/>
    <w:rsid w:val="00266FA0"/>
    <w:rsid w:val="00267996"/>
    <w:rsid w:val="00267AEA"/>
    <w:rsid w:val="00267E71"/>
    <w:rsid w:val="0027028E"/>
    <w:rsid w:val="002706A4"/>
    <w:rsid w:val="00270B8B"/>
    <w:rsid w:val="00270FD2"/>
    <w:rsid w:val="0027144B"/>
    <w:rsid w:val="0027149B"/>
    <w:rsid w:val="00271840"/>
    <w:rsid w:val="00271867"/>
    <w:rsid w:val="00272512"/>
    <w:rsid w:val="00272B56"/>
    <w:rsid w:val="002733AC"/>
    <w:rsid w:val="00273A19"/>
    <w:rsid w:val="00273CAB"/>
    <w:rsid w:val="00273D48"/>
    <w:rsid w:val="00273ECD"/>
    <w:rsid w:val="0027480D"/>
    <w:rsid w:val="002751E2"/>
    <w:rsid w:val="00275408"/>
    <w:rsid w:val="00275741"/>
    <w:rsid w:val="0027595D"/>
    <w:rsid w:val="00275AA6"/>
    <w:rsid w:val="00275B44"/>
    <w:rsid w:val="00276130"/>
    <w:rsid w:val="00276696"/>
    <w:rsid w:val="00276B61"/>
    <w:rsid w:val="00276F48"/>
    <w:rsid w:val="00277039"/>
    <w:rsid w:val="002774A4"/>
    <w:rsid w:val="00277509"/>
    <w:rsid w:val="002779B7"/>
    <w:rsid w:val="00277FEB"/>
    <w:rsid w:val="002802D1"/>
    <w:rsid w:val="0028063F"/>
    <w:rsid w:val="00280BDC"/>
    <w:rsid w:val="00280C7C"/>
    <w:rsid w:val="00280DC5"/>
    <w:rsid w:val="0028177B"/>
    <w:rsid w:val="002818CF"/>
    <w:rsid w:val="00281AC8"/>
    <w:rsid w:val="00281B13"/>
    <w:rsid w:val="00282069"/>
    <w:rsid w:val="0028226D"/>
    <w:rsid w:val="002826A8"/>
    <w:rsid w:val="002828A3"/>
    <w:rsid w:val="002829D2"/>
    <w:rsid w:val="00282A62"/>
    <w:rsid w:val="00283506"/>
    <w:rsid w:val="002836BC"/>
    <w:rsid w:val="002837B6"/>
    <w:rsid w:val="002839C9"/>
    <w:rsid w:val="00284D6E"/>
    <w:rsid w:val="002855EF"/>
    <w:rsid w:val="0028568A"/>
    <w:rsid w:val="00285E93"/>
    <w:rsid w:val="00286C58"/>
    <w:rsid w:val="00286CB2"/>
    <w:rsid w:val="00287132"/>
    <w:rsid w:val="00287159"/>
    <w:rsid w:val="002875EF"/>
    <w:rsid w:val="002901D6"/>
    <w:rsid w:val="0029095A"/>
    <w:rsid w:val="00290A61"/>
    <w:rsid w:val="00290BD8"/>
    <w:rsid w:val="00290BFA"/>
    <w:rsid w:val="00290FE0"/>
    <w:rsid w:val="00291118"/>
    <w:rsid w:val="002913B5"/>
    <w:rsid w:val="00291E3A"/>
    <w:rsid w:val="00292317"/>
    <w:rsid w:val="0029237A"/>
    <w:rsid w:val="00292423"/>
    <w:rsid w:val="002929B3"/>
    <w:rsid w:val="00292ACD"/>
    <w:rsid w:val="00293327"/>
    <w:rsid w:val="00293457"/>
    <w:rsid w:val="0029346D"/>
    <w:rsid w:val="002938CD"/>
    <w:rsid w:val="00293B1E"/>
    <w:rsid w:val="00293EAE"/>
    <w:rsid w:val="002940CB"/>
    <w:rsid w:val="00294982"/>
    <w:rsid w:val="00294F6F"/>
    <w:rsid w:val="002952B2"/>
    <w:rsid w:val="0029668E"/>
    <w:rsid w:val="00297651"/>
    <w:rsid w:val="00297A60"/>
    <w:rsid w:val="00297A7A"/>
    <w:rsid w:val="00297BCD"/>
    <w:rsid w:val="002A08F6"/>
    <w:rsid w:val="002A0D20"/>
    <w:rsid w:val="002A0F50"/>
    <w:rsid w:val="002A1240"/>
    <w:rsid w:val="002A1A63"/>
    <w:rsid w:val="002A1C88"/>
    <w:rsid w:val="002A29D1"/>
    <w:rsid w:val="002A2CFD"/>
    <w:rsid w:val="002A3924"/>
    <w:rsid w:val="002A5176"/>
    <w:rsid w:val="002A519B"/>
    <w:rsid w:val="002A52E3"/>
    <w:rsid w:val="002A5667"/>
    <w:rsid w:val="002A566A"/>
    <w:rsid w:val="002A56BD"/>
    <w:rsid w:val="002A572D"/>
    <w:rsid w:val="002A6280"/>
    <w:rsid w:val="002A62D9"/>
    <w:rsid w:val="002A66DE"/>
    <w:rsid w:val="002A68C9"/>
    <w:rsid w:val="002A6ED7"/>
    <w:rsid w:val="002A70C0"/>
    <w:rsid w:val="002A72DA"/>
    <w:rsid w:val="002A7480"/>
    <w:rsid w:val="002A7DCF"/>
    <w:rsid w:val="002A7F35"/>
    <w:rsid w:val="002B01E8"/>
    <w:rsid w:val="002B02C6"/>
    <w:rsid w:val="002B043C"/>
    <w:rsid w:val="002B05D5"/>
    <w:rsid w:val="002B0E8D"/>
    <w:rsid w:val="002B133C"/>
    <w:rsid w:val="002B145E"/>
    <w:rsid w:val="002B1487"/>
    <w:rsid w:val="002B1725"/>
    <w:rsid w:val="002B19AB"/>
    <w:rsid w:val="002B1F42"/>
    <w:rsid w:val="002B22D7"/>
    <w:rsid w:val="002B31EA"/>
    <w:rsid w:val="002B3812"/>
    <w:rsid w:val="002B39AC"/>
    <w:rsid w:val="002B40B0"/>
    <w:rsid w:val="002B40E1"/>
    <w:rsid w:val="002B42AB"/>
    <w:rsid w:val="002B45BE"/>
    <w:rsid w:val="002B4E91"/>
    <w:rsid w:val="002B6909"/>
    <w:rsid w:val="002B6E14"/>
    <w:rsid w:val="002B780E"/>
    <w:rsid w:val="002B78A5"/>
    <w:rsid w:val="002C05F4"/>
    <w:rsid w:val="002C0687"/>
    <w:rsid w:val="002C0910"/>
    <w:rsid w:val="002C0A45"/>
    <w:rsid w:val="002C0E6D"/>
    <w:rsid w:val="002C12A8"/>
    <w:rsid w:val="002C13BF"/>
    <w:rsid w:val="002C1913"/>
    <w:rsid w:val="002C19C7"/>
    <w:rsid w:val="002C1DF8"/>
    <w:rsid w:val="002C1FD8"/>
    <w:rsid w:val="002C2321"/>
    <w:rsid w:val="002C4224"/>
    <w:rsid w:val="002C476D"/>
    <w:rsid w:val="002C47DD"/>
    <w:rsid w:val="002C5086"/>
    <w:rsid w:val="002C517E"/>
    <w:rsid w:val="002C53AD"/>
    <w:rsid w:val="002C5C96"/>
    <w:rsid w:val="002C5CC5"/>
    <w:rsid w:val="002C5D70"/>
    <w:rsid w:val="002C5D74"/>
    <w:rsid w:val="002C66B1"/>
    <w:rsid w:val="002C6745"/>
    <w:rsid w:val="002C7209"/>
    <w:rsid w:val="002C7C92"/>
    <w:rsid w:val="002C7E11"/>
    <w:rsid w:val="002D0111"/>
    <w:rsid w:val="002D0332"/>
    <w:rsid w:val="002D03D9"/>
    <w:rsid w:val="002D069F"/>
    <w:rsid w:val="002D0B26"/>
    <w:rsid w:val="002D1418"/>
    <w:rsid w:val="002D1A48"/>
    <w:rsid w:val="002D25C0"/>
    <w:rsid w:val="002D2903"/>
    <w:rsid w:val="002D2916"/>
    <w:rsid w:val="002D291F"/>
    <w:rsid w:val="002D32C2"/>
    <w:rsid w:val="002D3C9E"/>
    <w:rsid w:val="002D3F8C"/>
    <w:rsid w:val="002D4252"/>
    <w:rsid w:val="002D46CD"/>
    <w:rsid w:val="002D480A"/>
    <w:rsid w:val="002D4C1A"/>
    <w:rsid w:val="002D5DA1"/>
    <w:rsid w:val="002D5E11"/>
    <w:rsid w:val="002D5EC9"/>
    <w:rsid w:val="002D67BD"/>
    <w:rsid w:val="002D69E5"/>
    <w:rsid w:val="002D6C07"/>
    <w:rsid w:val="002D6E32"/>
    <w:rsid w:val="002D7421"/>
    <w:rsid w:val="002D7A86"/>
    <w:rsid w:val="002E058B"/>
    <w:rsid w:val="002E06CF"/>
    <w:rsid w:val="002E074B"/>
    <w:rsid w:val="002E0ED4"/>
    <w:rsid w:val="002E18C0"/>
    <w:rsid w:val="002E4553"/>
    <w:rsid w:val="002E470D"/>
    <w:rsid w:val="002E491B"/>
    <w:rsid w:val="002E4C19"/>
    <w:rsid w:val="002E52EC"/>
    <w:rsid w:val="002E5339"/>
    <w:rsid w:val="002E6076"/>
    <w:rsid w:val="002E681A"/>
    <w:rsid w:val="002E6F00"/>
    <w:rsid w:val="002E71C9"/>
    <w:rsid w:val="002E75B0"/>
    <w:rsid w:val="002E7D96"/>
    <w:rsid w:val="002E7F5A"/>
    <w:rsid w:val="002F027E"/>
    <w:rsid w:val="002F0730"/>
    <w:rsid w:val="002F0823"/>
    <w:rsid w:val="002F1492"/>
    <w:rsid w:val="002F196D"/>
    <w:rsid w:val="002F1E1D"/>
    <w:rsid w:val="002F2089"/>
    <w:rsid w:val="002F208C"/>
    <w:rsid w:val="002F2323"/>
    <w:rsid w:val="002F2D74"/>
    <w:rsid w:val="002F2E34"/>
    <w:rsid w:val="002F3090"/>
    <w:rsid w:val="002F3350"/>
    <w:rsid w:val="002F3BC4"/>
    <w:rsid w:val="002F456E"/>
    <w:rsid w:val="002F465F"/>
    <w:rsid w:val="002F46EE"/>
    <w:rsid w:val="002F48E8"/>
    <w:rsid w:val="002F4EBC"/>
    <w:rsid w:val="002F5119"/>
    <w:rsid w:val="002F5783"/>
    <w:rsid w:val="002F5B62"/>
    <w:rsid w:val="002F658C"/>
    <w:rsid w:val="002F679D"/>
    <w:rsid w:val="002F6A8B"/>
    <w:rsid w:val="002F6AAB"/>
    <w:rsid w:val="002F6FE5"/>
    <w:rsid w:val="002F71BF"/>
    <w:rsid w:val="002F71DD"/>
    <w:rsid w:val="002F7392"/>
    <w:rsid w:val="002F7B78"/>
    <w:rsid w:val="002F7B87"/>
    <w:rsid w:val="002F7C0D"/>
    <w:rsid w:val="002F7CB4"/>
    <w:rsid w:val="0030092F"/>
    <w:rsid w:val="0030179A"/>
    <w:rsid w:val="0030182D"/>
    <w:rsid w:val="00302090"/>
    <w:rsid w:val="003021EE"/>
    <w:rsid w:val="003023BA"/>
    <w:rsid w:val="00302D96"/>
    <w:rsid w:val="00303512"/>
    <w:rsid w:val="0030362D"/>
    <w:rsid w:val="0030366F"/>
    <w:rsid w:val="00303891"/>
    <w:rsid w:val="00303E1F"/>
    <w:rsid w:val="003040F3"/>
    <w:rsid w:val="00304503"/>
    <w:rsid w:val="0030453F"/>
    <w:rsid w:val="00304540"/>
    <w:rsid w:val="003047FB"/>
    <w:rsid w:val="00304DE0"/>
    <w:rsid w:val="0030513F"/>
    <w:rsid w:val="00305172"/>
    <w:rsid w:val="003058B7"/>
    <w:rsid w:val="00306158"/>
    <w:rsid w:val="0030633C"/>
    <w:rsid w:val="003063D6"/>
    <w:rsid w:val="003067D1"/>
    <w:rsid w:val="00306885"/>
    <w:rsid w:val="0030697D"/>
    <w:rsid w:val="00306F03"/>
    <w:rsid w:val="003074FB"/>
    <w:rsid w:val="003078C1"/>
    <w:rsid w:val="00307DAD"/>
    <w:rsid w:val="003100C7"/>
    <w:rsid w:val="003107F2"/>
    <w:rsid w:val="00311157"/>
    <w:rsid w:val="0031115C"/>
    <w:rsid w:val="003116CE"/>
    <w:rsid w:val="00311992"/>
    <w:rsid w:val="0031200D"/>
    <w:rsid w:val="003126B9"/>
    <w:rsid w:val="003126C9"/>
    <w:rsid w:val="00312B69"/>
    <w:rsid w:val="0031304E"/>
    <w:rsid w:val="003132E5"/>
    <w:rsid w:val="00314784"/>
    <w:rsid w:val="00315143"/>
    <w:rsid w:val="0031525C"/>
    <w:rsid w:val="00315DD3"/>
    <w:rsid w:val="00315E40"/>
    <w:rsid w:val="0031637C"/>
    <w:rsid w:val="00316B15"/>
    <w:rsid w:val="00316E17"/>
    <w:rsid w:val="003171A8"/>
    <w:rsid w:val="00317DAA"/>
    <w:rsid w:val="00317ED8"/>
    <w:rsid w:val="00320532"/>
    <w:rsid w:val="003212D0"/>
    <w:rsid w:val="00321A85"/>
    <w:rsid w:val="00321E15"/>
    <w:rsid w:val="003220A5"/>
    <w:rsid w:val="003224DE"/>
    <w:rsid w:val="0032269B"/>
    <w:rsid w:val="00322717"/>
    <w:rsid w:val="00322C0A"/>
    <w:rsid w:val="00322F25"/>
    <w:rsid w:val="003231A0"/>
    <w:rsid w:val="00323B44"/>
    <w:rsid w:val="0032403C"/>
    <w:rsid w:val="00324583"/>
    <w:rsid w:val="00324B39"/>
    <w:rsid w:val="00324D2C"/>
    <w:rsid w:val="00324E2D"/>
    <w:rsid w:val="00324F6F"/>
    <w:rsid w:val="00325333"/>
    <w:rsid w:val="0032585A"/>
    <w:rsid w:val="003258D9"/>
    <w:rsid w:val="00325CE3"/>
    <w:rsid w:val="00325D40"/>
    <w:rsid w:val="00325E5A"/>
    <w:rsid w:val="00325F5A"/>
    <w:rsid w:val="003267F0"/>
    <w:rsid w:val="003268FF"/>
    <w:rsid w:val="0032708E"/>
    <w:rsid w:val="00327262"/>
    <w:rsid w:val="00327278"/>
    <w:rsid w:val="00327F90"/>
    <w:rsid w:val="003308E8"/>
    <w:rsid w:val="0033097D"/>
    <w:rsid w:val="003309D1"/>
    <w:rsid w:val="00330AE3"/>
    <w:rsid w:val="00330B54"/>
    <w:rsid w:val="00330F9D"/>
    <w:rsid w:val="0033141C"/>
    <w:rsid w:val="0033194E"/>
    <w:rsid w:val="00331CAE"/>
    <w:rsid w:val="003321B7"/>
    <w:rsid w:val="00332473"/>
    <w:rsid w:val="003327BD"/>
    <w:rsid w:val="00332AD0"/>
    <w:rsid w:val="00332D66"/>
    <w:rsid w:val="0033312F"/>
    <w:rsid w:val="00333417"/>
    <w:rsid w:val="00333F6C"/>
    <w:rsid w:val="00334191"/>
    <w:rsid w:val="003344E8"/>
    <w:rsid w:val="003349BF"/>
    <w:rsid w:val="00334FB4"/>
    <w:rsid w:val="00335022"/>
    <w:rsid w:val="003352C7"/>
    <w:rsid w:val="00335335"/>
    <w:rsid w:val="0033560E"/>
    <w:rsid w:val="00336041"/>
    <w:rsid w:val="00336887"/>
    <w:rsid w:val="00336D5A"/>
    <w:rsid w:val="00336E91"/>
    <w:rsid w:val="00336F5C"/>
    <w:rsid w:val="0033733A"/>
    <w:rsid w:val="003373B6"/>
    <w:rsid w:val="00337488"/>
    <w:rsid w:val="0033753D"/>
    <w:rsid w:val="003377F4"/>
    <w:rsid w:val="003379F5"/>
    <w:rsid w:val="00337F55"/>
    <w:rsid w:val="003414C3"/>
    <w:rsid w:val="00341DAF"/>
    <w:rsid w:val="0034305E"/>
    <w:rsid w:val="00343379"/>
    <w:rsid w:val="003433EA"/>
    <w:rsid w:val="003437CC"/>
    <w:rsid w:val="00343A1F"/>
    <w:rsid w:val="00343D3F"/>
    <w:rsid w:val="00343EA4"/>
    <w:rsid w:val="003441A2"/>
    <w:rsid w:val="003442D2"/>
    <w:rsid w:val="00344576"/>
    <w:rsid w:val="00344C74"/>
    <w:rsid w:val="00345AE6"/>
    <w:rsid w:val="00345C94"/>
    <w:rsid w:val="00345EAD"/>
    <w:rsid w:val="00346862"/>
    <w:rsid w:val="00346BC5"/>
    <w:rsid w:val="00346C89"/>
    <w:rsid w:val="00347094"/>
    <w:rsid w:val="00347CBF"/>
    <w:rsid w:val="00347F52"/>
    <w:rsid w:val="0035007E"/>
    <w:rsid w:val="0035045E"/>
    <w:rsid w:val="0035098F"/>
    <w:rsid w:val="00350A6E"/>
    <w:rsid w:val="00350CF3"/>
    <w:rsid w:val="00350D4C"/>
    <w:rsid w:val="00350DCA"/>
    <w:rsid w:val="00351009"/>
    <w:rsid w:val="0035101B"/>
    <w:rsid w:val="00351620"/>
    <w:rsid w:val="003518E9"/>
    <w:rsid w:val="00351D99"/>
    <w:rsid w:val="003522C0"/>
    <w:rsid w:val="00352871"/>
    <w:rsid w:val="00353387"/>
    <w:rsid w:val="0035399D"/>
    <w:rsid w:val="00353F02"/>
    <w:rsid w:val="0035438B"/>
    <w:rsid w:val="00354FA0"/>
    <w:rsid w:val="00355C55"/>
    <w:rsid w:val="00355FB0"/>
    <w:rsid w:val="003561C4"/>
    <w:rsid w:val="00356DB4"/>
    <w:rsid w:val="00357319"/>
    <w:rsid w:val="003574FA"/>
    <w:rsid w:val="00357946"/>
    <w:rsid w:val="00357A74"/>
    <w:rsid w:val="00357E33"/>
    <w:rsid w:val="003610BF"/>
    <w:rsid w:val="003614E0"/>
    <w:rsid w:val="00361BB5"/>
    <w:rsid w:val="0036240A"/>
    <w:rsid w:val="00362519"/>
    <w:rsid w:val="003635E8"/>
    <w:rsid w:val="00363732"/>
    <w:rsid w:val="00363D5F"/>
    <w:rsid w:val="00363F01"/>
    <w:rsid w:val="00363FB6"/>
    <w:rsid w:val="003643C7"/>
    <w:rsid w:val="003644F5"/>
    <w:rsid w:val="003649B2"/>
    <w:rsid w:val="00364B02"/>
    <w:rsid w:val="00364D21"/>
    <w:rsid w:val="00364D42"/>
    <w:rsid w:val="003657B1"/>
    <w:rsid w:val="00365AE4"/>
    <w:rsid w:val="00365B2A"/>
    <w:rsid w:val="00365C73"/>
    <w:rsid w:val="003662C1"/>
    <w:rsid w:val="00366442"/>
    <w:rsid w:val="003665B4"/>
    <w:rsid w:val="003672E9"/>
    <w:rsid w:val="0036748A"/>
    <w:rsid w:val="0037011C"/>
    <w:rsid w:val="00370122"/>
    <w:rsid w:val="0037015D"/>
    <w:rsid w:val="00370333"/>
    <w:rsid w:val="0037060D"/>
    <w:rsid w:val="0037068B"/>
    <w:rsid w:val="00370D45"/>
    <w:rsid w:val="00370FD0"/>
    <w:rsid w:val="00371609"/>
    <w:rsid w:val="003720AE"/>
    <w:rsid w:val="003724D6"/>
    <w:rsid w:val="003725CC"/>
    <w:rsid w:val="0037286A"/>
    <w:rsid w:val="003728AE"/>
    <w:rsid w:val="00372B9C"/>
    <w:rsid w:val="0037321D"/>
    <w:rsid w:val="00373282"/>
    <w:rsid w:val="00373C46"/>
    <w:rsid w:val="0037428F"/>
    <w:rsid w:val="00374534"/>
    <w:rsid w:val="00374750"/>
    <w:rsid w:val="00374A15"/>
    <w:rsid w:val="00374AF2"/>
    <w:rsid w:val="00375944"/>
    <w:rsid w:val="00375ADE"/>
    <w:rsid w:val="003763BD"/>
    <w:rsid w:val="00376682"/>
    <w:rsid w:val="003768EE"/>
    <w:rsid w:val="00376BCD"/>
    <w:rsid w:val="00376C5F"/>
    <w:rsid w:val="00377304"/>
    <w:rsid w:val="0037757F"/>
    <w:rsid w:val="0038116C"/>
    <w:rsid w:val="0038120F"/>
    <w:rsid w:val="003818D0"/>
    <w:rsid w:val="00381B3F"/>
    <w:rsid w:val="003822D1"/>
    <w:rsid w:val="003829BB"/>
    <w:rsid w:val="00383E58"/>
    <w:rsid w:val="00383EC9"/>
    <w:rsid w:val="00384422"/>
    <w:rsid w:val="00384A70"/>
    <w:rsid w:val="00385974"/>
    <w:rsid w:val="003860B5"/>
    <w:rsid w:val="00386ABA"/>
    <w:rsid w:val="00386BC5"/>
    <w:rsid w:val="00387964"/>
    <w:rsid w:val="00390981"/>
    <w:rsid w:val="00390AC0"/>
    <w:rsid w:val="00390DD1"/>
    <w:rsid w:val="00390E09"/>
    <w:rsid w:val="0039167A"/>
    <w:rsid w:val="0039189B"/>
    <w:rsid w:val="00391FBE"/>
    <w:rsid w:val="003921A8"/>
    <w:rsid w:val="0039228D"/>
    <w:rsid w:val="00392456"/>
    <w:rsid w:val="00392893"/>
    <w:rsid w:val="00392EB2"/>
    <w:rsid w:val="00392EE6"/>
    <w:rsid w:val="0039396C"/>
    <w:rsid w:val="00393AD6"/>
    <w:rsid w:val="003944BF"/>
    <w:rsid w:val="00394A22"/>
    <w:rsid w:val="003951FF"/>
    <w:rsid w:val="003952C6"/>
    <w:rsid w:val="003953B0"/>
    <w:rsid w:val="00395BEC"/>
    <w:rsid w:val="00395CE9"/>
    <w:rsid w:val="0039605A"/>
    <w:rsid w:val="003961E7"/>
    <w:rsid w:val="00396399"/>
    <w:rsid w:val="0039657C"/>
    <w:rsid w:val="003967A0"/>
    <w:rsid w:val="00396C9B"/>
    <w:rsid w:val="00396F6B"/>
    <w:rsid w:val="003970B4"/>
    <w:rsid w:val="00397265"/>
    <w:rsid w:val="003972D6"/>
    <w:rsid w:val="0039773D"/>
    <w:rsid w:val="00397DB6"/>
    <w:rsid w:val="003A0236"/>
    <w:rsid w:val="003A07CB"/>
    <w:rsid w:val="003A15EA"/>
    <w:rsid w:val="003A175D"/>
    <w:rsid w:val="003A1AEB"/>
    <w:rsid w:val="003A1DC1"/>
    <w:rsid w:val="003A1E64"/>
    <w:rsid w:val="003A272D"/>
    <w:rsid w:val="003A2A54"/>
    <w:rsid w:val="003A2A9B"/>
    <w:rsid w:val="003A333E"/>
    <w:rsid w:val="003A369B"/>
    <w:rsid w:val="003A402A"/>
    <w:rsid w:val="003A53F8"/>
    <w:rsid w:val="003A5991"/>
    <w:rsid w:val="003A6350"/>
    <w:rsid w:val="003A6385"/>
    <w:rsid w:val="003A665A"/>
    <w:rsid w:val="003A66C1"/>
    <w:rsid w:val="003A6791"/>
    <w:rsid w:val="003A6792"/>
    <w:rsid w:val="003A6B4C"/>
    <w:rsid w:val="003A7727"/>
    <w:rsid w:val="003A77EC"/>
    <w:rsid w:val="003A7C74"/>
    <w:rsid w:val="003A7C99"/>
    <w:rsid w:val="003A7EC1"/>
    <w:rsid w:val="003B029E"/>
    <w:rsid w:val="003B0B7A"/>
    <w:rsid w:val="003B0FA0"/>
    <w:rsid w:val="003B1074"/>
    <w:rsid w:val="003B11D4"/>
    <w:rsid w:val="003B12B9"/>
    <w:rsid w:val="003B1A2E"/>
    <w:rsid w:val="003B1EDE"/>
    <w:rsid w:val="003B1F30"/>
    <w:rsid w:val="003B20F6"/>
    <w:rsid w:val="003B2CFB"/>
    <w:rsid w:val="003B3063"/>
    <w:rsid w:val="003B43B2"/>
    <w:rsid w:val="003B4609"/>
    <w:rsid w:val="003B4778"/>
    <w:rsid w:val="003B48FB"/>
    <w:rsid w:val="003B4EE0"/>
    <w:rsid w:val="003B5218"/>
    <w:rsid w:val="003B5635"/>
    <w:rsid w:val="003B568A"/>
    <w:rsid w:val="003B5DF0"/>
    <w:rsid w:val="003B661F"/>
    <w:rsid w:val="003B72F8"/>
    <w:rsid w:val="003B76DF"/>
    <w:rsid w:val="003B7EC4"/>
    <w:rsid w:val="003B7F5F"/>
    <w:rsid w:val="003C02FE"/>
    <w:rsid w:val="003C09E4"/>
    <w:rsid w:val="003C138F"/>
    <w:rsid w:val="003C13DF"/>
    <w:rsid w:val="003C238F"/>
    <w:rsid w:val="003C23F5"/>
    <w:rsid w:val="003C24DF"/>
    <w:rsid w:val="003C2868"/>
    <w:rsid w:val="003C2BF8"/>
    <w:rsid w:val="003C39FE"/>
    <w:rsid w:val="003C4673"/>
    <w:rsid w:val="003C46AC"/>
    <w:rsid w:val="003C48C2"/>
    <w:rsid w:val="003C4B17"/>
    <w:rsid w:val="003C4DDA"/>
    <w:rsid w:val="003C4E50"/>
    <w:rsid w:val="003C523D"/>
    <w:rsid w:val="003C5B43"/>
    <w:rsid w:val="003C5C11"/>
    <w:rsid w:val="003C5D0C"/>
    <w:rsid w:val="003C5F72"/>
    <w:rsid w:val="003C695E"/>
    <w:rsid w:val="003C6B15"/>
    <w:rsid w:val="003C7703"/>
    <w:rsid w:val="003C77B2"/>
    <w:rsid w:val="003C7BC4"/>
    <w:rsid w:val="003C7FE3"/>
    <w:rsid w:val="003D0153"/>
    <w:rsid w:val="003D0DDB"/>
    <w:rsid w:val="003D1512"/>
    <w:rsid w:val="003D16DA"/>
    <w:rsid w:val="003D1994"/>
    <w:rsid w:val="003D1B91"/>
    <w:rsid w:val="003D21B8"/>
    <w:rsid w:val="003D2AB8"/>
    <w:rsid w:val="003D364C"/>
    <w:rsid w:val="003D3A80"/>
    <w:rsid w:val="003D4767"/>
    <w:rsid w:val="003D4C7E"/>
    <w:rsid w:val="003D5091"/>
    <w:rsid w:val="003D54DA"/>
    <w:rsid w:val="003D5670"/>
    <w:rsid w:val="003D5A43"/>
    <w:rsid w:val="003D5E04"/>
    <w:rsid w:val="003D5E17"/>
    <w:rsid w:val="003D612C"/>
    <w:rsid w:val="003D65EA"/>
    <w:rsid w:val="003D6836"/>
    <w:rsid w:val="003D6E65"/>
    <w:rsid w:val="003D7592"/>
    <w:rsid w:val="003D762D"/>
    <w:rsid w:val="003D7E36"/>
    <w:rsid w:val="003E043E"/>
    <w:rsid w:val="003E0B8C"/>
    <w:rsid w:val="003E0C54"/>
    <w:rsid w:val="003E0C91"/>
    <w:rsid w:val="003E0E95"/>
    <w:rsid w:val="003E12B5"/>
    <w:rsid w:val="003E18DA"/>
    <w:rsid w:val="003E2891"/>
    <w:rsid w:val="003E28A2"/>
    <w:rsid w:val="003E2CE4"/>
    <w:rsid w:val="003E3781"/>
    <w:rsid w:val="003E3893"/>
    <w:rsid w:val="003E39C5"/>
    <w:rsid w:val="003E3F5B"/>
    <w:rsid w:val="003E42E6"/>
    <w:rsid w:val="003E533C"/>
    <w:rsid w:val="003E5AFC"/>
    <w:rsid w:val="003E5EB9"/>
    <w:rsid w:val="003E6364"/>
    <w:rsid w:val="003E6A06"/>
    <w:rsid w:val="003E7364"/>
    <w:rsid w:val="003E7505"/>
    <w:rsid w:val="003F0032"/>
    <w:rsid w:val="003F034F"/>
    <w:rsid w:val="003F0A24"/>
    <w:rsid w:val="003F1468"/>
    <w:rsid w:val="003F1505"/>
    <w:rsid w:val="003F18DE"/>
    <w:rsid w:val="003F25E6"/>
    <w:rsid w:val="003F2C1B"/>
    <w:rsid w:val="003F2F88"/>
    <w:rsid w:val="003F423F"/>
    <w:rsid w:val="003F447C"/>
    <w:rsid w:val="003F44EF"/>
    <w:rsid w:val="003F456B"/>
    <w:rsid w:val="003F45CA"/>
    <w:rsid w:val="003F48E8"/>
    <w:rsid w:val="003F4CFB"/>
    <w:rsid w:val="003F5682"/>
    <w:rsid w:val="003F5826"/>
    <w:rsid w:val="003F58F1"/>
    <w:rsid w:val="003F5990"/>
    <w:rsid w:val="003F5CCE"/>
    <w:rsid w:val="003F5D3E"/>
    <w:rsid w:val="003F620D"/>
    <w:rsid w:val="003F6553"/>
    <w:rsid w:val="003F6737"/>
    <w:rsid w:val="003F6863"/>
    <w:rsid w:val="003F6C2E"/>
    <w:rsid w:val="003F6C79"/>
    <w:rsid w:val="003F6E87"/>
    <w:rsid w:val="003F6F84"/>
    <w:rsid w:val="003F72EC"/>
    <w:rsid w:val="003F7DDB"/>
    <w:rsid w:val="003F7E63"/>
    <w:rsid w:val="004003B9"/>
    <w:rsid w:val="00400541"/>
    <w:rsid w:val="00400585"/>
    <w:rsid w:val="00400AE7"/>
    <w:rsid w:val="004012C4"/>
    <w:rsid w:val="00401AD7"/>
    <w:rsid w:val="00401B32"/>
    <w:rsid w:val="00402A6D"/>
    <w:rsid w:val="00402AD2"/>
    <w:rsid w:val="00402BE0"/>
    <w:rsid w:val="00403B5B"/>
    <w:rsid w:val="004046C3"/>
    <w:rsid w:val="00404ADA"/>
    <w:rsid w:val="00404D09"/>
    <w:rsid w:val="00404F94"/>
    <w:rsid w:val="00405111"/>
    <w:rsid w:val="00405112"/>
    <w:rsid w:val="004056AB"/>
    <w:rsid w:val="00405963"/>
    <w:rsid w:val="0040642B"/>
    <w:rsid w:val="00406590"/>
    <w:rsid w:val="00406AB2"/>
    <w:rsid w:val="00406BEF"/>
    <w:rsid w:val="00406F76"/>
    <w:rsid w:val="00407EC0"/>
    <w:rsid w:val="00410AC8"/>
    <w:rsid w:val="00411156"/>
    <w:rsid w:val="0041149A"/>
    <w:rsid w:val="0041155B"/>
    <w:rsid w:val="004116C1"/>
    <w:rsid w:val="00411A7B"/>
    <w:rsid w:val="00412962"/>
    <w:rsid w:val="004129F0"/>
    <w:rsid w:val="00412C24"/>
    <w:rsid w:val="004133BD"/>
    <w:rsid w:val="00413AEA"/>
    <w:rsid w:val="00414657"/>
    <w:rsid w:val="0041477B"/>
    <w:rsid w:val="004147C9"/>
    <w:rsid w:val="004148CF"/>
    <w:rsid w:val="00414B46"/>
    <w:rsid w:val="00414F61"/>
    <w:rsid w:val="00415B48"/>
    <w:rsid w:val="004163E9"/>
    <w:rsid w:val="00416488"/>
    <w:rsid w:val="00417498"/>
    <w:rsid w:val="00417580"/>
    <w:rsid w:val="00417FD0"/>
    <w:rsid w:val="00421524"/>
    <w:rsid w:val="004215C5"/>
    <w:rsid w:val="0042160B"/>
    <w:rsid w:val="00421983"/>
    <w:rsid w:val="00421AA6"/>
    <w:rsid w:val="00421B6A"/>
    <w:rsid w:val="00421C80"/>
    <w:rsid w:val="00422225"/>
    <w:rsid w:val="00422235"/>
    <w:rsid w:val="00422560"/>
    <w:rsid w:val="00422817"/>
    <w:rsid w:val="00422A24"/>
    <w:rsid w:val="00422BE2"/>
    <w:rsid w:val="00423122"/>
    <w:rsid w:val="00423477"/>
    <w:rsid w:val="00423A14"/>
    <w:rsid w:val="00423EE5"/>
    <w:rsid w:val="00424235"/>
    <w:rsid w:val="004243E6"/>
    <w:rsid w:val="00424465"/>
    <w:rsid w:val="004247C8"/>
    <w:rsid w:val="00424983"/>
    <w:rsid w:val="00424B71"/>
    <w:rsid w:val="00424BD9"/>
    <w:rsid w:val="00424E25"/>
    <w:rsid w:val="004251F8"/>
    <w:rsid w:val="00425357"/>
    <w:rsid w:val="00425A73"/>
    <w:rsid w:val="00425F88"/>
    <w:rsid w:val="0042651A"/>
    <w:rsid w:val="0042651D"/>
    <w:rsid w:val="00426C81"/>
    <w:rsid w:val="00426DC0"/>
    <w:rsid w:val="00427981"/>
    <w:rsid w:val="00427C34"/>
    <w:rsid w:val="00427C79"/>
    <w:rsid w:val="00430F57"/>
    <w:rsid w:val="00430FE6"/>
    <w:rsid w:val="0043167B"/>
    <w:rsid w:val="00431F25"/>
    <w:rsid w:val="004320F7"/>
    <w:rsid w:val="0043246E"/>
    <w:rsid w:val="0043299F"/>
    <w:rsid w:val="00432B72"/>
    <w:rsid w:val="0043351D"/>
    <w:rsid w:val="0043460C"/>
    <w:rsid w:val="004347DD"/>
    <w:rsid w:val="0043542F"/>
    <w:rsid w:val="00435F1C"/>
    <w:rsid w:val="004360BE"/>
    <w:rsid w:val="00436888"/>
    <w:rsid w:val="00440D42"/>
    <w:rsid w:val="00441569"/>
    <w:rsid w:val="00441586"/>
    <w:rsid w:val="00441806"/>
    <w:rsid w:val="004419CB"/>
    <w:rsid w:val="00441C19"/>
    <w:rsid w:val="00441DF9"/>
    <w:rsid w:val="00442100"/>
    <w:rsid w:val="004425CD"/>
    <w:rsid w:val="00442784"/>
    <w:rsid w:val="00442B6E"/>
    <w:rsid w:val="00442B8D"/>
    <w:rsid w:val="00443404"/>
    <w:rsid w:val="00443843"/>
    <w:rsid w:val="00443A69"/>
    <w:rsid w:val="00443AF3"/>
    <w:rsid w:val="00444D80"/>
    <w:rsid w:val="0044531F"/>
    <w:rsid w:val="0044584C"/>
    <w:rsid w:val="00445A19"/>
    <w:rsid w:val="00445AF0"/>
    <w:rsid w:val="00445D2A"/>
    <w:rsid w:val="00445F34"/>
    <w:rsid w:val="00446B91"/>
    <w:rsid w:val="00446CF4"/>
    <w:rsid w:val="00446D56"/>
    <w:rsid w:val="004478A9"/>
    <w:rsid w:val="00447DDC"/>
    <w:rsid w:val="004501D8"/>
    <w:rsid w:val="00450508"/>
    <w:rsid w:val="00450FE0"/>
    <w:rsid w:val="0045141B"/>
    <w:rsid w:val="0045173A"/>
    <w:rsid w:val="00451C3C"/>
    <w:rsid w:val="00451F44"/>
    <w:rsid w:val="004522F4"/>
    <w:rsid w:val="00452D74"/>
    <w:rsid w:val="00452DF1"/>
    <w:rsid w:val="0045355E"/>
    <w:rsid w:val="00453B19"/>
    <w:rsid w:val="00454001"/>
    <w:rsid w:val="00454261"/>
    <w:rsid w:val="004543E5"/>
    <w:rsid w:val="004546C4"/>
    <w:rsid w:val="00454C13"/>
    <w:rsid w:val="00455626"/>
    <w:rsid w:val="0045569F"/>
    <w:rsid w:val="00456086"/>
    <w:rsid w:val="00456204"/>
    <w:rsid w:val="004566A0"/>
    <w:rsid w:val="00456921"/>
    <w:rsid w:val="00456A88"/>
    <w:rsid w:val="00456C30"/>
    <w:rsid w:val="004570A0"/>
    <w:rsid w:val="004572DE"/>
    <w:rsid w:val="00457388"/>
    <w:rsid w:val="00457A0C"/>
    <w:rsid w:val="0046054B"/>
    <w:rsid w:val="004605D6"/>
    <w:rsid w:val="00460A5A"/>
    <w:rsid w:val="00460AAA"/>
    <w:rsid w:val="00460C2E"/>
    <w:rsid w:val="00460E01"/>
    <w:rsid w:val="0046110F"/>
    <w:rsid w:val="00461994"/>
    <w:rsid w:val="004624F6"/>
    <w:rsid w:val="0046273A"/>
    <w:rsid w:val="00462B3E"/>
    <w:rsid w:val="00462B80"/>
    <w:rsid w:val="004632A4"/>
    <w:rsid w:val="00465127"/>
    <w:rsid w:val="0046535C"/>
    <w:rsid w:val="00465689"/>
    <w:rsid w:val="00465817"/>
    <w:rsid w:val="00466C5D"/>
    <w:rsid w:val="00466FA7"/>
    <w:rsid w:val="00467003"/>
    <w:rsid w:val="004670B9"/>
    <w:rsid w:val="004675C7"/>
    <w:rsid w:val="00467A40"/>
    <w:rsid w:val="00467F21"/>
    <w:rsid w:val="00470631"/>
    <w:rsid w:val="00470C6E"/>
    <w:rsid w:val="00470F67"/>
    <w:rsid w:val="00471E95"/>
    <w:rsid w:val="004721F4"/>
    <w:rsid w:val="00472475"/>
    <w:rsid w:val="00472906"/>
    <w:rsid w:val="00472F4E"/>
    <w:rsid w:val="00473222"/>
    <w:rsid w:val="00473537"/>
    <w:rsid w:val="00473E18"/>
    <w:rsid w:val="00473EAB"/>
    <w:rsid w:val="0047408B"/>
    <w:rsid w:val="00474C47"/>
    <w:rsid w:val="0047521A"/>
    <w:rsid w:val="00475AC9"/>
    <w:rsid w:val="00475C1C"/>
    <w:rsid w:val="00477092"/>
    <w:rsid w:val="00477581"/>
    <w:rsid w:val="00480194"/>
    <w:rsid w:val="004804C4"/>
    <w:rsid w:val="00481A36"/>
    <w:rsid w:val="00481BC2"/>
    <w:rsid w:val="00482048"/>
    <w:rsid w:val="00482106"/>
    <w:rsid w:val="0048214C"/>
    <w:rsid w:val="00482412"/>
    <w:rsid w:val="004825E5"/>
    <w:rsid w:val="0048270E"/>
    <w:rsid w:val="00483D9E"/>
    <w:rsid w:val="00483F31"/>
    <w:rsid w:val="004841D0"/>
    <w:rsid w:val="004841D1"/>
    <w:rsid w:val="00484601"/>
    <w:rsid w:val="00484764"/>
    <w:rsid w:val="00484868"/>
    <w:rsid w:val="00484CBA"/>
    <w:rsid w:val="004856CA"/>
    <w:rsid w:val="004859A8"/>
    <w:rsid w:val="004861C8"/>
    <w:rsid w:val="004866BF"/>
    <w:rsid w:val="004867E2"/>
    <w:rsid w:val="00490111"/>
    <w:rsid w:val="0049046C"/>
    <w:rsid w:val="0049094F"/>
    <w:rsid w:val="00490973"/>
    <w:rsid w:val="00490C14"/>
    <w:rsid w:val="00491521"/>
    <w:rsid w:val="00491D55"/>
    <w:rsid w:val="0049218C"/>
    <w:rsid w:val="004922B9"/>
    <w:rsid w:val="00492366"/>
    <w:rsid w:val="004923CF"/>
    <w:rsid w:val="00492CE9"/>
    <w:rsid w:val="00492F39"/>
    <w:rsid w:val="00493203"/>
    <w:rsid w:val="00493AE4"/>
    <w:rsid w:val="00493B5B"/>
    <w:rsid w:val="00494011"/>
    <w:rsid w:val="00494571"/>
    <w:rsid w:val="00494B69"/>
    <w:rsid w:val="004952F5"/>
    <w:rsid w:val="00496203"/>
    <w:rsid w:val="00496601"/>
    <w:rsid w:val="004967FE"/>
    <w:rsid w:val="00496CF4"/>
    <w:rsid w:val="004973DB"/>
    <w:rsid w:val="0049762A"/>
    <w:rsid w:val="00497AAB"/>
    <w:rsid w:val="00497F49"/>
    <w:rsid w:val="004A02CF"/>
    <w:rsid w:val="004A03A8"/>
    <w:rsid w:val="004A0677"/>
    <w:rsid w:val="004A1621"/>
    <w:rsid w:val="004A1718"/>
    <w:rsid w:val="004A1C64"/>
    <w:rsid w:val="004A30B5"/>
    <w:rsid w:val="004A3101"/>
    <w:rsid w:val="004A35C6"/>
    <w:rsid w:val="004A3E02"/>
    <w:rsid w:val="004A3ED8"/>
    <w:rsid w:val="004A4690"/>
    <w:rsid w:val="004A49E2"/>
    <w:rsid w:val="004A4B6A"/>
    <w:rsid w:val="004A6C25"/>
    <w:rsid w:val="004A6DD7"/>
    <w:rsid w:val="004A727C"/>
    <w:rsid w:val="004A73D8"/>
    <w:rsid w:val="004A7DC7"/>
    <w:rsid w:val="004B038D"/>
    <w:rsid w:val="004B0450"/>
    <w:rsid w:val="004B04AF"/>
    <w:rsid w:val="004B0669"/>
    <w:rsid w:val="004B08EC"/>
    <w:rsid w:val="004B0A08"/>
    <w:rsid w:val="004B0B87"/>
    <w:rsid w:val="004B1225"/>
    <w:rsid w:val="004B12CA"/>
    <w:rsid w:val="004B28B5"/>
    <w:rsid w:val="004B2B16"/>
    <w:rsid w:val="004B328B"/>
    <w:rsid w:val="004B3605"/>
    <w:rsid w:val="004B3658"/>
    <w:rsid w:val="004B3A66"/>
    <w:rsid w:val="004B3C67"/>
    <w:rsid w:val="004B4016"/>
    <w:rsid w:val="004B4267"/>
    <w:rsid w:val="004B43D6"/>
    <w:rsid w:val="004B4DCD"/>
    <w:rsid w:val="004B5155"/>
    <w:rsid w:val="004B527F"/>
    <w:rsid w:val="004B63BE"/>
    <w:rsid w:val="004B64C3"/>
    <w:rsid w:val="004B68F9"/>
    <w:rsid w:val="004B7C7D"/>
    <w:rsid w:val="004C0C0E"/>
    <w:rsid w:val="004C0D22"/>
    <w:rsid w:val="004C0DBE"/>
    <w:rsid w:val="004C0E01"/>
    <w:rsid w:val="004C0EBF"/>
    <w:rsid w:val="004C0ED8"/>
    <w:rsid w:val="004C11B9"/>
    <w:rsid w:val="004C12DE"/>
    <w:rsid w:val="004C1305"/>
    <w:rsid w:val="004C1316"/>
    <w:rsid w:val="004C2586"/>
    <w:rsid w:val="004C29BF"/>
    <w:rsid w:val="004C2CD4"/>
    <w:rsid w:val="004C32EC"/>
    <w:rsid w:val="004C34B0"/>
    <w:rsid w:val="004C3BBD"/>
    <w:rsid w:val="004C3CE0"/>
    <w:rsid w:val="004C47CD"/>
    <w:rsid w:val="004C4C07"/>
    <w:rsid w:val="004C4EFA"/>
    <w:rsid w:val="004C6AC8"/>
    <w:rsid w:val="004C6DA8"/>
    <w:rsid w:val="004C7A96"/>
    <w:rsid w:val="004C7BB9"/>
    <w:rsid w:val="004D0185"/>
    <w:rsid w:val="004D048D"/>
    <w:rsid w:val="004D0BA5"/>
    <w:rsid w:val="004D0D4F"/>
    <w:rsid w:val="004D0E1D"/>
    <w:rsid w:val="004D11D9"/>
    <w:rsid w:val="004D164C"/>
    <w:rsid w:val="004D21B9"/>
    <w:rsid w:val="004D267C"/>
    <w:rsid w:val="004D272E"/>
    <w:rsid w:val="004D2812"/>
    <w:rsid w:val="004D286B"/>
    <w:rsid w:val="004D29A2"/>
    <w:rsid w:val="004D2B0F"/>
    <w:rsid w:val="004D2F86"/>
    <w:rsid w:val="004D3104"/>
    <w:rsid w:val="004D3556"/>
    <w:rsid w:val="004D35CD"/>
    <w:rsid w:val="004D3967"/>
    <w:rsid w:val="004D3A0C"/>
    <w:rsid w:val="004D3BF3"/>
    <w:rsid w:val="004D3CDF"/>
    <w:rsid w:val="004D3CF0"/>
    <w:rsid w:val="004D4326"/>
    <w:rsid w:val="004D4577"/>
    <w:rsid w:val="004D4829"/>
    <w:rsid w:val="004D4924"/>
    <w:rsid w:val="004D4EBB"/>
    <w:rsid w:val="004D51F9"/>
    <w:rsid w:val="004D520B"/>
    <w:rsid w:val="004D5509"/>
    <w:rsid w:val="004D5754"/>
    <w:rsid w:val="004D5977"/>
    <w:rsid w:val="004D5F97"/>
    <w:rsid w:val="004D5FCD"/>
    <w:rsid w:val="004D6238"/>
    <w:rsid w:val="004D6323"/>
    <w:rsid w:val="004D651B"/>
    <w:rsid w:val="004D6A02"/>
    <w:rsid w:val="004D76AD"/>
    <w:rsid w:val="004D7D29"/>
    <w:rsid w:val="004E0498"/>
    <w:rsid w:val="004E05D1"/>
    <w:rsid w:val="004E076E"/>
    <w:rsid w:val="004E135C"/>
    <w:rsid w:val="004E148F"/>
    <w:rsid w:val="004E19EE"/>
    <w:rsid w:val="004E1ABC"/>
    <w:rsid w:val="004E1B2C"/>
    <w:rsid w:val="004E1CAF"/>
    <w:rsid w:val="004E1EDF"/>
    <w:rsid w:val="004E20BD"/>
    <w:rsid w:val="004E2481"/>
    <w:rsid w:val="004E24BE"/>
    <w:rsid w:val="004E2561"/>
    <w:rsid w:val="004E2772"/>
    <w:rsid w:val="004E2FDC"/>
    <w:rsid w:val="004E346E"/>
    <w:rsid w:val="004E3D0A"/>
    <w:rsid w:val="004E3F3E"/>
    <w:rsid w:val="004E437D"/>
    <w:rsid w:val="004E55D2"/>
    <w:rsid w:val="004E593A"/>
    <w:rsid w:val="004E5A51"/>
    <w:rsid w:val="004E5B14"/>
    <w:rsid w:val="004E6074"/>
    <w:rsid w:val="004E6630"/>
    <w:rsid w:val="004E6654"/>
    <w:rsid w:val="004E6F26"/>
    <w:rsid w:val="004E7E5F"/>
    <w:rsid w:val="004E7FD6"/>
    <w:rsid w:val="004F08C9"/>
    <w:rsid w:val="004F0963"/>
    <w:rsid w:val="004F0B68"/>
    <w:rsid w:val="004F1BCF"/>
    <w:rsid w:val="004F1CFC"/>
    <w:rsid w:val="004F3122"/>
    <w:rsid w:val="004F3C80"/>
    <w:rsid w:val="004F3C81"/>
    <w:rsid w:val="004F47B1"/>
    <w:rsid w:val="004F58CC"/>
    <w:rsid w:val="004F5B2C"/>
    <w:rsid w:val="004F612F"/>
    <w:rsid w:val="004F633D"/>
    <w:rsid w:val="004F659C"/>
    <w:rsid w:val="004F65E9"/>
    <w:rsid w:val="004F6CC3"/>
    <w:rsid w:val="004F72B7"/>
    <w:rsid w:val="004F75F2"/>
    <w:rsid w:val="004F783A"/>
    <w:rsid w:val="00500194"/>
    <w:rsid w:val="00500523"/>
    <w:rsid w:val="005005C0"/>
    <w:rsid w:val="00500E42"/>
    <w:rsid w:val="00501218"/>
    <w:rsid w:val="00501D34"/>
    <w:rsid w:val="0050220F"/>
    <w:rsid w:val="0050227F"/>
    <w:rsid w:val="005022C8"/>
    <w:rsid w:val="0050245F"/>
    <w:rsid w:val="005031D5"/>
    <w:rsid w:val="0050341F"/>
    <w:rsid w:val="0050375F"/>
    <w:rsid w:val="00503DE0"/>
    <w:rsid w:val="005040B7"/>
    <w:rsid w:val="005041DD"/>
    <w:rsid w:val="005048EA"/>
    <w:rsid w:val="005050BC"/>
    <w:rsid w:val="0050518F"/>
    <w:rsid w:val="0050535E"/>
    <w:rsid w:val="00506532"/>
    <w:rsid w:val="00506F26"/>
    <w:rsid w:val="00507753"/>
    <w:rsid w:val="00507CE1"/>
    <w:rsid w:val="0051031F"/>
    <w:rsid w:val="0051044F"/>
    <w:rsid w:val="005107E0"/>
    <w:rsid w:val="005108C9"/>
    <w:rsid w:val="005109C7"/>
    <w:rsid w:val="00510B33"/>
    <w:rsid w:val="00511117"/>
    <w:rsid w:val="00511139"/>
    <w:rsid w:val="005112D3"/>
    <w:rsid w:val="005115C2"/>
    <w:rsid w:val="00511EED"/>
    <w:rsid w:val="005121A1"/>
    <w:rsid w:val="00512E00"/>
    <w:rsid w:val="005135A1"/>
    <w:rsid w:val="0051363E"/>
    <w:rsid w:val="00513E07"/>
    <w:rsid w:val="005147E8"/>
    <w:rsid w:val="00514827"/>
    <w:rsid w:val="00514910"/>
    <w:rsid w:val="00515769"/>
    <w:rsid w:val="00515A3B"/>
    <w:rsid w:val="00515C09"/>
    <w:rsid w:val="00515F7E"/>
    <w:rsid w:val="00516399"/>
    <w:rsid w:val="00516B1A"/>
    <w:rsid w:val="00517052"/>
    <w:rsid w:val="005174DA"/>
    <w:rsid w:val="00517AF0"/>
    <w:rsid w:val="00517D44"/>
    <w:rsid w:val="00517E9D"/>
    <w:rsid w:val="00517FB1"/>
    <w:rsid w:val="00520469"/>
    <w:rsid w:val="005208E5"/>
    <w:rsid w:val="005213CB"/>
    <w:rsid w:val="0052168B"/>
    <w:rsid w:val="00521D14"/>
    <w:rsid w:val="0052240E"/>
    <w:rsid w:val="0052279D"/>
    <w:rsid w:val="0052295C"/>
    <w:rsid w:val="00522A35"/>
    <w:rsid w:val="00522E7F"/>
    <w:rsid w:val="00523665"/>
    <w:rsid w:val="00523ACC"/>
    <w:rsid w:val="00523BBF"/>
    <w:rsid w:val="00523D0C"/>
    <w:rsid w:val="005240D1"/>
    <w:rsid w:val="00524132"/>
    <w:rsid w:val="005242AB"/>
    <w:rsid w:val="00524435"/>
    <w:rsid w:val="00524627"/>
    <w:rsid w:val="00524883"/>
    <w:rsid w:val="005250AE"/>
    <w:rsid w:val="005261F3"/>
    <w:rsid w:val="005270E5"/>
    <w:rsid w:val="00530505"/>
    <w:rsid w:val="00530D82"/>
    <w:rsid w:val="00530F31"/>
    <w:rsid w:val="00531021"/>
    <w:rsid w:val="00531ABD"/>
    <w:rsid w:val="00531D0A"/>
    <w:rsid w:val="00531E3F"/>
    <w:rsid w:val="00531F7A"/>
    <w:rsid w:val="005320B3"/>
    <w:rsid w:val="005322B2"/>
    <w:rsid w:val="005323D3"/>
    <w:rsid w:val="00533560"/>
    <w:rsid w:val="005345AA"/>
    <w:rsid w:val="0053486B"/>
    <w:rsid w:val="00534C21"/>
    <w:rsid w:val="00534D38"/>
    <w:rsid w:val="00534F10"/>
    <w:rsid w:val="00534FF8"/>
    <w:rsid w:val="00535323"/>
    <w:rsid w:val="0053548D"/>
    <w:rsid w:val="00535654"/>
    <w:rsid w:val="0053566D"/>
    <w:rsid w:val="00535979"/>
    <w:rsid w:val="0053632C"/>
    <w:rsid w:val="00536569"/>
    <w:rsid w:val="005365CB"/>
    <w:rsid w:val="0053661B"/>
    <w:rsid w:val="005367D2"/>
    <w:rsid w:val="00536A6D"/>
    <w:rsid w:val="00536F0B"/>
    <w:rsid w:val="0053741C"/>
    <w:rsid w:val="00537C10"/>
    <w:rsid w:val="00537FC8"/>
    <w:rsid w:val="00540088"/>
    <w:rsid w:val="005402E3"/>
    <w:rsid w:val="0054078B"/>
    <w:rsid w:val="00540BC9"/>
    <w:rsid w:val="005415C8"/>
    <w:rsid w:val="00542313"/>
    <w:rsid w:val="0054274A"/>
    <w:rsid w:val="00542D04"/>
    <w:rsid w:val="00542F16"/>
    <w:rsid w:val="005433C0"/>
    <w:rsid w:val="005433ED"/>
    <w:rsid w:val="00544296"/>
    <w:rsid w:val="00544606"/>
    <w:rsid w:val="0054491A"/>
    <w:rsid w:val="00544A23"/>
    <w:rsid w:val="00544B2E"/>
    <w:rsid w:val="00544D9B"/>
    <w:rsid w:val="00545E39"/>
    <w:rsid w:val="005461D7"/>
    <w:rsid w:val="005463B2"/>
    <w:rsid w:val="00546615"/>
    <w:rsid w:val="00546761"/>
    <w:rsid w:val="005479E9"/>
    <w:rsid w:val="005504C3"/>
    <w:rsid w:val="00550999"/>
    <w:rsid w:val="005509F8"/>
    <w:rsid w:val="00550EF5"/>
    <w:rsid w:val="00551295"/>
    <w:rsid w:val="00552153"/>
    <w:rsid w:val="00552F5B"/>
    <w:rsid w:val="0055315C"/>
    <w:rsid w:val="00553AB7"/>
    <w:rsid w:val="00555306"/>
    <w:rsid w:val="00555464"/>
    <w:rsid w:val="0055547C"/>
    <w:rsid w:val="005554CB"/>
    <w:rsid w:val="005561AE"/>
    <w:rsid w:val="0055693B"/>
    <w:rsid w:val="00556AD2"/>
    <w:rsid w:val="00556AD7"/>
    <w:rsid w:val="005570C0"/>
    <w:rsid w:val="00557453"/>
    <w:rsid w:val="00557B9B"/>
    <w:rsid w:val="00557DB6"/>
    <w:rsid w:val="0056030C"/>
    <w:rsid w:val="005605D6"/>
    <w:rsid w:val="005606E6"/>
    <w:rsid w:val="00560EA0"/>
    <w:rsid w:val="00560F18"/>
    <w:rsid w:val="005610DD"/>
    <w:rsid w:val="005611C2"/>
    <w:rsid w:val="005615FF"/>
    <w:rsid w:val="00561A2E"/>
    <w:rsid w:val="00562327"/>
    <w:rsid w:val="00562AE7"/>
    <w:rsid w:val="00562EBE"/>
    <w:rsid w:val="00563E24"/>
    <w:rsid w:val="00564750"/>
    <w:rsid w:val="00564784"/>
    <w:rsid w:val="00564B55"/>
    <w:rsid w:val="00564B83"/>
    <w:rsid w:val="00565351"/>
    <w:rsid w:val="00565D9A"/>
    <w:rsid w:val="00565E96"/>
    <w:rsid w:val="005663CD"/>
    <w:rsid w:val="005663F0"/>
    <w:rsid w:val="0056658C"/>
    <w:rsid w:val="00566595"/>
    <w:rsid w:val="00566926"/>
    <w:rsid w:val="00566AED"/>
    <w:rsid w:val="00567077"/>
    <w:rsid w:val="005671D8"/>
    <w:rsid w:val="005671F6"/>
    <w:rsid w:val="00567E1A"/>
    <w:rsid w:val="00570535"/>
    <w:rsid w:val="0057058E"/>
    <w:rsid w:val="00570D74"/>
    <w:rsid w:val="005710AD"/>
    <w:rsid w:val="00571202"/>
    <w:rsid w:val="0057149C"/>
    <w:rsid w:val="005714B9"/>
    <w:rsid w:val="00571806"/>
    <w:rsid w:val="00571A51"/>
    <w:rsid w:val="00571B8A"/>
    <w:rsid w:val="00571C60"/>
    <w:rsid w:val="005720AD"/>
    <w:rsid w:val="005721A3"/>
    <w:rsid w:val="005721A9"/>
    <w:rsid w:val="00572601"/>
    <w:rsid w:val="005727D9"/>
    <w:rsid w:val="00572B01"/>
    <w:rsid w:val="00572D9B"/>
    <w:rsid w:val="0057390E"/>
    <w:rsid w:val="005742EB"/>
    <w:rsid w:val="00574CC6"/>
    <w:rsid w:val="00574EA8"/>
    <w:rsid w:val="0057693C"/>
    <w:rsid w:val="00576EE3"/>
    <w:rsid w:val="00577050"/>
    <w:rsid w:val="005770E0"/>
    <w:rsid w:val="00577227"/>
    <w:rsid w:val="005774B3"/>
    <w:rsid w:val="00577794"/>
    <w:rsid w:val="00577D25"/>
    <w:rsid w:val="00580141"/>
    <w:rsid w:val="005804D8"/>
    <w:rsid w:val="00580B39"/>
    <w:rsid w:val="00580B72"/>
    <w:rsid w:val="005811FA"/>
    <w:rsid w:val="005813EB"/>
    <w:rsid w:val="0058154D"/>
    <w:rsid w:val="00582A6D"/>
    <w:rsid w:val="00582F66"/>
    <w:rsid w:val="00582FFC"/>
    <w:rsid w:val="00583B59"/>
    <w:rsid w:val="00583C24"/>
    <w:rsid w:val="00583CE3"/>
    <w:rsid w:val="00583D43"/>
    <w:rsid w:val="00583F54"/>
    <w:rsid w:val="0058409D"/>
    <w:rsid w:val="00584494"/>
    <w:rsid w:val="00584909"/>
    <w:rsid w:val="00584D31"/>
    <w:rsid w:val="00585FEE"/>
    <w:rsid w:val="0058669D"/>
    <w:rsid w:val="005866B4"/>
    <w:rsid w:val="00586B51"/>
    <w:rsid w:val="00587002"/>
    <w:rsid w:val="0058752C"/>
    <w:rsid w:val="00587760"/>
    <w:rsid w:val="00587774"/>
    <w:rsid w:val="00587D94"/>
    <w:rsid w:val="005900C2"/>
    <w:rsid w:val="005900C9"/>
    <w:rsid w:val="00590709"/>
    <w:rsid w:val="00590763"/>
    <w:rsid w:val="00590925"/>
    <w:rsid w:val="00590D2A"/>
    <w:rsid w:val="005914BE"/>
    <w:rsid w:val="00591548"/>
    <w:rsid w:val="00591E89"/>
    <w:rsid w:val="00592035"/>
    <w:rsid w:val="005922C0"/>
    <w:rsid w:val="00592401"/>
    <w:rsid w:val="00594257"/>
    <w:rsid w:val="0059453A"/>
    <w:rsid w:val="0059459E"/>
    <w:rsid w:val="00594821"/>
    <w:rsid w:val="00594BB0"/>
    <w:rsid w:val="00594BF0"/>
    <w:rsid w:val="0059534D"/>
    <w:rsid w:val="0059537C"/>
    <w:rsid w:val="00595486"/>
    <w:rsid w:val="005954BF"/>
    <w:rsid w:val="00595DE7"/>
    <w:rsid w:val="0059653F"/>
    <w:rsid w:val="005967E0"/>
    <w:rsid w:val="00597860"/>
    <w:rsid w:val="00597AD6"/>
    <w:rsid w:val="00597E55"/>
    <w:rsid w:val="005A04C6"/>
    <w:rsid w:val="005A082D"/>
    <w:rsid w:val="005A105A"/>
    <w:rsid w:val="005A13AE"/>
    <w:rsid w:val="005A15F0"/>
    <w:rsid w:val="005A1AD8"/>
    <w:rsid w:val="005A1E37"/>
    <w:rsid w:val="005A1F68"/>
    <w:rsid w:val="005A20CE"/>
    <w:rsid w:val="005A23A9"/>
    <w:rsid w:val="005A2D2B"/>
    <w:rsid w:val="005A310A"/>
    <w:rsid w:val="005A31BB"/>
    <w:rsid w:val="005A3B83"/>
    <w:rsid w:val="005A3D8D"/>
    <w:rsid w:val="005A4188"/>
    <w:rsid w:val="005A4881"/>
    <w:rsid w:val="005A49FE"/>
    <w:rsid w:val="005A4A37"/>
    <w:rsid w:val="005A4A50"/>
    <w:rsid w:val="005A5227"/>
    <w:rsid w:val="005A5330"/>
    <w:rsid w:val="005A5D51"/>
    <w:rsid w:val="005A65E0"/>
    <w:rsid w:val="005A69AC"/>
    <w:rsid w:val="005A6BD1"/>
    <w:rsid w:val="005A7304"/>
    <w:rsid w:val="005A7442"/>
    <w:rsid w:val="005A7A9D"/>
    <w:rsid w:val="005A7AC6"/>
    <w:rsid w:val="005A7FDE"/>
    <w:rsid w:val="005B0701"/>
    <w:rsid w:val="005B0ABD"/>
    <w:rsid w:val="005B1218"/>
    <w:rsid w:val="005B1637"/>
    <w:rsid w:val="005B1747"/>
    <w:rsid w:val="005B18F3"/>
    <w:rsid w:val="005B1BF5"/>
    <w:rsid w:val="005B1E9B"/>
    <w:rsid w:val="005B1F64"/>
    <w:rsid w:val="005B210F"/>
    <w:rsid w:val="005B2637"/>
    <w:rsid w:val="005B2CFA"/>
    <w:rsid w:val="005B3DBF"/>
    <w:rsid w:val="005B40A2"/>
    <w:rsid w:val="005B471D"/>
    <w:rsid w:val="005B49D3"/>
    <w:rsid w:val="005B4B31"/>
    <w:rsid w:val="005B501B"/>
    <w:rsid w:val="005B56DD"/>
    <w:rsid w:val="005B5716"/>
    <w:rsid w:val="005B6373"/>
    <w:rsid w:val="005B63EC"/>
    <w:rsid w:val="005B66A5"/>
    <w:rsid w:val="005B687D"/>
    <w:rsid w:val="005B68A4"/>
    <w:rsid w:val="005B6921"/>
    <w:rsid w:val="005B698E"/>
    <w:rsid w:val="005B6A30"/>
    <w:rsid w:val="005B77AE"/>
    <w:rsid w:val="005B790F"/>
    <w:rsid w:val="005B79CD"/>
    <w:rsid w:val="005B7A4C"/>
    <w:rsid w:val="005B7D37"/>
    <w:rsid w:val="005C01F8"/>
    <w:rsid w:val="005C03E0"/>
    <w:rsid w:val="005C0994"/>
    <w:rsid w:val="005C1080"/>
    <w:rsid w:val="005C14D5"/>
    <w:rsid w:val="005C19B4"/>
    <w:rsid w:val="005C19E1"/>
    <w:rsid w:val="005C2A49"/>
    <w:rsid w:val="005C2E75"/>
    <w:rsid w:val="005C2EC4"/>
    <w:rsid w:val="005C34F7"/>
    <w:rsid w:val="005C45E1"/>
    <w:rsid w:val="005C49C9"/>
    <w:rsid w:val="005C4C0D"/>
    <w:rsid w:val="005C5BB5"/>
    <w:rsid w:val="005C5CD2"/>
    <w:rsid w:val="005C61AB"/>
    <w:rsid w:val="005C6872"/>
    <w:rsid w:val="005C68DD"/>
    <w:rsid w:val="005C6DC1"/>
    <w:rsid w:val="005C6FF5"/>
    <w:rsid w:val="005C755E"/>
    <w:rsid w:val="005C7CF9"/>
    <w:rsid w:val="005C7E17"/>
    <w:rsid w:val="005C7ED2"/>
    <w:rsid w:val="005D010C"/>
    <w:rsid w:val="005D09FB"/>
    <w:rsid w:val="005D1C71"/>
    <w:rsid w:val="005D244D"/>
    <w:rsid w:val="005D2A11"/>
    <w:rsid w:val="005D2B78"/>
    <w:rsid w:val="005D3BA9"/>
    <w:rsid w:val="005D3D6E"/>
    <w:rsid w:val="005D3D84"/>
    <w:rsid w:val="005D3E10"/>
    <w:rsid w:val="005D41A2"/>
    <w:rsid w:val="005D44B4"/>
    <w:rsid w:val="005D4566"/>
    <w:rsid w:val="005D48B9"/>
    <w:rsid w:val="005D4AEB"/>
    <w:rsid w:val="005D4B00"/>
    <w:rsid w:val="005D586D"/>
    <w:rsid w:val="005D5888"/>
    <w:rsid w:val="005D5DCF"/>
    <w:rsid w:val="005D6D24"/>
    <w:rsid w:val="005D7691"/>
    <w:rsid w:val="005D7AA4"/>
    <w:rsid w:val="005D7B65"/>
    <w:rsid w:val="005D7BE9"/>
    <w:rsid w:val="005D7CE5"/>
    <w:rsid w:val="005E011B"/>
    <w:rsid w:val="005E01E0"/>
    <w:rsid w:val="005E02AE"/>
    <w:rsid w:val="005E056F"/>
    <w:rsid w:val="005E1196"/>
    <w:rsid w:val="005E1A47"/>
    <w:rsid w:val="005E1AC7"/>
    <w:rsid w:val="005E1DB9"/>
    <w:rsid w:val="005E1F05"/>
    <w:rsid w:val="005E2036"/>
    <w:rsid w:val="005E2059"/>
    <w:rsid w:val="005E2488"/>
    <w:rsid w:val="005E26B1"/>
    <w:rsid w:val="005E2D5C"/>
    <w:rsid w:val="005E3C81"/>
    <w:rsid w:val="005E43FE"/>
    <w:rsid w:val="005E44A0"/>
    <w:rsid w:val="005E44A1"/>
    <w:rsid w:val="005E4526"/>
    <w:rsid w:val="005E4A56"/>
    <w:rsid w:val="005E4ABC"/>
    <w:rsid w:val="005E4D75"/>
    <w:rsid w:val="005E5894"/>
    <w:rsid w:val="005E5960"/>
    <w:rsid w:val="005E59D8"/>
    <w:rsid w:val="005E60C7"/>
    <w:rsid w:val="005E6C0B"/>
    <w:rsid w:val="005E6FC2"/>
    <w:rsid w:val="005E728F"/>
    <w:rsid w:val="005F03BA"/>
    <w:rsid w:val="005F0A53"/>
    <w:rsid w:val="005F0AF6"/>
    <w:rsid w:val="005F0D1A"/>
    <w:rsid w:val="005F1160"/>
    <w:rsid w:val="005F1204"/>
    <w:rsid w:val="005F1898"/>
    <w:rsid w:val="005F26C2"/>
    <w:rsid w:val="005F2DDC"/>
    <w:rsid w:val="005F334A"/>
    <w:rsid w:val="005F33D1"/>
    <w:rsid w:val="005F3786"/>
    <w:rsid w:val="005F3794"/>
    <w:rsid w:val="005F4903"/>
    <w:rsid w:val="005F4E5B"/>
    <w:rsid w:val="005F56F4"/>
    <w:rsid w:val="005F5B97"/>
    <w:rsid w:val="005F5C8D"/>
    <w:rsid w:val="005F665A"/>
    <w:rsid w:val="005F66E2"/>
    <w:rsid w:val="005F6E98"/>
    <w:rsid w:val="005F6FC3"/>
    <w:rsid w:val="005F7633"/>
    <w:rsid w:val="006002B1"/>
    <w:rsid w:val="0060035E"/>
    <w:rsid w:val="0060039C"/>
    <w:rsid w:val="00600461"/>
    <w:rsid w:val="0060048A"/>
    <w:rsid w:val="00600D10"/>
    <w:rsid w:val="00600DFA"/>
    <w:rsid w:val="0060102D"/>
    <w:rsid w:val="0060123A"/>
    <w:rsid w:val="0060161F"/>
    <w:rsid w:val="00601FB2"/>
    <w:rsid w:val="006023BC"/>
    <w:rsid w:val="00602DB6"/>
    <w:rsid w:val="00602EFD"/>
    <w:rsid w:val="0060382A"/>
    <w:rsid w:val="00603D58"/>
    <w:rsid w:val="00603F00"/>
    <w:rsid w:val="00603F55"/>
    <w:rsid w:val="0060417E"/>
    <w:rsid w:val="0060422E"/>
    <w:rsid w:val="006049A6"/>
    <w:rsid w:val="00604A4E"/>
    <w:rsid w:val="00604F9A"/>
    <w:rsid w:val="00605312"/>
    <w:rsid w:val="006057CC"/>
    <w:rsid w:val="00605A6E"/>
    <w:rsid w:val="00605CE5"/>
    <w:rsid w:val="00605DE4"/>
    <w:rsid w:val="00605F95"/>
    <w:rsid w:val="00606375"/>
    <w:rsid w:val="00606765"/>
    <w:rsid w:val="00607188"/>
    <w:rsid w:val="006074D5"/>
    <w:rsid w:val="0060771C"/>
    <w:rsid w:val="006079D3"/>
    <w:rsid w:val="006100E7"/>
    <w:rsid w:val="006110A4"/>
    <w:rsid w:val="00612A09"/>
    <w:rsid w:val="00612A7B"/>
    <w:rsid w:val="00612BF0"/>
    <w:rsid w:val="00612F0B"/>
    <w:rsid w:val="00613131"/>
    <w:rsid w:val="006134D2"/>
    <w:rsid w:val="006135F0"/>
    <w:rsid w:val="006136D4"/>
    <w:rsid w:val="00613B1A"/>
    <w:rsid w:val="00613F38"/>
    <w:rsid w:val="006140DD"/>
    <w:rsid w:val="006142D6"/>
    <w:rsid w:val="00614CCC"/>
    <w:rsid w:val="006156D0"/>
    <w:rsid w:val="00615EF3"/>
    <w:rsid w:val="00616287"/>
    <w:rsid w:val="006163CE"/>
    <w:rsid w:val="00616678"/>
    <w:rsid w:val="0061671A"/>
    <w:rsid w:val="00616A55"/>
    <w:rsid w:val="00616FEA"/>
    <w:rsid w:val="0061723C"/>
    <w:rsid w:val="00617C57"/>
    <w:rsid w:val="00620F38"/>
    <w:rsid w:val="0062140F"/>
    <w:rsid w:val="00621897"/>
    <w:rsid w:val="006218F8"/>
    <w:rsid w:val="00621B14"/>
    <w:rsid w:val="00621EFE"/>
    <w:rsid w:val="006220AA"/>
    <w:rsid w:val="0062253E"/>
    <w:rsid w:val="00622676"/>
    <w:rsid w:val="00622840"/>
    <w:rsid w:val="006229EA"/>
    <w:rsid w:val="00622FC6"/>
    <w:rsid w:val="0062318E"/>
    <w:rsid w:val="0062355E"/>
    <w:rsid w:val="00623A53"/>
    <w:rsid w:val="00623BF3"/>
    <w:rsid w:val="00623F17"/>
    <w:rsid w:val="006242F3"/>
    <w:rsid w:val="00625020"/>
    <w:rsid w:val="00625571"/>
    <w:rsid w:val="0062591C"/>
    <w:rsid w:val="00626210"/>
    <w:rsid w:val="00626913"/>
    <w:rsid w:val="00626B3B"/>
    <w:rsid w:val="00626B7E"/>
    <w:rsid w:val="00626C06"/>
    <w:rsid w:val="00627AB5"/>
    <w:rsid w:val="0063008B"/>
    <w:rsid w:val="00630157"/>
    <w:rsid w:val="006303FD"/>
    <w:rsid w:val="00630AD0"/>
    <w:rsid w:val="00630BE4"/>
    <w:rsid w:val="00631117"/>
    <w:rsid w:val="00631A95"/>
    <w:rsid w:val="00631CDE"/>
    <w:rsid w:val="0063204B"/>
    <w:rsid w:val="0063248A"/>
    <w:rsid w:val="00632560"/>
    <w:rsid w:val="006327AE"/>
    <w:rsid w:val="00632A88"/>
    <w:rsid w:val="0063342C"/>
    <w:rsid w:val="00633581"/>
    <w:rsid w:val="00633A5D"/>
    <w:rsid w:val="00633D3B"/>
    <w:rsid w:val="00634237"/>
    <w:rsid w:val="006345A6"/>
    <w:rsid w:val="00634C0F"/>
    <w:rsid w:val="00634F7B"/>
    <w:rsid w:val="00635D0E"/>
    <w:rsid w:val="00636844"/>
    <w:rsid w:val="00636EBB"/>
    <w:rsid w:val="00637282"/>
    <w:rsid w:val="0063747D"/>
    <w:rsid w:val="0064079E"/>
    <w:rsid w:val="00640FBE"/>
    <w:rsid w:val="00641238"/>
    <w:rsid w:val="00641500"/>
    <w:rsid w:val="006419AD"/>
    <w:rsid w:val="00641B7F"/>
    <w:rsid w:val="00641BCE"/>
    <w:rsid w:val="00641C00"/>
    <w:rsid w:val="0064244D"/>
    <w:rsid w:val="00642549"/>
    <w:rsid w:val="006426E6"/>
    <w:rsid w:val="006426FA"/>
    <w:rsid w:val="006427DD"/>
    <w:rsid w:val="00642ADF"/>
    <w:rsid w:val="00642C14"/>
    <w:rsid w:val="00642D08"/>
    <w:rsid w:val="006431CB"/>
    <w:rsid w:val="0064328D"/>
    <w:rsid w:val="0064331E"/>
    <w:rsid w:val="0064349E"/>
    <w:rsid w:val="0064368F"/>
    <w:rsid w:val="00643D8A"/>
    <w:rsid w:val="00644DA2"/>
    <w:rsid w:val="00644DBD"/>
    <w:rsid w:val="0064663D"/>
    <w:rsid w:val="00646882"/>
    <w:rsid w:val="00646FC6"/>
    <w:rsid w:val="006473D0"/>
    <w:rsid w:val="0064741C"/>
    <w:rsid w:val="006479D9"/>
    <w:rsid w:val="00647F0D"/>
    <w:rsid w:val="00650375"/>
    <w:rsid w:val="006505B9"/>
    <w:rsid w:val="0065114A"/>
    <w:rsid w:val="006515D7"/>
    <w:rsid w:val="00652341"/>
    <w:rsid w:val="0065236E"/>
    <w:rsid w:val="0065255B"/>
    <w:rsid w:val="00652A1E"/>
    <w:rsid w:val="00652D90"/>
    <w:rsid w:val="00652D95"/>
    <w:rsid w:val="00652EC0"/>
    <w:rsid w:val="00653A0C"/>
    <w:rsid w:val="00654047"/>
    <w:rsid w:val="006543F3"/>
    <w:rsid w:val="00654FC5"/>
    <w:rsid w:val="006553D2"/>
    <w:rsid w:val="0065571B"/>
    <w:rsid w:val="0065573C"/>
    <w:rsid w:val="006559C8"/>
    <w:rsid w:val="00655EEC"/>
    <w:rsid w:val="00656101"/>
    <w:rsid w:val="00657B6F"/>
    <w:rsid w:val="00657D09"/>
    <w:rsid w:val="00657DC4"/>
    <w:rsid w:val="00660A25"/>
    <w:rsid w:val="00661092"/>
    <w:rsid w:val="006618F9"/>
    <w:rsid w:val="00661968"/>
    <w:rsid w:val="00661979"/>
    <w:rsid w:val="00661A8D"/>
    <w:rsid w:val="00661CC5"/>
    <w:rsid w:val="00662117"/>
    <w:rsid w:val="006622C5"/>
    <w:rsid w:val="00662785"/>
    <w:rsid w:val="00662BB5"/>
    <w:rsid w:val="00663447"/>
    <w:rsid w:val="00663623"/>
    <w:rsid w:val="006639CA"/>
    <w:rsid w:val="006643F7"/>
    <w:rsid w:val="00664AAA"/>
    <w:rsid w:val="0066528F"/>
    <w:rsid w:val="00665C93"/>
    <w:rsid w:val="00665EE2"/>
    <w:rsid w:val="0066668E"/>
    <w:rsid w:val="006666BF"/>
    <w:rsid w:val="00666730"/>
    <w:rsid w:val="00666896"/>
    <w:rsid w:val="00666D7A"/>
    <w:rsid w:val="00666E8C"/>
    <w:rsid w:val="006673E2"/>
    <w:rsid w:val="00667B25"/>
    <w:rsid w:val="00667BC3"/>
    <w:rsid w:val="00667C11"/>
    <w:rsid w:val="00667ED0"/>
    <w:rsid w:val="0067004B"/>
    <w:rsid w:val="0067072C"/>
    <w:rsid w:val="00671375"/>
    <w:rsid w:val="006717C4"/>
    <w:rsid w:val="0067196E"/>
    <w:rsid w:val="00671F46"/>
    <w:rsid w:val="0067213A"/>
    <w:rsid w:val="0067248C"/>
    <w:rsid w:val="006724A3"/>
    <w:rsid w:val="006727FC"/>
    <w:rsid w:val="00672C3B"/>
    <w:rsid w:val="006730BD"/>
    <w:rsid w:val="00673250"/>
    <w:rsid w:val="006734A9"/>
    <w:rsid w:val="00673A0D"/>
    <w:rsid w:val="00674875"/>
    <w:rsid w:val="00674A8E"/>
    <w:rsid w:val="006750AA"/>
    <w:rsid w:val="00675C60"/>
    <w:rsid w:val="006760C3"/>
    <w:rsid w:val="00676417"/>
    <w:rsid w:val="00676425"/>
    <w:rsid w:val="006764C8"/>
    <w:rsid w:val="00676841"/>
    <w:rsid w:val="00676BDF"/>
    <w:rsid w:val="00676F44"/>
    <w:rsid w:val="00677809"/>
    <w:rsid w:val="006779C5"/>
    <w:rsid w:val="00677E97"/>
    <w:rsid w:val="006802E8"/>
    <w:rsid w:val="00680FCD"/>
    <w:rsid w:val="0068112D"/>
    <w:rsid w:val="00681595"/>
    <w:rsid w:val="00681678"/>
    <w:rsid w:val="00681CAB"/>
    <w:rsid w:val="00681D04"/>
    <w:rsid w:val="00682216"/>
    <w:rsid w:val="00682AEE"/>
    <w:rsid w:val="0068349B"/>
    <w:rsid w:val="00683520"/>
    <w:rsid w:val="006838EE"/>
    <w:rsid w:val="00683BB1"/>
    <w:rsid w:val="00684305"/>
    <w:rsid w:val="00685369"/>
    <w:rsid w:val="006853FD"/>
    <w:rsid w:val="00685669"/>
    <w:rsid w:val="00686056"/>
    <w:rsid w:val="006861E6"/>
    <w:rsid w:val="00686C1A"/>
    <w:rsid w:val="00686C5D"/>
    <w:rsid w:val="00686EB0"/>
    <w:rsid w:val="006875F4"/>
    <w:rsid w:val="006878C0"/>
    <w:rsid w:val="006901C4"/>
    <w:rsid w:val="00690646"/>
    <w:rsid w:val="006909EB"/>
    <w:rsid w:val="00690CE6"/>
    <w:rsid w:val="006910B3"/>
    <w:rsid w:val="0069177C"/>
    <w:rsid w:val="006917AD"/>
    <w:rsid w:val="00691BB0"/>
    <w:rsid w:val="0069250D"/>
    <w:rsid w:val="006929E4"/>
    <w:rsid w:val="00692DF4"/>
    <w:rsid w:val="00692EFC"/>
    <w:rsid w:val="00693418"/>
    <w:rsid w:val="00693443"/>
    <w:rsid w:val="006934D9"/>
    <w:rsid w:val="006940E1"/>
    <w:rsid w:val="0069421D"/>
    <w:rsid w:val="00694696"/>
    <w:rsid w:val="0069472C"/>
    <w:rsid w:val="0069480B"/>
    <w:rsid w:val="0069499F"/>
    <w:rsid w:val="00694BFA"/>
    <w:rsid w:val="00694D11"/>
    <w:rsid w:val="00695BF8"/>
    <w:rsid w:val="00695C5F"/>
    <w:rsid w:val="006961D6"/>
    <w:rsid w:val="006963A5"/>
    <w:rsid w:val="00696464"/>
    <w:rsid w:val="00696745"/>
    <w:rsid w:val="006971CF"/>
    <w:rsid w:val="0069735C"/>
    <w:rsid w:val="00697723"/>
    <w:rsid w:val="006979F5"/>
    <w:rsid w:val="00697A0F"/>
    <w:rsid w:val="00697B56"/>
    <w:rsid w:val="006A09FF"/>
    <w:rsid w:val="006A0A36"/>
    <w:rsid w:val="006A0A66"/>
    <w:rsid w:val="006A0D70"/>
    <w:rsid w:val="006A0E94"/>
    <w:rsid w:val="006A16B2"/>
    <w:rsid w:val="006A16E2"/>
    <w:rsid w:val="006A1DD6"/>
    <w:rsid w:val="006A1EC8"/>
    <w:rsid w:val="006A21FE"/>
    <w:rsid w:val="006A2506"/>
    <w:rsid w:val="006A2609"/>
    <w:rsid w:val="006A27D6"/>
    <w:rsid w:val="006A33A8"/>
    <w:rsid w:val="006A37A3"/>
    <w:rsid w:val="006A3E94"/>
    <w:rsid w:val="006A4798"/>
    <w:rsid w:val="006A516B"/>
    <w:rsid w:val="006A523A"/>
    <w:rsid w:val="006A574F"/>
    <w:rsid w:val="006A5B5F"/>
    <w:rsid w:val="006A5E23"/>
    <w:rsid w:val="006A5E73"/>
    <w:rsid w:val="006A60E1"/>
    <w:rsid w:val="006A6414"/>
    <w:rsid w:val="006A6D88"/>
    <w:rsid w:val="006A721C"/>
    <w:rsid w:val="006A752C"/>
    <w:rsid w:val="006A7556"/>
    <w:rsid w:val="006A777D"/>
    <w:rsid w:val="006B0565"/>
    <w:rsid w:val="006B07E8"/>
    <w:rsid w:val="006B0858"/>
    <w:rsid w:val="006B144E"/>
    <w:rsid w:val="006B1454"/>
    <w:rsid w:val="006B1AC9"/>
    <w:rsid w:val="006B1E0B"/>
    <w:rsid w:val="006B2310"/>
    <w:rsid w:val="006B2689"/>
    <w:rsid w:val="006B3B73"/>
    <w:rsid w:val="006B3F80"/>
    <w:rsid w:val="006B3FFE"/>
    <w:rsid w:val="006B458B"/>
    <w:rsid w:val="006B4C50"/>
    <w:rsid w:val="006B5758"/>
    <w:rsid w:val="006B5826"/>
    <w:rsid w:val="006B5F2D"/>
    <w:rsid w:val="006B609B"/>
    <w:rsid w:val="006B610B"/>
    <w:rsid w:val="006B6209"/>
    <w:rsid w:val="006B69BE"/>
    <w:rsid w:val="006B6F10"/>
    <w:rsid w:val="006B7838"/>
    <w:rsid w:val="006B7884"/>
    <w:rsid w:val="006B7D4E"/>
    <w:rsid w:val="006B7E47"/>
    <w:rsid w:val="006B7EBB"/>
    <w:rsid w:val="006C02C1"/>
    <w:rsid w:val="006C07CF"/>
    <w:rsid w:val="006C0A73"/>
    <w:rsid w:val="006C0F1B"/>
    <w:rsid w:val="006C0F2B"/>
    <w:rsid w:val="006C10D8"/>
    <w:rsid w:val="006C1696"/>
    <w:rsid w:val="006C16CA"/>
    <w:rsid w:val="006C173C"/>
    <w:rsid w:val="006C18A3"/>
    <w:rsid w:val="006C224D"/>
    <w:rsid w:val="006C247E"/>
    <w:rsid w:val="006C3054"/>
    <w:rsid w:val="006C35F0"/>
    <w:rsid w:val="006C381C"/>
    <w:rsid w:val="006C3831"/>
    <w:rsid w:val="006C3D3B"/>
    <w:rsid w:val="006C425E"/>
    <w:rsid w:val="006C46C2"/>
    <w:rsid w:val="006C5275"/>
    <w:rsid w:val="006C52B9"/>
    <w:rsid w:val="006C5585"/>
    <w:rsid w:val="006C5727"/>
    <w:rsid w:val="006C5869"/>
    <w:rsid w:val="006C5DEB"/>
    <w:rsid w:val="006C6B1D"/>
    <w:rsid w:val="006C6DD9"/>
    <w:rsid w:val="006C74CF"/>
    <w:rsid w:val="006D00D4"/>
    <w:rsid w:val="006D0804"/>
    <w:rsid w:val="006D0892"/>
    <w:rsid w:val="006D0CBD"/>
    <w:rsid w:val="006D1164"/>
    <w:rsid w:val="006D11FC"/>
    <w:rsid w:val="006D12B3"/>
    <w:rsid w:val="006D2212"/>
    <w:rsid w:val="006D279D"/>
    <w:rsid w:val="006D28C0"/>
    <w:rsid w:val="006D2AB9"/>
    <w:rsid w:val="006D3352"/>
    <w:rsid w:val="006D372E"/>
    <w:rsid w:val="006D3964"/>
    <w:rsid w:val="006D4D60"/>
    <w:rsid w:val="006D5DF4"/>
    <w:rsid w:val="006D62B8"/>
    <w:rsid w:val="006D6D6A"/>
    <w:rsid w:val="006D72EF"/>
    <w:rsid w:val="006E0073"/>
    <w:rsid w:val="006E07E1"/>
    <w:rsid w:val="006E0EBA"/>
    <w:rsid w:val="006E11F5"/>
    <w:rsid w:val="006E1528"/>
    <w:rsid w:val="006E1647"/>
    <w:rsid w:val="006E21A2"/>
    <w:rsid w:val="006E3894"/>
    <w:rsid w:val="006E3C38"/>
    <w:rsid w:val="006E44E3"/>
    <w:rsid w:val="006E4A24"/>
    <w:rsid w:val="006E4BEF"/>
    <w:rsid w:val="006E550D"/>
    <w:rsid w:val="006E586A"/>
    <w:rsid w:val="006E588E"/>
    <w:rsid w:val="006E5FDB"/>
    <w:rsid w:val="006E629A"/>
    <w:rsid w:val="006E6429"/>
    <w:rsid w:val="006E6442"/>
    <w:rsid w:val="006E6929"/>
    <w:rsid w:val="006E7CDC"/>
    <w:rsid w:val="006E7FA2"/>
    <w:rsid w:val="006F01C7"/>
    <w:rsid w:val="006F02D2"/>
    <w:rsid w:val="006F07BE"/>
    <w:rsid w:val="006F0A0E"/>
    <w:rsid w:val="006F0FA8"/>
    <w:rsid w:val="006F21F9"/>
    <w:rsid w:val="006F23FD"/>
    <w:rsid w:val="006F244E"/>
    <w:rsid w:val="006F2A17"/>
    <w:rsid w:val="006F3124"/>
    <w:rsid w:val="006F3436"/>
    <w:rsid w:val="006F3778"/>
    <w:rsid w:val="006F3920"/>
    <w:rsid w:val="006F3E71"/>
    <w:rsid w:val="006F44DD"/>
    <w:rsid w:val="006F4E34"/>
    <w:rsid w:val="006F5042"/>
    <w:rsid w:val="006F51F3"/>
    <w:rsid w:val="006F53A9"/>
    <w:rsid w:val="006F5E84"/>
    <w:rsid w:val="006F5FDA"/>
    <w:rsid w:val="006F6360"/>
    <w:rsid w:val="006F6F6C"/>
    <w:rsid w:val="006F7195"/>
    <w:rsid w:val="006F72C1"/>
    <w:rsid w:val="006F76DD"/>
    <w:rsid w:val="006F7841"/>
    <w:rsid w:val="006F7B2E"/>
    <w:rsid w:val="0070014D"/>
    <w:rsid w:val="00700266"/>
    <w:rsid w:val="007004D1"/>
    <w:rsid w:val="00700953"/>
    <w:rsid w:val="007014E0"/>
    <w:rsid w:val="007015AB"/>
    <w:rsid w:val="007019F1"/>
    <w:rsid w:val="00701F30"/>
    <w:rsid w:val="00702741"/>
    <w:rsid w:val="00702860"/>
    <w:rsid w:val="00702D6A"/>
    <w:rsid w:val="00702FDE"/>
    <w:rsid w:val="007030A8"/>
    <w:rsid w:val="007031D7"/>
    <w:rsid w:val="00703444"/>
    <w:rsid w:val="00703DBA"/>
    <w:rsid w:val="00704550"/>
    <w:rsid w:val="007045CB"/>
    <w:rsid w:val="0070463F"/>
    <w:rsid w:val="007046E1"/>
    <w:rsid w:val="0070476C"/>
    <w:rsid w:val="00704D16"/>
    <w:rsid w:val="00705008"/>
    <w:rsid w:val="00705785"/>
    <w:rsid w:val="0070581D"/>
    <w:rsid w:val="007058A6"/>
    <w:rsid w:val="00705B0E"/>
    <w:rsid w:val="00705D8A"/>
    <w:rsid w:val="0070678F"/>
    <w:rsid w:val="00706CC7"/>
    <w:rsid w:val="00707338"/>
    <w:rsid w:val="007073EC"/>
    <w:rsid w:val="0070743B"/>
    <w:rsid w:val="007075FF"/>
    <w:rsid w:val="00707A0D"/>
    <w:rsid w:val="00707B9C"/>
    <w:rsid w:val="00707CDA"/>
    <w:rsid w:val="00707EE5"/>
    <w:rsid w:val="0071050E"/>
    <w:rsid w:val="00710789"/>
    <w:rsid w:val="0071182B"/>
    <w:rsid w:val="007118BE"/>
    <w:rsid w:val="00712519"/>
    <w:rsid w:val="007130A3"/>
    <w:rsid w:val="0071350E"/>
    <w:rsid w:val="0071373D"/>
    <w:rsid w:val="00713ABA"/>
    <w:rsid w:val="00713C33"/>
    <w:rsid w:val="00713C6F"/>
    <w:rsid w:val="007148DF"/>
    <w:rsid w:val="00714A33"/>
    <w:rsid w:val="00714EB9"/>
    <w:rsid w:val="00715479"/>
    <w:rsid w:val="007154AE"/>
    <w:rsid w:val="00715697"/>
    <w:rsid w:val="00715A0E"/>
    <w:rsid w:val="007161E2"/>
    <w:rsid w:val="007162F5"/>
    <w:rsid w:val="007169EA"/>
    <w:rsid w:val="00716E59"/>
    <w:rsid w:val="00716FC4"/>
    <w:rsid w:val="0071752D"/>
    <w:rsid w:val="007176E3"/>
    <w:rsid w:val="00717D5C"/>
    <w:rsid w:val="00720D77"/>
    <w:rsid w:val="00720EED"/>
    <w:rsid w:val="007211C9"/>
    <w:rsid w:val="007216C0"/>
    <w:rsid w:val="007217BA"/>
    <w:rsid w:val="00721F62"/>
    <w:rsid w:val="00722062"/>
    <w:rsid w:val="0072315A"/>
    <w:rsid w:val="00723A4C"/>
    <w:rsid w:val="00723EB8"/>
    <w:rsid w:val="007246B0"/>
    <w:rsid w:val="00724956"/>
    <w:rsid w:val="007249D4"/>
    <w:rsid w:val="00724DE4"/>
    <w:rsid w:val="007251FF"/>
    <w:rsid w:val="00725A44"/>
    <w:rsid w:val="00725B2B"/>
    <w:rsid w:val="00725C21"/>
    <w:rsid w:val="007264A8"/>
    <w:rsid w:val="00727EF1"/>
    <w:rsid w:val="007300BD"/>
    <w:rsid w:val="00730300"/>
    <w:rsid w:val="00730991"/>
    <w:rsid w:val="00730DFD"/>
    <w:rsid w:val="007324D9"/>
    <w:rsid w:val="0073289C"/>
    <w:rsid w:val="00732B13"/>
    <w:rsid w:val="00732B5C"/>
    <w:rsid w:val="00733EE0"/>
    <w:rsid w:val="00734E6E"/>
    <w:rsid w:val="00734EFB"/>
    <w:rsid w:val="007357DD"/>
    <w:rsid w:val="0073592A"/>
    <w:rsid w:val="00735988"/>
    <w:rsid w:val="00735A96"/>
    <w:rsid w:val="00735BF9"/>
    <w:rsid w:val="00735DDD"/>
    <w:rsid w:val="00735E3A"/>
    <w:rsid w:val="00735E6F"/>
    <w:rsid w:val="00736267"/>
    <w:rsid w:val="0073679B"/>
    <w:rsid w:val="00737188"/>
    <w:rsid w:val="00737715"/>
    <w:rsid w:val="00737966"/>
    <w:rsid w:val="0073798F"/>
    <w:rsid w:val="00737B27"/>
    <w:rsid w:val="00737D16"/>
    <w:rsid w:val="00740513"/>
    <w:rsid w:val="00740772"/>
    <w:rsid w:val="00740A89"/>
    <w:rsid w:val="00740E39"/>
    <w:rsid w:val="00741197"/>
    <w:rsid w:val="007417F2"/>
    <w:rsid w:val="00742AE4"/>
    <w:rsid w:val="00742AFD"/>
    <w:rsid w:val="00742E59"/>
    <w:rsid w:val="007431C3"/>
    <w:rsid w:val="00743240"/>
    <w:rsid w:val="007433C0"/>
    <w:rsid w:val="00743A48"/>
    <w:rsid w:val="00743B4B"/>
    <w:rsid w:val="00743B4C"/>
    <w:rsid w:val="0074418A"/>
    <w:rsid w:val="007443FF"/>
    <w:rsid w:val="0074502D"/>
    <w:rsid w:val="00745434"/>
    <w:rsid w:val="00745771"/>
    <w:rsid w:val="00745BA1"/>
    <w:rsid w:val="00745E04"/>
    <w:rsid w:val="00745F20"/>
    <w:rsid w:val="00746639"/>
    <w:rsid w:val="00746759"/>
    <w:rsid w:val="00746774"/>
    <w:rsid w:val="00746B8E"/>
    <w:rsid w:val="00746DA3"/>
    <w:rsid w:val="007473FC"/>
    <w:rsid w:val="00747421"/>
    <w:rsid w:val="0074762A"/>
    <w:rsid w:val="007477D2"/>
    <w:rsid w:val="00747E6A"/>
    <w:rsid w:val="00750015"/>
    <w:rsid w:val="00750B8D"/>
    <w:rsid w:val="00750C22"/>
    <w:rsid w:val="00750C49"/>
    <w:rsid w:val="00751049"/>
    <w:rsid w:val="007518DC"/>
    <w:rsid w:val="00751D66"/>
    <w:rsid w:val="00752153"/>
    <w:rsid w:val="00752249"/>
    <w:rsid w:val="007527DD"/>
    <w:rsid w:val="00752952"/>
    <w:rsid w:val="007536C2"/>
    <w:rsid w:val="00753BD4"/>
    <w:rsid w:val="007547B9"/>
    <w:rsid w:val="00754814"/>
    <w:rsid w:val="00754854"/>
    <w:rsid w:val="00755981"/>
    <w:rsid w:val="00755D98"/>
    <w:rsid w:val="00756D84"/>
    <w:rsid w:val="007572EE"/>
    <w:rsid w:val="00757825"/>
    <w:rsid w:val="00757B13"/>
    <w:rsid w:val="0076010C"/>
    <w:rsid w:val="00760294"/>
    <w:rsid w:val="007604E1"/>
    <w:rsid w:val="0076077E"/>
    <w:rsid w:val="00760AC3"/>
    <w:rsid w:val="00760F48"/>
    <w:rsid w:val="007611A3"/>
    <w:rsid w:val="0076189A"/>
    <w:rsid w:val="007619B0"/>
    <w:rsid w:val="00761AA6"/>
    <w:rsid w:val="00761B73"/>
    <w:rsid w:val="00761D3A"/>
    <w:rsid w:val="00762780"/>
    <w:rsid w:val="0076290F"/>
    <w:rsid w:val="00762F2C"/>
    <w:rsid w:val="00762F75"/>
    <w:rsid w:val="007636C5"/>
    <w:rsid w:val="00763CA1"/>
    <w:rsid w:val="00764012"/>
    <w:rsid w:val="00764027"/>
    <w:rsid w:val="0076427B"/>
    <w:rsid w:val="0076462E"/>
    <w:rsid w:val="0076465D"/>
    <w:rsid w:val="00764A87"/>
    <w:rsid w:val="00765161"/>
    <w:rsid w:val="00765A17"/>
    <w:rsid w:val="00765A42"/>
    <w:rsid w:val="00765B83"/>
    <w:rsid w:val="00765DA9"/>
    <w:rsid w:val="00765DEA"/>
    <w:rsid w:val="007660B7"/>
    <w:rsid w:val="007662C7"/>
    <w:rsid w:val="00766480"/>
    <w:rsid w:val="00766564"/>
    <w:rsid w:val="00766606"/>
    <w:rsid w:val="0076662C"/>
    <w:rsid w:val="00767151"/>
    <w:rsid w:val="007671FA"/>
    <w:rsid w:val="00767884"/>
    <w:rsid w:val="00767B4D"/>
    <w:rsid w:val="0077098E"/>
    <w:rsid w:val="00770D35"/>
    <w:rsid w:val="00770EBF"/>
    <w:rsid w:val="00771139"/>
    <w:rsid w:val="007716FC"/>
    <w:rsid w:val="00771859"/>
    <w:rsid w:val="0077191A"/>
    <w:rsid w:val="00772465"/>
    <w:rsid w:val="007728CC"/>
    <w:rsid w:val="0077309A"/>
    <w:rsid w:val="00773570"/>
    <w:rsid w:val="00773E3F"/>
    <w:rsid w:val="007752EF"/>
    <w:rsid w:val="007757B2"/>
    <w:rsid w:val="00775CE8"/>
    <w:rsid w:val="00775EE3"/>
    <w:rsid w:val="007766EF"/>
    <w:rsid w:val="00777163"/>
    <w:rsid w:val="00777249"/>
    <w:rsid w:val="0077725C"/>
    <w:rsid w:val="00777642"/>
    <w:rsid w:val="007776C1"/>
    <w:rsid w:val="00777BC9"/>
    <w:rsid w:val="0078001B"/>
    <w:rsid w:val="00780729"/>
    <w:rsid w:val="00780C7C"/>
    <w:rsid w:val="00780F2D"/>
    <w:rsid w:val="00781022"/>
    <w:rsid w:val="007812EE"/>
    <w:rsid w:val="00781A77"/>
    <w:rsid w:val="00781FEA"/>
    <w:rsid w:val="00782598"/>
    <w:rsid w:val="00782C92"/>
    <w:rsid w:val="00783311"/>
    <w:rsid w:val="00784226"/>
    <w:rsid w:val="00784444"/>
    <w:rsid w:val="0078534E"/>
    <w:rsid w:val="00785437"/>
    <w:rsid w:val="0078545A"/>
    <w:rsid w:val="00785DD8"/>
    <w:rsid w:val="00785E66"/>
    <w:rsid w:val="0078606E"/>
    <w:rsid w:val="007869D1"/>
    <w:rsid w:val="00786A77"/>
    <w:rsid w:val="00786BCF"/>
    <w:rsid w:val="007871A4"/>
    <w:rsid w:val="00787219"/>
    <w:rsid w:val="0078758A"/>
    <w:rsid w:val="00787F02"/>
    <w:rsid w:val="0079051E"/>
    <w:rsid w:val="00790777"/>
    <w:rsid w:val="00790EE1"/>
    <w:rsid w:val="00790EED"/>
    <w:rsid w:val="00790F90"/>
    <w:rsid w:val="00791154"/>
    <w:rsid w:val="0079119A"/>
    <w:rsid w:val="00791215"/>
    <w:rsid w:val="0079172F"/>
    <w:rsid w:val="00791EFF"/>
    <w:rsid w:val="00792048"/>
    <w:rsid w:val="007924C3"/>
    <w:rsid w:val="00792CAE"/>
    <w:rsid w:val="00792D1A"/>
    <w:rsid w:val="00792FE0"/>
    <w:rsid w:val="0079369A"/>
    <w:rsid w:val="00793B4A"/>
    <w:rsid w:val="00794261"/>
    <w:rsid w:val="007944C2"/>
    <w:rsid w:val="00794770"/>
    <w:rsid w:val="00794CBA"/>
    <w:rsid w:val="00795411"/>
    <w:rsid w:val="00795865"/>
    <w:rsid w:val="00795E07"/>
    <w:rsid w:val="00795F3B"/>
    <w:rsid w:val="007963DC"/>
    <w:rsid w:val="00796C6F"/>
    <w:rsid w:val="007976B3"/>
    <w:rsid w:val="007977CA"/>
    <w:rsid w:val="007A0B3E"/>
    <w:rsid w:val="007A1869"/>
    <w:rsid w:val="007A19FE"/>
    <w:rsid w:val="007A1B39"/>
    <w:rsid w:val="007A1DD1"/>
    <w:rsid w:val="007A29AD"/>
    <w:rsid w:val="007A2A15"/>
    <w:rsid w:val="007A347B"/>
    <w:rsid w:val="007A45F6"/>
    <w:rsid w:val="007A4BEE"/>
    <w:rsid w:val="007A5A58"/>
    <w:rsid w:val="007A5AB0"/>
    <w:rsid w:val="007A602C"/>
    <w:rsid w:val="007A62A2"/>
    <w:rsid w:val="007A6771"/>
    <w:rsid w:val="007A67CC"/>
    <w:rsid w:val="007A6B02"/>
    <w:rsid w:val="007A72C8"/>
    <w:rsid w:val="007A7692"/>
    <w:rsid w:val="007A7CF9"/>
    <w:rsid w:val="007A7DF3"/>
    <w:rsid w:val="007B0166"/>
    <w:rsid w:val="007B01DB"/>
    <w:rsid w:val="007B0314"/>
    <w:rsid w:val="007B03D1"/>
    <w:rsid w:val="007B0B3A"/>
    <w:rsid w:val="007B0C68"/>
    <w:rsid w:val="007B124C"/>
    <w:rsid w:val="007B14D7"/>
    <w:rsid w:val="007B1952"/>
    <w:rsid w:val="007B196C"/>
    <w:rsid w:val="007B1A67"/>
    <w:rsid w:val="007B1F74"/>
    <w:rsid w:val="007B2336"/>
    <w:rsid w:val="007B3231"/>
    <w:rsid w:val="007B340D"/>
    <w:rsid w:val="007B36C9"/>
    <w:rsid w:val="007B381F"/>
    <w:rsid w:val="007B3BC7"/>
    <w:rsid w:val="007B3EA5"/>
    <w:rsid w:val="007B3FF7"/>
    <w:rsid w:val="007B5037"/>
    <w:rsid w:val="007B5689"/>
    <w:rsid w:val="007B5D00"/>
    <w:rsid w:val="007B62C7"/>
    <w:rsid w:val="007B683A"/>
    <w:rsid w:val="007B70C0"/>
    <w:rsid w:val="007C14AB"/>
    <w:rsid w:val="007C1820"/>
    <w:rsid w:val="007C248A"/>
    <w:rsid w:val="007C25E5"/>
    <w:rsid w:val="007C2811"/>
    <w:rsid w:val="007C2CFB"/>
    <w:rsid w:val="007C2F8A"/>
    <w:rsid w:val="007C315E"/>
    <w:rsid w:val="007C3B7B"/>
    <w:rsid w:val="007C3DE8"/>
    <w:rsid w:val="007C43BD"/>
    <w:rsid w:val="007C5679"/>
    <w:rsid w:val="007C575E"/>
    <w:rsid w:val="007C5878"/>
    <w:rsid w:val="007C5A1F"/>
    <w:rsid w:val="007C5CED"/>
    <w:rsid w:val="007C69AC"/>
    <w:rsid w:val="007C7D68"/>
    <w:rsid w:val="007C7DAA"/>
    <w:rsid w:val="007D02DE"/>
    <w:rsid w:val="007D02F3"/>
    <w:rsid w:val="007D061E"/>
    <w:rsid w:val="007D08CE"/>
    <w:rsid w:val="007D1CF3"/>
    <w:rsid w:val="007D1D45"/>
    <w:rsid w:val="007D2122"/>
    <w:rsid w:val="007D2369"/>
    <w:rsid w:val="007D2465"/>
    <w:rsid w:val="007D2730"/>
    <w:rsid w:val="007D2758"/>
    <w:rsid w:val="007D2B0B"/>
    <w:rsid w:val="007D2F45"/>
    <w:rsid w:val="007D416D"/>
    <w:rsid w:val="007D4EFB"/>
    <w:rsid w:val="007D54DC"/>
    <w:rsid w:val="007D5571"/>
    <w:rsid w:val="007D55AE"/>
    <w:rsid w:val="007D58D3"/>
    <w:rsid w:val="007D5D58"/>
    <w:rsid w:val="007D614A"/>
    <w:rsid w:val="007D62C2"/>
    <w:rsid w:val="007D62D5"/>
    <w:rsid w:val="007D6385"/>
    <w:rsid w:val="007D6D70"/>
    <w:rsid w:val="007D739E"/>
    <w:rsid w:val="007D758F"/>
    <w:rsid w:val="007D75D5"/>
    <w:rsid w:val="007D7B0C"/>
    <w:rsid w:val="007D7F9D"/>
    <w:rsid w:val="007E00B0"/>
    <w:rsid w:val="007E08D7"/>
    <w:rsid w:val="007E0AA8"/>
    <w:rsid w:val="007E0CE3"/>
    <w:rsid w:val="007E0DB3"/>
    <w:rsid w:val="007E145E"/>
    <w:rsid w:val="007E1675"/>
    <w:rsid w:val="007E177C"/>
    <w:rsid w:val="007E1963"/>
    <w:rsid w:val="007E304F"/>
    <w:rsid w:val="007E326F"/>
    <w:rsid w:val="007E34D9"/>
    <w:rsid w:val="007E37F5"/>
    <w:rsid w:val="007E3813"/>
    <w:rsid w:val="007E3B31"/>
    <w:rsid w:val="007E44E4"/>
    <w:rsid w:val="007E4692"/>
    <w:rsid w:val="007E4CA8"/>
    <w:rsid w:val="007E4CE1"/>
    <w:rsid w:val="007E50A1"/>
    <w:rsid w:val="007E576B"/>
    <w:rsid w:val="007E5786"/>
    <w:rsid w:val="007E5945"/>
    <w:rsid w:val="007E61A4"/>
    <w:rsid w:val="007E6647"/>
    <w:rsid w:val="007E7CD7"/>
    <w:rsid w:val="007F03E2"/>
    <w:rsid w:val="007F098A"/>
    <w:rsid w:val="007F0DE3"/>
    <w:rsid w:val="007F19FC"/>
    <w:rsid w:val="007F1A7C"/>
    <w:rsid w:val="007F209D"/>
    <w:rsid w:val="007F2258"/>
    <w:rsid w:val="007F2552"/>
    <w:rsid w:val="007F2736"/>
    <w:rsid w:val="007F2E41"/>
    <w:rsid w:val="007F2E9D"/>
    <w:rsid w:val="007F2F91"/>
    <w:rsid w:val="007F3132"/>
    <w:rsid w:val="007F38BC"/>
    <w:rsid w:val="007F39B8"/>
    <w:rsid w:val="007F4191"/>
    <w:rsid w:val="007F4217"/>
    <w:rsid w:val="007F4430"/>
    <w:rsid w:val="007F4AF7"/>
    <w:rsid w:val="007F5540"/>
    <w:rsid w:val="007F6005"/>
    <w:rsid w:val="007F641E"/>
    <w:rsid w:val="007F6E01"/>
    <w:rsid w:val="008002E5"/>
    <w:rsid w:val="008004BA"/>
    <w:rsid w:val="00800766"/>
    <w:rsid w:val="00801BA3"/>
    <w:rsid w:val="00802096"/>
    <w:rsid w:val="008024B8"/>
    <w:rsid w:val="00802786"/>
    <w:rsid w:val="00803116"/>
    <w:rsid w:val="00803BDC"/>
    <w:rsid w:val="00804459"/>
    <w:rsid w:val="00804771"/>
    <w:rsid w:val="00804BE3"/>
    <w:rsid w:val="00805190"/>
    <w:rsid w:val="008056CB"/>
    <w:rsid w:val="00805C2F"/>
    <w:rsid w:val="00805FF0"/>
    <w:rsid w:val="008060FF"/>
    <w:rsid w:val="008062E9"/>
    <w:rsid w:val="0080647B"/>
    <w:rsid w:val="00806B03"/>
    <w:rsid w:val="008071EA"/>
    <w:rsid w:val="008071FA"/>
    <w:rsid w:val="00807571"/>
    <w:rsid w:val="008076F7"/>
    <w:rsid w:val="00807B1D"/>
    <w:rsid w:val="00807E67"/>
    <w:rsid w:val="00810048"/>
    <w:rsid w:val="008106DC"/>
    <w:rsid w:val="00810820"/>
    <w:rsid w:val="008108D2"/>
    <w:rsid w:val="00810F2F"/>
    <w:rsid w:val="00810FF3"/>
    <w:rsid w:val="00811F9D"/>
    <w:rsid w:val="00812871"/>
    <w:rsid w:val="0081297B"/>
    <w:rsid w:val="00812D1E"/>
    <w:rsid w:val="00813749"/>
    <w:rsid w:val="008138BC"/>
    <w:rsid w:val="008139F2"/>
    <w:rsid w:val="00813FE4"/>
    <w:rsid w:val="0081451F"/>
    <w:rsid w:val="0081470D"/>
    <w:rsid w:val="00814A1D"/>
    <w:rsid w:val="00815DCA"/>
    <w:rsid w:val="0081623A"/>
    <w:rsid w:val="00816AD0"/>
    <w:rsid w:val="00816D78"/>
    <w:rsid w:val="008172BC"/>
    <w:rsid w:val="00817C3F"/>
    <w:rsid w:val="00820490"/>
    <w:rsid w:val="00820D03"/>
    <w:rsid w:val="008214EE"/>
    <w:rsid w:val="00821652"/>
    <w:rsid w:val="0082188E"/>
    <w:rsid w:val="008218AF"/>
    <w:rsid w:val="00821C25"/>
    <w:rsid w:val="008230FD"/>
    <w:rsid w:val="0082369F"/>
    <w:rsid w:val="00823C8D"/>
    <w:rsid w:val="008240A8"/>
    <w:rsid w:val="00824558"/>
    <w:rsid w:val="008249EB"/>
    <w:rsid w:val="00824ACA"/>
    <w:rsid w:val="00824EB6"/>
    <w:rsid w:val="00825EA9"/>
    <w:rsid w:val="00826084"/>
    <w:rsid w:val="008261CC"/>
    <w:rsid w:val="0082685B"/>
    <w:rsid w:val="00826BEF"/>
    <w:rsid w:val="00826C65"/>
    <w:rsid w:val="00826E70"/>
    <w:rsid w:val="00826EE4"/>
    <w:rsid w:val="0082704C"/>
    <w:rsid w:val="008271A3"/>
    <w:rsid w:val="00827280"/>
    <w:rsid w:val="008275D3"/>
    <w:rsid w:val="00827685"/>
    <w:rsid w:val="0082798F"/>
    <w:rsid w:val="00827A0D"/>
    <w:rsid w:val="00827A9B"/>
    <w:rsid w:val="00827E0B"/>
    <w:rsid w:val="00827E6E"/>
    <w:rsid w:val="00827FFD"/>
    <w:rsid w:val="0083059C"/>
    <w:rsid w:val="00830B4E"/>
    <w:rsid w:val="00831605"/>
    <w:rsid w:val="008324A7"/>
    <w:rsid w:val="00832521"/>
    <w:rsid w:val="00832538"/>
    <w:rsid w:val="00832818"/>
    <w:rsid w:val="008328C6"/>
    <w:rsid w:val="008338A9"/>
    <w:rsid w:val="0083390D"/>
    <w:rsid w:val="00833D3E"/>
    <w:rsid w:val="008343ED"/>
    <w:rsid w:val="00834D6E"/>
    <w:rsid w:val="008356C4"/>
    <w:rsid w:val="0083695A"/>
    <w:rsid w:val="00836B14"/>
    <w:rsid w:val="00836B3E"/>
    <w:rsid w:val="00836BB4"/>
    <w:rsid w:val="00836D12"/>
    <w:rsid w:val="00836EC7"/>
    <w:rsid w:val="00837239"/>
    <w:rsid w:val="00837879"/>
    <w:rsid w:val="0083797A"/>
    <w:rsid w:val="008401F1"/>
    <w:rsid w:val="00840AC2"/>
    <w:rsid w:val="00840F61"/>
    <w:rsid w:val="00840FD7"/>
    <w:rsid w:val="0084125D"/>
    <w:rsid w:val="008412B5"/>
    <w:rsid w:val="00841856"/>
    <w:rsid w:val="008422CD"/>
    <w:rsid w:val="00842435"/>
    <w:rsid w:val="008429B7"/>
    <w:rsid w:val="00842E5A"/>
    <w:rsid w:val="00843320"/>
    <w:rsid w:val="00843562"/>
    <w:rsid w:val="00843DED"/>
    <w:rsid w:val="00844327"/>
    <w:rsid w:val="00844441"/>
    <w:rsid w:val="00844AAD"/>
    <w:rsid w:val="008458A8"/>
    <w:rsid w:val="0084625E"/>
    <w:rsid w:val="008466DB"/>
    <w:rsid w:val="00846A4D"/>
    <w:rsid w:val="00846CA0"/>
    <w:rsid w:val="0084783B"/>
    <w:rsid w:val="00847DCA"/>
    <w:rsid w:val="00850044"/>
    <w:rsid w:val="008504C1"/>
    <w:rsid w:val="00850D7F"/>
    <w:rsid w:val="0085123C"/>
    <w:rsid w:val="008514A4"/>
    <w:rsid w:val="008517AD"/>
    <w:rsid w:val="00851D42"/>
    <w:rsid w:val="008522EC"/>
    <w:rsid w:val="008524E8"/>
    <w:rsid w:val="00852626"/>
    <w:rsid w:val="00852709"/>
    <w:rsid w:val="0085278C"/>
    <w:rsid w:val="00852B2F"/>
    <w:rsid w:val="00853167"/>
    <w:rsid w:val="008537A5"/>
    <w:rsid w:val="008537C7"/>
    <w:rsid w:val="008539CE"/>
    <w:rsid w:val="00853CC9"/>
    <w:rsid w:val="00853F6A"/>
    <w:rsid w:val="008542B0"/>
    <w:rsid w:val="0085432C"/>
    <w:rsid w:val="008547DC"/>
    <w:rsid w:val="00855667"/>
    <w:rsid w:val="00855970"/>
    <w:rsid w:val="008560CC"/>
    <w:rsid w:val="008564FE"/>
    <w:rsid w:val="00856879"/>
    <w:rsid w:val="00856897"/>
    <w:rsid w:val="00857594"/>
    <w:rsid w:val="008578D4"/>
    <w:rsid w:val="00857BC5"/>
    <w:rsid w:val="00860244"/>
    <w:rsid w:val="00860BFE"/>
    <w:rsid w:val="00860DC4"/>
    <w:rsid w:val="00860F16"/>
    <w:rsid w:val="0086116A"/>
    <w:rsid w:val="00862530"/>
    <w:rsid w:val="0086283D"/>
    <w:rsid w:val="008628CA"/>
    <w:rsid w:val="00862B7C"/>
    <w:rsid w:val="00862DDE"/>
    <w:rsid w:val="00862F2C"/>
    <w:rsid w:val="00863020"/>
    <w:rsid w:val="00863D0E"/>
    <w:rsid w:val="00863D79"/>
    <w:rsid w:val="00865161"/>
    <w:rsid w:val="00865172"/>
    <w:rsid w:val="00865345"/>
    <w:rsid w:val="00865394"/>
    <w:rsid w:val="0086598C"/>
    <w:rsid w:val="008663FD"/>
    <w:rsid w:val="00866D11"/>
    <w:rsid w:val="00867A7C"/>
    <w:rsid w:val="00867C26"/>
    <w:rsid w:val="008702DF"/>
    <w:rsid w:val="00870566"/>
    <w:rsid w:val="00870FD5"/>
    <w:rsid w:val="0087186C"/>
    <w:rsid w:val="00871A93"/>
    <w:rsid w:val="00871E24"/>
    <w:rsid w:val="00872B6A"/>
    <w:rsid w:val="00872C99"/>
    <w:rsid w:val="008730B4"/>
    <w:rsid w:val="00873694"/>
    <w:rsid w:val="008737A9"/>
    <w:rsid w:val="00874641"/>
    <w:rsid w:val="008747FE"/>
    <w:rsid w:val="00874B3C"/>
    <w:rsid w:val="00874EAA"/>
    <w:rsid w:val="00875243"/>
    <w:rsid w:val="00875699"/>
    <w:rsid w:val="008762D3"/>
    <w:rsid w:val="00876408"/>
    <w:rsid w:val="0087656C"/>
    <w:rsid w:val="008768AB"/>
    <w:rsid w:val="00876F39"/>
    <w:rsid w:val="00877322"/>
    <w:rsid w:val="00877395"/>
    <w:rsid w:val="00877B61"/>
    <w:rsid w:val="00877C37"/>
    <w:rsid w:val="00880D5C"/>
    <w:rsid w:val="00880EFE"/>
    <w:rsid w:val="00881F2A"/>
    <w:rsid w:val="00881FA1"/>
    <w:rsid w:val="008822D8"/>
    <w:rsid w:val="00882F8B"/>
    <w:rsid w:val="008831A7"/>
    <w:rsid w:val="008831C5"/>
    <w:rsid w:val="008837C2"/>
    <w:rsid w:val="00883C9B"/>
    <w:rsid w:val="00883CB9"/>
    <w:rsid w:val="00883CC8"/>
    <w:rsid w:val="008841A2"/>
    <w:rsid w:val="0088497C"/>
    <w:rsid w:val="008849E9"/>
    <w:rsid w:val="00884C2A"/>
    <w:rsid w:val="0088571E"/>
    <w:rsid w:val="0088618D"/>
    <w:rsid w:val="00886535"/>
    <w:rsid w:val="0088664D"/>
    <w:rsid w:val="00886832"/>
    <w:rsid w:val="00886B0F"/>
    <w:rsid w:val="00886FCF"/>
    <w:rsid w:val="0089006E"/>
    <w:rsid w:val="0089019C"/>
    <w:rsid w:val="00890BCB"/>
    <w:rsid w:val="00890EB7"/>
    <w:rsid w:val="00891005"/>
    <w:rsid w:val="00891590"/>
    <w:rsid w:val="00891A6D"/>
    <w:rsid w:val="00891C42"/>
    <w:rsid w:val="008925DC"/>
    <w:rsid w:val="00892A14"/>
    <w:rsid w:val="00892A31"/>
    <w:rsid w:val="00892B42"/>
    <w:rsid w:val="00892D19"/>
    <w:rsid w:val="00892D6D"/>
    <w:rsid w:val="00893286"/>
    <w:rsid w:val="00894127"/>
    <w:rsid w:val="00894141"/>
    <w:rsid w:val="00894273"/>
    <w:rsid w:val="00894FE3"/>
    <w:rsid w:val="0089537E"/>
    <w:rsid w:val="0089550F"/>
    <w:rsid w:val="00895931"/>
    <w:rsid w:val="00895D9C"/>
    <w:rsid w:val="0089682C"/>
    <w:rsid w:val="00896CFC"/>
    <w:rsid w:val="008972B0"/>
    <w:rsid w:val="008972E7"/>
    <w:rsid w:val="00897423"/>
    <w:rsid w:val="00897C94"/>
    <w:rsid w:val="00897D24"/>
    <w:rsid w:val="00897EEE"/>
    <w:rsid w:val="008A0032"/>
    <w:rsid w:val="008A052B"/>
    <w:rsid w:val="008A0FB7"/>
    <w:rsid w:val="008A1211"/>
    <w:rsid w:val="008A17E0"/>
    <w:rsid w:val="008A3576"/>
    <w:rsid w:val="008A3798"/>
    <w:rsid w:val="008A38E3"/>
    <w:rsid w:val="008A3A85"/>
    <w:rsid w:val="008A4DF2"/>
    <w:rsid w:val="008A4F40"/>
    <w:rsid w:val="008A517F"/>
    <w:rsid w:val="008A5B5E"/>
    <w:rsid w:val="008A5D54"/>
    <w:rsid w:val="008A5DD1"/>
    <w:rsid w:val="008A61BE"/>
    <w:rsid w:val="008A6649"/>
    <w:rsid w:val="008A6D7E"/>
    <w:rsid w:val="008A6F95"/>
    <w:rsid w:val="008A7618"/>
    <w:rsid w:val="008A78CE"/>
    <w:rsid w:val="008A78F4"/>
    <w:rsid w:val="008A794E"/>
    <w:rsid w:val="008A7A50"/>
    <w:rsid w:val="008A7B64"/>
    <w:rsid w:val="008B0005"/>
    <w:rsid w:val="008B0424"/>
    <w:rsid w:val="008B0BBB"/>
    <w:rsid w:val="008B0EC1"/>
    <w:rsid w:val="008B1414"/>
    <w:rsid w:val="008B1773"/>
    <w:rsid w:val="008B1791"/>
    <w:rsid w:val="008B195B"/>
    <w:rsid w:val="008B19A7"/>
    <w:rsid w:val="008B1B45"/>
    <w:rsid w:val="008B1D4C"/>
    <w:rsid w:val="008B1FF6"/>
    <w:rsid w:val="008B2366"/>
    <w:rsid w:val="008B2441"/>
    <w:rsid w:val="008B2D5A"/>
    <w:rsid w:val="008B2DE3"/>
    <w:rsid w:val="008B3160"/>
    <w:rsid w:val="008B337F"/>
    <w:rsid w:val="008B3428"/>
    <w:rsid w:val="008B37EE"/>
    <w:rsid w:val="008B402E"/>
    <w:rsid w:val="008B4638"/>
    <w:rsid w:val="008B4F7B"/>
    <w:rsid w:val="008B5957"/>
    <w:rsid w:val="008B5A2D"/>
    <w:rsid w:val="008B5A7E"/>
    <w:rsid w:val="008B5B27"/>
    <w:rsid w:val="008B5D7D"/>
    <w:rsid w:val="008B5E47"/>
    <w:rsid w:val="008B5EEC"/>
    <w:rsid w:val="008B6614"/>
    <w:rsid w:val="008B6F3C"/>
    <w:rsid w:val="008B736E"/>
    <w:rsid w:val="008B7AA2"/>
    <w:rsid w:val="008B7EE9"/>
    <w:rsid w:val="008B7F68"/>
    <w:rsid w:val="008C0BB6"/>
    <w:rsid w:val="008C12E1"/>
    <w:rsid w:val="008C1E06"/>
    <w:rsid w:val="008C2311"/>
    <w:rsid w:val="008C24FD"/>
    <w:rsid w:val="008C2FD1"/>
    <w:rsid w:val="008C2FFD"/>
    <w:rsid w:val="008C3176"/>
    <w:rsid w:val="008C36C2"/>
    <w:rsid w:val="008C4174"/>
    <w:rsid w:val="008C4290"/>
    <w:rsid w:val="008C4592"/>
    <w:rsid w:val="008C4E3A"/>
    <w:rsid w:val="008C4F08"/>
    <w:rsid w:val="008C50C3"/>
    <w:rsid w:val="008C54A5"/>
    <w:rsid w:val="008C54AD"/>
    <w:rsid w:val="008C57A1"/>
    <w:rsid w:val="008C597C"/>
    <w:rsid w:val="008C5B80"/>
    <w:rsid w:val="008C5E02"/>
    <w:rsid w:val="008C64A9"/>
    <w:rsid w:val="008C64BE"/>
    <w:rsid w:val="008C67B6"/>
    <w:rsid w:val="008C6B2E"/>
    <w:rsid w:val="008C6B44"/>
    <w:rsid w:val="008C6D60"/>
    <w:rsid w:val="008C721F"/>
    <w:rsid w:val="008C7890"/>
    <w:rsid w:val="008D036D"/>
    <w:rsid w:val="008D04B5"/>
    <w:rsid w:val="008D05F8"/>
    <w:rsid w:val="008D0A8D"/>
    <w:rsid w:val="008D134F"/>
    <w:rsid w:val="008D1433"/>
    <w:rsid w:val="008D1DE4"/>
    <w:rsid w:val="008D229C"/>
    <w:rsid w:val="008D253F"/>
    <w:rsid w:val="008D255A"/>
    <w:rsid w:val="008D2859"/>
    <w:rsid w:val="008D288A"/>
    <w:rsid w:val="008D2CAB"/>
    <w:rsid w:val="008D3350"/>
    <w:rsid w:val="008D3430"/>
    <w:rsid w:val="008D3969"/>
    <w:rsid w:val="008D415C"/>
    <w:rsid w:val="008D42A8"/>
    <w:rsid w:val="008D4939"/>
    <w:rsid w:val="008D596D"/>
    <w:rsid w:val="008D59C0"/>
    <w:rsid w:val="008D7676"/>
    <w:rsid w:val="008D7D77"/>
    <w:rsid w:val="008E00C8"/>
    <w:rsid w:val="008E04EE"/>
    <w:rsid w:val="008E06CA"/>
    <w:rsid w:val="008E0A58"/>
    <w:rsid w:val="008E0B24"/>
    <w:rsid w:val="008E0E0D"/>
    <w:rsid w:val="008E1CF3"/>
    <w:rsid w:val="008E2168"/>
    <w:rsid w:val="008E2263"/>
    <w:rsid w:val="008E3904"/>
    <w:rsid w:val="008E3EE8"/>
    <w:rsid w:val="008E3FA3"/>
    <w:rsid w:val="008E40BD"/>
    <w:rsid w:val="008E42ED"/>
    <w:rsid w:val="008E4625"/>
    <w:rsid w:val="008E4A23"/>
    <w:rsid w:val="008E4AEB"/>
    <w:rsid w:val="008E4B89"/>
    <w:rsid w:val="008E4C12"/>
    <w:rsid w:val="008E500A"/>
    <w:rsid w:val="008E550D"/>
    <w:rsid w:val="008E57DB"/>
    <w:rsid w:val="008E5EAB"/>
    <w:rsid w:val="008E68CF"/>
    <w:rsid w:val="008E6C94"/>
    <w:rsid w:val="008E6D6A"/>
    <w:rsid w:val="008E7740"/>
    <w:rsid w:val="008E7E9D"/>
    <w:rsid w:val="008F0091"/>
    <w:rsid w:val="008F0645"/>
    <w:rsid w:val="008F075C"/>
    <w:rsid w:val="008F082A"/>
    <w:rsid w:val="008F09D6"/>
    <w:rsid w:val="008F0DA8"/>
    <w:rsid w:val="008F13EE"/>
    <w:rsid w:val="008F142F"/>
    <w:rsid w:val="008F1807"/>
    <w:rsid w:val="008F1A0B"/>
    <w:rsid w:val="008F1F6B"/>
    <w:rsid w:val="008F2111"/>
    <w:rsid w:val="008F2612"/>
    <w:rsid w:val="008F2748"/>
    <w:rsid w:val="008F3456"/>
    <w:rsid w:val="008F46F1"/>
    <w:rsid w:val="008F48EF"/>
    <w:rsid w:val="008F4C43"/>
    <w:rsid w:val="008F54B1"/>
    <w:rsid w:val="008F570C"/>
    <w:rsid w:val="008F5B47"/>
    <w:rsid w:val="008F5D48"/>
    <w:rsid w:val="008F6017"/>
    <w:rsid w:val="008F614A"/>
    <w:rsid w:val="008F6B9B"/>
    <w:rsid w:val="008F7BE6"/>
    <w:rsid w:val="008F7E2D"/>
    <w:rsid w:val="0090030B"/>
    <w:rsid w:val="00900356"/>
    <w:rsid w:val="009006AF"/>
    <w:rsid w:val="00900A1A"/>
    <w:rsid w:val="009011BA"/>
    <w:rsid w:val="00901246"/>
    <w:rsid w:val="00901403"/>
    <w:rsid w:val="009018A5"/>
    <w:rsid w:val="009026C2"/>
    <w:rsid w:val="00902A04"/>
    <w:rsid w:val="00902B89"/>
    <w:rsid w:val="0090343D"/>
    <w:rsid w:val="00903495"/>
    <w:rsid w:val="00903911"/>
    <w:rsid w:val="00903995"/>
    <w:rsid w:val="00904AD3"/>
    <w:rsid w:val="00904BB5"/>
    <w:rsid w:val="0090580E"/>
    <w:rsid w:val="00905E00"/>
    <w:rsid w:val="00906122"/>
    <w:rsid w:val="00906EB7"/>
    <w:rsid w:val="00907205"/>
    <w:rsid w:val="0090741C"/>
    <w:rsid w:val="00907611"/>
    <w:rsid w:val="00907DF7"/>
    <w:rsid w:val="009102CC"/>
    <w:rsid w:val="00910A56"/>
    <w:rsid w:val="0091258D"/>
    <w:rsid w:val="009128DA"/>
    <w:rsid w:val="00912A1C"/>
    <w:rsid w:val="00912CA9"/>
    <w:rsid w:val="00912D0E"/>
    <w:rsid w:val="00912F48"/>
    <w:rsid w:val="009137E8"/>
    <w:rsid w:val="00913F56"/>
    <w:rsid w:val="009140EB"/>
    <w:rsid w:val="0091443E"/>
    <w:rsid w:val="009149F8"/>
    <w:rsid w:val="009152EC"/>
    <w:rsid w:val="0091531F"/>
    <w:rsid w:val="00915557"/>
    <w:rsid w:val="0091657E"/>
    <w:rsid w:val="00916812"/>
    <w:rsid w:val="00916876"/>
    <w:rsid w:val="00916B4B"/>
    <w:rsid w:val="00917085"/>
    <w:rsid w:val="0091764D"/>
    <w:rsid w:val="00917B4E"/>
    <w:rsid w:val="0092001D"/>
    <w:rsid w:val="009203AC"/>
    <w:rsid w:val="00920B18"/>
    <w:rsid w:val="009210C4"/>
    <w:rsid w:val="009217FB"/>
    <w:rsid w:val="00921804"/>
    <w:rsid w:val="009218AB"/>
    <w:rsid w:val="00921E20"/>
    <w:rsid w:val="00922196"/>
    <w:rsid w:val="0092229C"/>
    <w:rsid w:val="009222ED"/>
    <w:rsid w:val="00922668"/>
    <w:rsid w:val="00922BE2"/>
    <w:rsid w:val="009233DE"/>
    <w:rsid w:val="00923F1F"/>
    <w:rsid w:val="0092473B"/>
    <w:rsid w:val="009254F5"/>
    <w:rsid w:val="009258EC"/>
    <w:rsid w:val="00925A90"/>
    <w:rsid w:val="00925F54"/>
    <w:rsid w:val="009268EA"/>
    <w:rsid w:val="00926B12"/>
    <w:rsid w:val="00926C2E"/>
    <w:rsid w:val="00926E66"/>
    <w:rsid w:val="0092757B"/>
    <w:rsid w:val="00927940"/>
    <w:rsid w:val="00927A07"/>
    <w:rsid w:val="00930414"/>
    <w:rsid w:val="00930B34"/>
    <w:rsid w:val="00930F6D"/>
    <w:rsid w:val="0093131F"/>
    <w:rsid w:val="00931456"/>
    <w:rsid w:val="00931492"/>
    <w:rsid w:val="009317F6"/>
    <w:rsid w:val="009319F7"/>
    <w:rsid w:val="00931A2E"/>
    <w:rsid w:val="0093221A"/>
    <w:rsid w:val="0093249B"/>
    <w:rsid w:val="00932564"/>
    <w:rsid w:val="00932719"/>
    <w:rsid w:val="00932C76"/>
    <w:rsid w:val="00932E5D"/>
    <w:rsid w:val="00932EFA"/>
    <w:rsid w:val="009330D0"/>
    <w:rsid w:val="00933A1A"/>
    <w:rsid w:val="00934478"/>
    <w:rsid w:val="009346A7"/>
    <w:rsid w:val="00934A3B"/>
    <w:rsid w:val="00934AC4"/>
    <w:rsid w:val="00934FFA"/>
    <w:rsid w:val="00935117"/>
    <w:rsid w:val="009360DE"/>
    <w:rsid w:val="00936195"/>
    <w:rsid w:val="00937BB2"/>
    <w:rsid w:val="00937D81"/>
    <w:rsid w:val="009402A0"/>
    <w:rsid w:val="00941261"/>
    <w:rsid w:val="0094186D"/>
    <w:rsid w:val="00942602"/>
    <w:rsid w:val="00942607"/>
    <w:rsid w:val="00942699"/>
    <w:rsid w:val="00942DBC"/>
    <w:rsid w:val="00943535"/>
    <w:rsid w:val="009435BD"/>
    <w:rsid w:val="0094362A"/>
    <w:rsid w:val="00943CFF"/>
    <w:rsid w:val="00943DC9"/>
    <w:rsid w:val="00944CBB"/>
    <w:rsid w:val="00944F99"/>
    <w:rsid w:val="00945973"/>
    <w:rsid w:val="00945BEF"/>
    <w:rsid w:val="00945C0E"/>
    <w:rsid w:val="0094739C"/>
    <w:rsid w:val="00947E05"/>
    <w:rsid w:val="009506DE"/>
    <w:rsid w:val="00951114"/>
    <w:rsid w:val="0095149A"/>
    <w:rsid w:val="00952068"/>
    <w:rsid w:val="009528B1"/>
    <w:rsid w:val="009529D1"/>
    <w:rsid w:val="00952B77"/>
    <w:rsid w:val="00952DA1"/>
    <w:rsid w:val="00953728"/>
    <w:rsid w:val="00953748"/>
    <w:rsid w:val="00953941"/>
    <w:rsid w:val="00953C7F"/>
    <w:rsid w:val="00953D3A"/>
    <w:rsid w:val="0095412E"/>
    <w:rsid w:val="00954244"/>
    <w:rsid w:val="00954774"/>
    <w:rsid w:val="00954D56"/>
    <w:rsid w:val="00954DFF"/>
    <w:rsid w:val="009550B0"/>
    <w:rsid w:val="00955446"/>
    <w:rsid w:val="00955956"/>
    <w:rsid w:val="00955DD4"/>
    <w:rsid w:val="00955DD7"/>
    <w:rsid w:val="009563DE"/>
    <w:rsid w:val="00956B45"/>
    <w:rsid w:val="00956C37"/>
    <w:rsid w:val="00956C4D"/>
    <w:rsid w:val="00956CC3"/>
    <w:rsid w:val="009574EB"/>
    <w:rsid w:val="0095752C"/>
    <w:rsid w:val="0095767F"/>
    <w:rsid w:val="00957C6C"/>
    <w:rsid w:val="009601F1"/>
    <w:rsid w:val="0096027C"/>
    <w:rsid w:val="00960A4F"/>
    <w:rsid w:val="0096200C"/>
    <w:rsid w:val="0096272E"/>
    <w:rsid w:val="00962AE5"/>
    <w:rsid w:val="00962DFB"/>
    <w:rsid w:val="00963160"/>
    <w:rsid w:val="009631BA"/>
    <w:rsid w:val="00963453"/>
    <w:rsid w:val="00963C30"/>
    <w:rsid w:val="00963C7A"/>
    <w:rsid w:val="00963FB2"/>
    <w:rsid w:val="009641AB"/>
    <w:rsid w:val="00964B34"/>
    <w:rsid w:val="009653EF"/>
    <w:rsid w:val="00965456"/>
    <w:rsid w:val="00965467"/>
    <w:rsid w:val="009658C4"/>
    <w:rsid w:val="00965BB5"/>
    <w:rsid w:val="0096647D"/>
    <w:rsid w:val="00966935"/>
    <w:rsid w:val="0096702D"/>
    <w:rsid w:val="00967393"/>
    <w:rsid w:val="009673F9"/>
    <w:rsid w:val="009674B4"/>
    <w:rsid w:val="009675A5"/>
    <w:rsid w:val="009675C9"/>
    <w:rsid w:val="009702CD"/>
    <w:rsid w:val="00970F6D"/>
    <w:rsid w:val="009712EA"/>
    <w:rsid w:val="00972378"/>
    <w:rsid w:val="0097256F"/>
    <w:rsid w:val="0097258A"/>
    <w:rsid w:val="0097341B"/>
    <w:rsid w:val="00973F88"/>
    <w:rsid w:val="0097456C"/>
    <w:rsid w:val="00974699"/>
    <w:rsid w:val="009749AE"/>
    <w:rsid w:val="00974B47"/>
    <w:rsid w:val="00974EA3"/>
    <w:rsid w:val="0097519A"/>
    <w:rsid w:val="00975471"/>
    <w:rsid w:val="009755E4"/>
    <w:rsid w:val="009758E7"/>
    <w:rsid w:val="009769DC"/>
    <w:rsid w:val="00976EB1"/>
    <w:rsid w:val="00977153"/>
    <w:rsid w:val="0097733C"/>
    <w:rsid w:val="0097794D"/>
    <w:rsid w:val="009779BC"/>
    <w:rsid w:val="00977AE7"/>
    <w:rsid w:val="00977BD5"/>
    <w:rsid w:val="00980314"/>
    <w:rsid w:val="00980B5D"/>
    <w:rsid w:val="0098129D"/>
    <w:rsid w:val="0098130C"/>
    <w:rsid w:val="009817DD"/>
    <w:rsid w:val="00981DE7"/>
    <w:rsid w:val="00981FD0"/>
    <w:rsid w:val="0098461A"/>
    <w:rsid w:val="00984BA7"/>
    <w:rsid w:val="00984E54"/>
    <w:rsid w:val="00984F29"/>
    <w:rsid w:val="00985231"/>
    <w:rsid w:val="00985338"/>
    <w:rsid w:val="00985AE2"/>
    <w:rsid w:val="00985C6A"/>
    <w:rsid w:val="00985FCF"/>
    <w:rsid w:val="009860FE"/>
    <w:rsid w:val="00986AA3"/>
    <w:rsid w:val="00986F10"/>
    <w:rsid w:val="0098703B"/>
    <w:rsid w:val="009874B2"/>
    <w:rsid w:val="00987B61"/>
    <w:rsid w:val="00987C91"/>
    <w:rsid w:val="0099033A"/>
    <w:rsid w:val="00990394"/>
    <w:rsid w:val="00990C88"/>
    <w:rsid w:val="00991DEF"/>
    <w:rsid w:val="00991E0E"/>
    <w:rsid w:val="0099242E"/>
    <w:rsid w:val="00992BEB"/>
    <w:rsid w:val="00992C65"/>
    <w:rsid w:val="0099308F"/>
    <w:rsid w:val="009930DC"/>
    <w:rsid w:val="0099361E"/>
    <w:rsid w:val="009938D3"/>
    <w:rsid w:val="00993BC3"/>
    <w:rsid w:val="00993D15"/>
    <w:rsid w:val="009944FE"/>
    <w:rsid w:val="00994736"/>
    <w:rsid w:val="00994A82"/>
    <w:rsid w:val="009955C3"/>
    <w:rsid w:val="00995CD3"/>
    <w:rsid w:val="009967F8"/>
    <w:rsid w:val="009968B6"/>
    <w:rsid w:val="009969A1"/>
    <w:rsid w:val="009969DE"/>
    <w:rsid w:val="00996A44"/>
    <w:rsid w:val="00996A78"/>
    <w:rsid w:val="00996FBC"/>
    <w:rsid w:val="00996FEE"/>
    <w:rsid w:val="009971F8"/>
    <w:rsid w:val="009971FF"/>
    <w:rsid w:val="00997BA6"/>
    <w:rsid w:val="00997DEC"/>
    <w:rsid w:val="009A08D1"/>
    <w:rsid w:val="009A095E"/>
    <w:rsid w:val="009A0E22"/>
    <w:rsid w:val="009A110C"/>
    <w:rsid w:val="009A13F1"/>
    <w:rsid w:val="009A163F"/>
    <w:rsid w:val="009A17FD"/>
    <w:rsid w:val="009A1EE0"/>
    <w:rsid w:val="009A1F42"/>
    <w:rsid w:val="009A354A"/>
    <w:rsid w:val="009A38FF"/>
    <w:rsid w:val="009A43CD"/>
    <w:rsid w:val="009A44F5"/>
    <w:rsid w:val="009A4A5B"/>
    <w:rsid w:val="009A4D09"/>
    <w:rsid w:val="009A532B"/>
    <w:rsid w:val="009A57E7"/>
    <w:rsid w:val="009A5B0A"/>
    <w:rsid w:val="009A5CEA"/>
    <w:rsid w:val="009A65C2"/>
    <w:rsid w:val="009A6984"/>
    <w:rsid w:val="009A6BC0"/>
    <w:rsid w:val="009A6D6B"/>
    <w:rsid w:val="009A7165"/>
    <w:rsid w:val="009A7530"/>
    <w:rsid w:val="009A76EF"/>
    <w:rsid w:val="009A7745"/>
    <w:rsid w:val="009B01A6"/>
    <w:rsid w:val="009B0418"/>
    <w:rsid w:val="009B0568"/>
    <w:rsid w:val="009B05E7"/>
    <w:rsid w:val="009B07A4"/>
    <w:rsid w:val="009B07E7"/>
    <w:rsid w:val="009B0D2E"/>
    <w:rsid w:val="009B1086"/>
    <w:rsid w:val="009B18A8"/>
    <w:rsid w:val="009B18D5"/>
    <w:rsid w:val="009B2B3C"/>
    <w:rsid w:val="009B2DEB"/>
    <w:rsid w:val="009B33E3"/>
    <w:rsid w:val="009B43B9"/>
    <w:rsid w:val="009B495B"/>
    <w:rsid w:val="009B49B2"/>
    <w:rsid w:val="009B5020"/>
    <w:rsid w:val="009B5158"/>
    <w:rsid w:val="009B5690"/>
    <w:rsid w:val="009B5C4C"/>
    <w:rsid w:val="009B6552"/>
    <w:rsid w:val="009B6843"/>
    <w:rsid w:val="009B6B1F"/>
    <w:rsid w:val="009B6E9D"/>
    <w:rsid w:val="009B79F9"/>
    <w:rsid w:val="009C0058"/>
    <w:rsid w:val="009C015B"/>
    <w:rsid w:val="009C0325"/>
    <w:rsid w:val="009C0D66"/>
    <w:rsid w:val="009C1333"/>
    <w:rsid w:val="009C15EE"/>
    <w:rsid w:val="009C17C5"/>
    <w:rsid w:val="009C1D41"/>
    <w:rsid w:val="009C1F23"/>
    <w:rsid w:val="009C1F68"/>
    <w:rsid w:val="009C2675"/>
    <w:rsid w:val="009C271C"/>
    <w:rsid w:val="009C2856"/>
    <w:rsid w:val="009C38DA"/>
    <w:rsid w:val="009C3B2B"/>
    <w:rsid w:val="009C43BB"/>
    <w:rsid w:val="009C46E5"/>
    <w:rsid w:val="009C479E"/>
    <w:rsid w:val="009C4E52"/>
    <w:rsid w:val="009C4F84"/>
    <w:rsid w:val="009C554E"/>
    <w:rsid w:val="009C5795"/>
    <w:rsid w:val="009C5DF7"/>
    <w:rsid w:val="009C5FDD"/>
    <w:rsid w:val="009C6757"/>
    <w:rsid w:val="009C6A6A"/>
    <w:rsid w:val="009C6B5B"/>
    <w:rsid w:val="009C7257"/>
    <w:rsid w:val="009C7944"/>
    <w:rsid w:val="009C79CE"/>
    <w:rsid w:val="009C7FCD"/>
    <w:rsid w:val="009C7FE5"/>
    <w:rsid w:val="009D0083"/>
    <w:rsid w:val="009D0D3A"/>
    <w:rsid w:val="009D0EB9"/>
    <w:rsid w:val="009D10DE"/>
    <w:rsid w:val="009D1890"/>
    <w:rsid w:val="009D18A5"/>
    <w:rsid w:val="009D1DAA"/>
    <w:rsid w:val="009D3A99"/>
    <w:rsid w:val="009D3DBE"/>
    <w:rsid w:val="009D52E9"/>
    <w:rsid w:val="009D57DD"/>
    <w:rsid w:val="009D5847"/>
    <w:rsid w:val="009D5F4E"/>
    <w:rsid w:val="009D6083"/>
    <w:rsid w:val="009D63FF"/>
    <w:rsid w:val="009D675C"/>
    <w:rsid w:val="009D7CD2"/>
    <w:rsid w:val="009E1982"/>
    <w:rsid w:val="009E1C2A"/>
    <w:rsid w:val="009E235F"/>
    <w:rsid w:val="009E3251"/>
    <w:rsid w:val="009E359E"/>
    <w:rsid w:val="009E3605"/>
    <w:rsid w:val="009E36E7"/>
    <w:rsid w:val="009E37C1"/>
    <w:rsid w:val="009E3A50"/>
    <w:rsid w:val="009E3F07"/>
    <w:rsid w:val="009E4114"/>
    <w:rsid w:val="009E41BB"/>
    <w:rsid w:val="009E4475"/>
    <w:rsid w:val="009E4874"/>
    <w:rsid w:val="009E4A83"/>
    <w:rsid w:val="009E5243"/>
    <w:rsid w:val="009E5307"/>
    <w:rsid w:val="009E5330"/>
    <w:rsid w:val="009E58AA"/>
    <w:rsid w:val="009E5C5A"/>
    <w:rsid w:val="009E5DBF"/>
    <w:rsid w:val="009E5E1A"/>
    <w:rsid w:val="009E6203"/>
    <w:rsid w:val="009E6EE8"/>
    <w:rsid w:val="009E727E"/>
    <w:rsid w:val="009E734D"/>
    <w:rsid w:val="009E7463"/>
    <w:rsid w:val="009E7871"/>
    <w:rsid w:val="009E7F13"/>
    <w:rsid w:val="009E7F3B"/>
    <w:rsid w:val="009F017D"/>
    <w:rsid w:val="009F0A11"/>
    <w:rsid w:val="009F0F45"/>
    <w:rsid w:val="009F1E4A"/>
    <w:rsid w:val="009F2C23"/>
    <w:rsid w:val="009F341F"/>
    <w:rsid w:val="009F34B8"/>
    <w:rsid w:val="009F4103"/>
    <w:rsid w:val="009F41A4"/>
    <w:rsid w:val="009F4221"/>
    <w:rsid w:val="009F435D"/>
    <w:rsid w:val="009F4700"/>
    <w:rsid w:val="009F4A82"/>
    <w:rsid w:val="009F4AAD"/>
    <w:rsid w:val="009F4CCE"/>
    <w:rsid w:val="009F54F8"/>
    <w:rsid w:val="009F55CC"/>
    <w:rsid w:val="009F62BD"/>
    <w:rsid w:val="009F63EC"/>
    <w:rsid w:val="009F6665"/>
    <w:rsid w:val="009F67BA"/>
    <w:rsid w:val="009F6C32"/>
    <w:rsid w:val="009F7300"/>
    <w:rsid w:val="00A00849"/>
    <w:rsid w:val="00A00BCE"/>
    <w:rsid w:val="00A00F72"/>
    <w:rsid w:val="00A018D8"/>
    <w:rsid w:val="00A01BBE"/>
    <w:rsid w:val="00A01EBA"/>
    <w:rsid w:val="00A023A6"/>
    <w:rsid w:val="00A0266A"/>
    <w:rsid w:val="00A02733"/>
    <w:rsid w:val="00A027E6"/>
    <w:rsid w:val="00A03154"/>
    <w:rsid w:val="00A036F7"/>
    <w:rsid w:val="00A039A7"/>
    <w:rsid w:val="00A03A2A"/>
    <w:rsid w:val="00A03C3A"/>
    <w:rsid w:val="00A03DB2"/>
    <w:rsid w:val="00A03EEA"/>
    <w:rsid w:val="00A04A30"/>
    <w:rsid w:val="00A04A5A"/>
    <w:rsid w:val="00A04BB4"/>
    <w:rsid w:val="00A04CBB"/>
    <w:rsid w:val="00A04FEB"/>
    <w:rsid w:val="00A050EE"/>
    <w:rsid w:val="00A053F8"/>
    <w:rsid w:val="00A05FA1"/>
    <w:rsid w:val="00A060F8"/>
    <w:rsid w:val="00A069B5"/>
    <w:rsid w:val="00A07C92"/>
    <w:rsid w:val="00A07CB4"/>
    <w:rsid w:val="00A100E5"/>
    <w:rsid w:val="00A106D5"/>
    <w:rsid w:val="00A1074F"/>
    <w:rsid w:val="00A1112A"/>
    <w:rsid w:val="00A12147"/>
    <w:rsid w:val="00A1234C"/>
    <w:rsid w:val="00A124E7"/>
    <w:rsid w:val="00A125BC"/>
    <w:rsid w:val="00A12B85"/>
    <w:rsid w:val="00A12E5F"/>
    <w:rsid w:val="00A12E70"/>
    <w:rsid w:val="00A12F6A"/>
    <w:rsid w:val="00A130DF"/>
    <w:rsid w:val="00A133EE"/>
    <w:rsid w:val="00A13416"/>
    <w:rsid w:val="00A1368A"/>
    <w:rsid w:val="00A1375D"/>
    <w:rsid w:val="00A138EA"/>
    <w:rsid w:val="00A139D0"/>
    <w:rsid w:val="00A14030"/>
    <w:rsid w:val="00A14371"/>
    <w:rsid w:val="00A145F3"/>
    <w:rsid w:val="00A14F0C"/>
    <w:rsid w:val="00A1544B"/>
    <w:rsid w:val="00A15D0C"/>
    <w:rsid w:val="00A161C8"/>
    <w:rsid w:val="00A1669D"/>
    <w:rsid w:val="00A16CC8"/>
    <w:rsid w:val="00A170F1"/>
    <w:rsid w:val="00A17683"/>
    <w:rsid w:val="00A1775A"/>
    <w:rsid w:val="00A203D9"/>
    <w:rsid w:val="00A20C68"/>
    <w:rsid w:val="00A216B4"/>
    <w:rsid w:val="00A21729"/>
    <w:rsid w:val="00A21F4B"/>
    <w:rsid w:val="00A21F8B"/>
    <w:rsid w:val="00A22697"/>
    <w:rsid w:val="00A226E8"/>
    <w:rsid w:val="00A22886"/>
    <w:rsid w:val="00A23D0D"/>
    <w:rsid w:val="00A23F0A"/>
    <w:rsid w:val="00A23F7D"/>
    <w:rsid w:val="00A245C6"/>
    <w:rsid w:val="00A248D4"/>
    <w:rsid w:val="00A2497E"/>
    <w:rsid w:val="00A24EFE"/>
    <w:rsid w:val="00A250CF"/>
    <w:rsid w:val="00A25A00"/>
    <w:rsid w:val="00A25D9F"/>
    <w:rsid w:val="00A25F19"/>
    <w:rsid w:val="00A2642A"/>
    <w:rsid w:val="00A26812"/>
    <w:rsid w:val="00A26AEE"/>
    <w:rsid w:val="00A26BA3"/>
    <w:rsid w:val="00A26D1D"/>
    <w:rsid w:val="00A26DC3"/>
    <w:rsid w:val="00A26F24"/>
    <w:rsid w:val="00A27652"/>
    <w:rsid w:val="00A27675"/>
    <w:rsid w:val="00A27F77"/>
    <w:rsid w:val="00A30426"/>
    <w:rsid w:val="00A304B6"/>
    <w:rsid w:val="00A305F8"/>
    <w:rsid w:val="00A30839"/>
    <w:rsid w:val="00A30D84"/>
    <w:rsid w:val="00A310D2"/>
    <w:rsid w:val="00A31896"/>
    <w:rsid w:val="00A31A44"/>
    <w:rsid w:val="00A31F73"/>
    <w:rsid w:val="00A31F77"/>
    <w:rsid w:val="00A31FA4"/>
    <w:rsid w:val="00A320C7"/>
    <w:rsid w:val="00A323C5"/>
    <w:rsid w:val="00A326F0"/>
    <w:rsid w:val="00A329ED"/>
    <w:rsid w:val="00A32FB0"/>
    <w:rsid w:val="00A3314F"/>
    <w:rsid w:val="00A33588"/>
    <w:rsid w:val="00A33C7C"/>
    <w:rsid w:val="00A33CF3"/>
    <w:rsid w:val="00A34012"/>
    <w:rsid w:val="00A345DB"/>
    <w:rsid w:val="00A357CF"/>
    <w:rsid w:val="00A35BBB"/>
    <w:rsid w:val="00A35C22"/>
    <w:rsid w:val="00A35EFA"/>
    <w:rsid w:val="00A3628F"/>
    <w:rsid w:val="00A3763A"/>
    <w:rsid w:val="00A376AD"/>
    <w:rsid w:val="00A37894"/>
    <w:rsid w:val="00A379FB"/>
    <w:rsid w:val="00A37AE8"/>
    <w:rsid w:val="00A4092A"/>
    <w:rsid w:val="00A40989"/>
    <w:rsid w:val="00A411FA"/>
    <w:rsid w:val="00A412D6"/>
    <w:rsid w:val="00A4180D"/>
    <w:rsid w:val="00A419EB"/>
    <w:rsid w:val="00A41CE9"/>
    <w:rsid w:val="00A41FD5"/>
    <w:rsid w:val="00A44004"/>
    <w:rsid w:val="00A4428E"/>
    <w:rsid w:val="00A44609"/>
    <w:rsid w:val="00A44703"/>
    <w:rsid w:val="00A44B93"/>
    <w:rsid w:val="00A44E70"/>
    <w:rsid w:val="00A44E7F"/>
    <w:rsid w:val="00A45040"/>
    <w:rsid w:val="00A45264"/>
    <w:rsid w:val="00A455D8"/>
    <w:rsid w:val="00A4592A"/>
    <w:rsid w:val="00A45A08"/>
    <w:rsid w:val="00A45A31"/>
    <w:rsid w:val="00A45CB5"/>
    <w:rsid w:val="00A464B2"/>
    <w:rsid w:val="00A46975"/>
    <w:rsid w:val="00A46D0B"/>
    <w:rsid w:val="00A46D3D"/>
    <w:rsid w:val="00A46F63"/>
    <w:rsid w:val="00A47AD9"/>
    <w:rsid w:val="00A50286"/>
    <w:rsid w:val="00A5069A"/>
    <w:rsid w:val="00A50980"/>
    <w:rsid w:val="00A50A34"/>
    <w:rsid w:val="00A50C04"/>
    <w:rsid w:val="00A5105F"/>
    <w:rsid w:val="00A51780"/>
    <w:rsid w:val="00A5186A"/>
    <w:rsid w:val="00A51D95"/>
    <w:rsid w:val="00A5251B"/>
    <w:rsid w:val="00A528F1"/>
    <w:rsid w:val="00A52FAB"/>
    <w:rsid w:val="00A53D1F"/>
    <w:rsid w:val="00A53E0A"/>
    <w:rsid w:val="00A53F77"/>
    <w:rsid w:val="00A5408E"/>
    <w:rsid w:val="00A54DE3"/>
    <w:rsid w:val="00A55645"/>
    <w:rsid w:val="00A558A7"/>
    <w:rsid w:val="00A56255"/>
    <w:rsid w:val="00A56336"/>
    <w:rsid w:val="00A564F5"/>
    <w:rsid w:val="00A566F8"/>
    <w:rsid w:val="00A56774"/>
    <w:rsid w:val="00A569D5"/>
    <w:rsid w:val="00A569F8"/>
    <w:rsid w:val="00A56DE9"/>
    <w:rsid w:val="00A56FEF"/>
    <w:rsid w:val="00A5788C"/>
    <w:rsid w:val="00A600DC"/>
    <w:rsid w:val="00A60AF1"/>
    <w:rsid w:val="00A60FFE"/>
    <w:rsid w:val="00A610E0"/>
    <w:rsid w:val="00A6196D"/>
    <w:rsid w:val="00A61DCD"/>
    <w:rsid w:val="00A61F46"/>
    <w:rsid w:val="00A625B0"/>
    <w:rsid w:val="00A62849"/>
    <w:rsid w:val="00A62D4D"/>
    <w:rsid w:val="00A6302E"/>
    <w:rsid w:val="00A63642"/>
    <w:rsid w:val="00A63F95"/>
    <w:rsid w:val="00A642E9"/>
    <w:rsid w:val="00A64BA6"/>
    <w:rsid w:val="00A64BEA"/>
    <w:rsid w:val="00A65D19"/>
    <w:rsid w:val="00A66516"/>
    <w:rsid w:val="00A67ECD"/>
    <w:rsid w:val="00A7015E"/>
    <w:rsid w:val="00A70DBE"/>
    <w:rsid w:val="00A71017"/>
    <w:rsid w:val="00A71407"/>
    <w:rsid w:val="00A71ED8"/>
    <w:rsid w:val="00A7228E"/>
    <w:rsid w:val="00A7238E"/>
    <w:rsid w:val="00A7250F"/>
    <w:rsid w:val="00A72D21"/>
    <w:rsid w:val="00A7372F"/>
    <w:rsid w:val="00A73D5B"/>
    <w:rsid w:val="00A73DA3"/>
    <w:rsid w:val="00A7468D"/>
    <w:rsid w:val="00A74782"/>
    <w:rsid w:val="00A74AEF"/>
    <w:rsid w:val="00A74B9B"/>
    <w:rsid w:val="00A74C45"/>
    <w:rsid w:val="00A75125"/>
    <w:rsid w:val="00A75198"/>
    <w:rsid w:val="00A75508"/>
    <w:rsid w:val="00A756CF"/>
    <w:rsid w:val="00A759B0"/>
    <w:rsid w:val="00A75F06"/>
    <w:rsid w:val="00A75F2C"/>
    <w:rsid w:val="00A7600C"/>
    <w:rsid w:val="00A76543"/>
    <w:rsid w:val="00A7677D"/>
    <w:rsid w:val="00A76973"/>
    <w:rsid w:val="00A77359"/>
    <w:rsid w:val="00A77E14"/>
    <w:rsid w:val="00A77E35"/>
    <w:rsid w:val="00A77EAB"/>
    <w:rsid w:val="00A81674"/>
    <w:rsid w:val="00A81B48"/>
    <w:rsid w:val="00A81F6E"/>
    <w:rsid w:val="00A82396"/>
    <w:rsid w:val="00A82595"/>
    <w:rsid w:val="00A83000"/>
    <w:rsid w:val="00A83397"/>
    <w:rsid w:val="00A83F71"/>
    <w:rsid w:val="00A841A9"/>
    <w:rsid w:val="00A841AE"/>
    <w:rsid w:val="00A84AF5"/>
    <w:rsid w:val="00A84DA4"/>
    <w:rsid w:val="00A85738"/>
    <w:rsid w:val="00A8589E"/>
    <w:rsid w:val="00A859CE"/>
    <w:rsid w:val="00A85B78"/>
    <w:rsid w:val="00A8602F"/>
    <w:rsid w:val="00A862D4"/>
    <w:rsid w:val="00A86793"/>
    <w:rsid w:val="00A86924"/>
    <w:rsid w:val="00A86B8B"/>
    <w:rsid w:val="00A86E66"/>
    <w:rsid w:val="00A90645"/>
    <w:rsid w:val="00A91A67"/>
    <w:rsid w:val="00A91CC1"/>
    <w:rsid w:val="00A91D5D"/>
    <w:rsid w:val="00A92430"/>
    <w:rsid w:val="00A92697"/>
    <w:rsid w:val="00A92D63"/>
    <w:rsid w:val="00A92DAF"/>
    <w:rsid w:val="00A933A0"/>
    <w:rsid w:val="00A93C96"/>
    <w:rsid w:val="00A93D19"/>
    <w:rsid w:val="00A94304"/>
    <w:rsid w:val="00A9449E"/>
    <w:rsid w:val="00A947AE"/>
    <w:rsid w:val="00A94AFA"/>
    <w:rsid w:val="00A94DDD"/>
    <w:rsid w:val="00A94ED7"/>
    <w:rsid w:val="00A95014"/>
    <w:rsid w:val="00A9510B"/>
    <w:rsid w:val="00A958BF"/>
    <w:rsid w:val="00A95A67"/>
    <w:rsid w:val="00A95BF3"/>
    <w:rsid w:val="00A96AEE"/>
    <w:rsid w:val="00A96DE4"/>
    <w:rsid w:val="00A96EEE"/>
    <w:rsid w:val="00A97303"/>
    <w:rsid w:val="00A97452"/>
    <w:rsid w:val="00A9781A"/>
    <w:rsid w:val="00A97A12"/>
    <w:rsid w:val="00AA05CA"/>
    <w:rsid w:val="00AA06F1"/>
    <w:rsid w:val="00AA0A0B"/>
    <w:rsid w:val="00AA0AE3"/>
    <w:rsid w:val="00AA1033"/>
    <w:rsid w:val="00AA10A1"/>
    <w:rsid w:val="00AA141D"/>
    <w:rsid w:val="00AA18EF"/>
    <w:rsid w:val="00AA2B61"/>
    <w:rsid w:val="00AA38D3"/>
    <w:rsid w:val="00AA4396"/>
    <w:rsid w:val="00AA43C1"/>
    <w:rsid w:val="00AA450F"/>
    <w:rsid w:val="00AA4518"/>
    <w:rsid w:val="00AA4F23"/>
    <w:rsid w:val="00AA500D"/>
    <w:rsid w:val="00AA53E8"/>
    <w:rsid w:val="00AA663A"/>
    <w:rsid w:val="00AA6725"/>
    <w:rsid w:val="00AA6A21"/>
    <w:rsid w:val="00AB001A"/>
    <w:rsid w:val="00AB00D6"/>
    <w:rsid w:val="00AB0143"/>
    <w:rsid w:val="00AB044A"/>
    <w:rsid w:val="00AB0590"/>
    <w:rsid w:val="00AB09CE"/>
    <w:rsid w:val="00AB16E2"/>
    <w:rsid w:val="00AB19F3"/>
    <w:rsid w:val="00AB21A9"/>
    <w:rsid w:val="00AB2AB3"/>
    <w:rsid w:val="00AB2D79"/>
    <w:rsid w:val="00AB2E17"/>
    <w:rsid w:val="00AB3437"/>
    <w:rsid w:val="00AB3B66"/>
    <w:rsid w:val="00AB3FF7"/>
    <w:rsid w:val="00AB42F7"/>
    <w:rsid w:val="00AB439C"/>
    <w:rsid w:val="00AB4AAA"/>
    <w:rsid w:val="00AB5074"/>
    <w:rsid w:val="00AB5400"/>
    <w:rsid w:val="00AB5A57"/>
    <w:rsid w:val="00AB5BD7"/>
    <w:rsid w:val="00AB6990"/>
    <w:rsid w:val="00AB6DDE"/>
    <w:rsid w:val="00AB6E35"/>
    <w:rsid w:val="00AB6F8F"/>
    <w:rsid w:val="00AB70AD"/>
    <w:rsid w:val="00AB70DD"/>
    <w:rsid w:val="00AB7287"/>
    <w:rsid w:val="00AB777F"/>
    <w:rsid w:val="00AB77D4"/>
    <w:rsid w:val="00AC01BF"/>
    <w:rsid w:val="00AC01C9"/>
    <w:rsid w:val="00AC1C41"/>
    <w:rsid w:val="00AC24B3"/>
    <w:rsid w:val="00AC2A47"/>
    <w:rsid w:val="00AC317D"/>
    <w:rsid w:val="00AC336E"/>
    <w:rsid w:val="00AC37B0"/>
    <w:rsid w:val="00AC3D1A"/>
    <w:rsid w:val="00AC454B"/>
    <w:rsid w:val="00AC5355"/>
    <w:rsid w:val="00AC6A11"/>
    <w:rsid w:val="00AC6B95"/>
    <w:rsid w:val="00AC6BE2"/>
    <w:rsid w:val="00AC6C9E"/>
    <w:rsid w:val="00AC6EEE"/>
    <w:rsid w:val="00AC71DD"/>
    <w:rsid w:val="00AC7415"/>
    <w:rsid w:val="00AC76EB"/>
    <w:rsid w:val="00AC78A0"/>
    <w:rsid w:val="00AC7C26"/>
    <w:rsid w:val="00AC7C81"/>
    <w:rsid w:val="00AC7EA7"/>
    <w:rsid w:val="00AD04A7"/>
    <w:rsid w:val="00AD07F7"/>
    <w:rsid w:val="00AD0B64"/>
    <w:rsid w:val="00AD0BBE"/>
    <w:rsid w:val="00AD0E0A"/>
    <w:rsid w:val="00AD0F9A"/>
    <w:rsid w:val="00AD1D7D"/>
    <w:rsid w:val="00AD275D"/>
    <w:rsid w:val="00AD28AA"/>
    <w:rsid w:val="00AD28ED"/>
    <w:rsid w:val="00AD29CF"/>
    <w:rsid w:val="00AD2BB3"/>
    <w:rsid w:val="00AD31FD"/>
    <w:rsid w:val="00AD34AC"/>
    <w:rsid w:val="00AD3A8A"/>
    <w:rsid w:val="00AD3CA2"/>
    <w:rsid w:val="00AD3EDF"/>
    <w:rsid w:val="00AD4048"/>
    <w:rsid w:val="00AD52B8"/>
    <w:rsid w:val="00AD54FC"/>
    <w:rsid w:val="00AD5D56"/>
    <w:rsid w:val="00AD691C"/>
    <w:rsid w:val="00AD6DF5"/>
    <w:rsid w:val="00AD6FB2"/>
    <w:rsid w:val="00AD72C1"/>
    <w:rsid w:val="00AD72E9"/>
    <w:rsid w:val="00AD72F0"/>
    <w:rsid w:val="00AD762F"/>
    <w:rsid w:val="00AD7679"/>
    <w:rsid w:val="00AD7E48"/>
    <w:rsid w:val="00AD7F83"/>
    <w:rsid w:val="00AE01E2"/>
    <w:rsid w:val="00AE02EA"/>
    <w:rsid w:val="00AE0A61"/>
    <w:rsid w:val="00AE0A93"/>
    <w:rsid w:val="00AE0FD9"/>
    <w:rsid w:val="00AE1339"/>
    <w:rsid w:val="00AE13DA"/>
    <w:rsid w:val="00AE1435"/>
    <w:rsid w:val="00AE1510"/>
    <w:rsid w:val="00AE1561"/>
    <w:rsid w:val="00AE1F64"/>
    <w:rsid w:val="00AE2EAD"/>
    <w:rsid w:val="00AE3291"/>
    <w:rsid w:val="00AE368C"/>
    <w:rsid w:val="00AE40C6"/>
    <w:rsid w:val="00AE4F15"/>
    <w:rsid w:val="00AE5387"/>
    <w:rsid w:val="00AE548E"/>
    <w:rsid w:val="00AE5B9F"/>
    <w:rsid w:val="00AE608D"/>
    <w:rsid w:val="00AE6A71"/>
    <w:rsid w:val="00AE6AE0"/>
    <w:rsid w:val="00AE7C75"/>
    <w:rsid w:val="00AE7E66"/>
    <w:rsid w:val="00AF01D5"/>
    <w:rsid w:val="00AF0753"/>
    <w:rsid w:val="00AF08F1"/>
    <w:rsid w:val="00AF09B2"/>
    <w:rsid w:val="00AF14AF"/>
    <w:rsid w:val="00AF160D"/>
    <w:rsid w:val="00AF168C"/>
    <w:rsid w:val="00AF1A10"/>
    <w:rsid w:val="00AF1D84"/>
    <w:rsid w:val="00AF2C69"/>
    <w:rsid w:val="00AF2EEC"/>
    <w:rsid w:val="00AF446E"/>
    <w:rsid w:val="00AF4C17"/>
    <w:rsid w:val="00AF6C1F"/>
    <w:rsid w:val="00AF6D35"/>
    <w:rsid w:val="00AF6F11"/>
    <w:rsid w:val="00AF70A1"/>
    <w:rsid w:val="00AF7533"/>
    <w:rsid w:val="00AF76C3"/>
    <w:rsid w:val="00B0045F"/>
    <w:rsid w:val="00B00AEA"/>
    <w:rsid w:val="00B018D7"/>
    <w:rsid w:val="00B01D9E"/>
    <w:rsid w:val="00B020E0"/>
    <w:rsid w:val="00B02178"/>
    <w:rsid w:val="00B029F2"/>
    <w:rsid w:val="00B02CF0"/>
    <w:rsid w:val="00B02D35"/>
    <w:rsid w:val="00B02F2B"/>
    <w:rsid w:val="00B0351D"/>
    <w:rsid w:val="00B040CC"/>
    <w:rsid w:val="00B044A1"/>
    <w:rsid w:val="00B045E9"/>
    <w:rsid w:val="00B046DF"/>
    <w:rsid w:val="00B04B57"/>
    <w:rsid w:val="00B04F75"/>
    <w:rsid w:val="00B0504E"/>
    <w:rsid w:val="00B05C7A"/>
    <w:rsid w:val="00B07A17"/>
    <w:rsid w:val="00B07A30"/>
    <w:rsid w:val="00B07C3B"/>
    <w:rsid w:val="00B10139"/>
    <w:rsid w:val="00B103AE"/>
    <w:rsid w:val="00B1088D"/>
    <w:rsid w:val="00B10FB9"/>
    <w:rsid w:val="00B110F3"/>
    <w:rsid w:val="00B11319"/>
    <w:rsid w:val="00B11694"/>
    <w:rsid w:val="00B11908"/>
    <w:rsid w:val="00B11AE4"/>
    <w:rsid w:val="00B122E4"/>
    <w:rsid w:val="00B12A34"/>
    <w:rsid w:val="00B12F8B"/>
    <w:rsid w:val="00B13558"/>
    <w:rsid w:val="00B13854"/>
    <w:rsid w:val="00B142FC"/>
    <w:rsid w:val="00B14375"/>
    <w:rsid w:val="00B14569"/>
    <w:rsid w:val="00B15514"/>
    <w:rsid w:val="00B159B8"/>
    <w:rsid w:val="00B15C4B"/>
    <w:rsid w:val="00B165BA"/>
    <w:rsid w:val="00B17519"/>
    <w:rsid w:val="00B17BCB"/>
    <w:rsid w:val="00B2024A"/>
    <w:rsid w:val="00B20A9E"/>
    <w:rsid w:val="00B21606"/>
    <w:rsid w:val="00B2191E"/>
    <w:rsid w:val="00B21C5D"/>
    <w:rsid w:val="00B223C5"/>
    <w:rsid w:val="00B22CE1"/>
    <w:rsid w:val="00B22CFF"/>
    <w:rsid w:val="00B22E2A"/>
    <w:rsid w:val="00B22FB1"/>
    <w:rsid w:val="00B23022"/>
    <w:rsid w:val="00B25799"/>
    <w:rsid w:val="00B257F5"/>
    <w:rsid w:val="00B26859"/>
    <w:rsid w:val="00B26C9F"/>
    <w:rsid w:val="00B277FE"/>
    <w:rsid w:val="00B27E67"/>
    <w:rsid w:val="00B27EDF"/>
    <w:rsid w:val="00B3049B"/>
    <w:rsid w:val="00B3052F"/>
    <w:rsid w:val="00B306AF"/>
    <w:rsid w:val="00B30B7A"/>
    <w:rsid w:val="00B31401"/>
    <w:rsid w:val="00B3169D"/>
    <w:rsid w:val="00B3181D"/>
    <w:rsid w:val="00B31839"/>
    <w:rsid w:val="00B31D97"/>
    <w:rsid w:val="00B32125"/>
    <w:rsid w:val="00B33657"/>
    <w:rsid w:val="00B33B2E"/>
    <w:rsid w:val="00B34234"/>
    <w:rsid w:val="00B34915"/>
    <w:rsid w:val="00B34B9A"/>
    <w:rsid w:val="00B34BAB"/>
    <w:rsid w:val="00B35514"/>
    <w:rsid w:val="00B35E92"/>
    <w:rsid w:val="00B3612A"/>
    <w:rsid w:val="00B36E24"/>
    <w:rsid w:val="00B37287"/>
    <w:rsid w:val="00B376C8"/>
    <w:rsid w:val="00B37BFD"/>
    <w:rsid w:val="00B40035"/>
    <w:rsid w:val="00B41D7B"/>
    <w:rsid w:val="00B41F16"/>
    <w:rsid w:val="00B41F57"/>
    <w:rsid w:val="00B41FFD"/>
    <w:rsid w:val="00B427C6"/>
    <w:rsid w:val="00B42AA4"/>
    <w:rsid w:val="00B432FE"/>
    <w:rsid w:val="00B4376D"/>
    <w:rsid w:val="00B439CC"/>
    <w:rsid w:val="00B446DC"/>
    <w:rsid w:val="00B44953"/>
    <w:rsid w:val="00B449FF"/>
    <w:rsid w:val="00B44A0F"/>
    <w:rsid w:val="00B45007"/>
    <w:rsid w:val="00B45234"/>
    <w:rsid w:val="00B452C5"/>
    <w:rsid w:val="00B45D59"/>
    <w:rsid w:val="00B46357"/>
    <w:rsid w:val="00B46B7B"/>
    <w:rsid w:val="00B46DC5"/>
    <w:rsid w:val="00B472B0"/>
    <w:rsid w:val="00B4759C"/>
    <w:rsid w:val="00B50034"/>
    <w:rsid w:val="00B50341"/>
    <w:rsid w:val="00B50677"/>
    <w:rsid w:val="00B513E1"/>
    <w:rsid w:val="00B51604"/>
    <w:rsid w:val="00B52B5F"/>
    <w:rsid w:val="00B53017"/>
    <w:rsid w:val="00B53186"/>
    <w:rsid w:val="00B53212"/>
    <w:rsid w:val="00B53314"/>
    <w:rsid w:val="00B53678"/>
    <w:rsid w:val="00B5395E"/>
    <w:rsid w:val="00B53D96"/>
    <w:rsid w:val="00B5404A"/>
    <w:rsid w:val="00B544F3"/>
    <w:rsid w:val="00B5460B"/>
    <w:rsid w:val="00B550D0"/>
    <w:rsid w:val="00B5574C"/>
    <w:rsid w:val="00B558BB"/>
    <w:rsid w:val="00B55A76"/>
    <w:rsid w:val="00B55E6F"/>
    <w:rsid w:val="00B55F73"/>
    <w:rsid w:val="00B55F7D"/>
    <w:rsid w:val="00B55FB6"/>
    <w:rsid w:val="00B56196"/>
    <w:rsid w:val="00B5669F"/>
    <w:rsid w:val="00B5670E"/>
    <w:rsid w:val="00B56FE4"/>
    <w:rsid w:val="00B5771E"/>
    <w:rsid w:val="00B5797F"/>
    <w:rsid w:val="00B57D6A"/>
    <w:rsid w:val="00B60248"/>
    <w:rsid w:val="00B6042E"/>
    <w:rsid w:val="00B6074F"/>
    <w:rsid w:val="00B6119D"/>
    <w:rsid w:val="00B613DB"/>
    <w:rsid w:val="00B61A29"/>
    <w:rsid w:val="00B632BC"/>
    <w:rsid w:val="00B63759"/>
    <w:rsid w:val="00B637E4"/>
    <w:rsid w:val="00B638B5"/>
    <w:rsid w:val="00B63D70"/>
    <w:rsid w:val="00B64173"/>
    <w:rsid w:val="00B6420A"/>
    <w:rsid w:val="00B64422"/>
    <w:rsid w:val="00B646F2"/>
    <w:rsid w:val="00B64701"/>
    <w:rsid w:val="00B649F9"/>
    <w:rsid w:val="00B64BC1"/>
    <w:rsid w:val="00B651F3"/>
    <w:rsid w:val="00B67BFA"/>
    <w:rsid w:val="00B70015"/>
    <w:rsid w:val="00B70698"/>
    <w:rsid w:val="00B709E3"/>
    <w:rsid w:val="00B711B1"/>
    <w:rsid w:val="00B7134E"/>
    <w:rsid w:val="00B714D4"/>
    <w:rsid w:val="00B71629"/>
    <w:rsid w:val="00B71B66"/>
    <w:rsid w:val="00B7200F"/>
    <w:rsid w:val="00B72429"/>
    <w:rsid w:val="00B72481"/>
    <w:rsid w:val="00B72E7D"/>
    <w:rsid w:val="00B72F6B"/>
    <w:rsid w:val="00B730F5"/>
    <w:rsid w:val="00B73724"/>
    <w:rsid w:val="00B738AD"/>
    <w:rsid w:val="00B73B0B"/>
    <w:rsid w:val="00B7414A"/>
    <w:rsid w:val="00B75B30"/>
    <w:rsid w:val="00B75C0B"/>
    <w:rsid w:val="00B75EC7"/>
    <w:rsid w:val="00B76762"/>
    <w:rsid w:val="00B76C4C"/>
    <w:rsid w:val="00B76F29"/>
    <w:rsid w:val="00B77296"/>
    <w:rsid w:val="00B77A15"/>
    <w:rsid w:val="00B802C7"/>
    <w:rsid w:val="00B80316"/>
    <w:rsid w:val="00B80927"/>
    <w:rsid w:val="00B82477"/>
    <w:rsid w:val="00B825BB"/>
    <w:rsid w:val="00B8267C"/>
    <w:rsid w:val="00B82B00"/>
    <w:rsid w:val="00B82F31"/>
    <w:rsid w:val="00B831C4"/>
    <w:rsid w:val="00B83D17"/>
    <w:rsid w:val="00B84801"/>
    <w:rsid w:val="00B8495B"/>
    <w:rsid w:val="00B84D33"/>
    <w:rsid w:val="00B85B93"/>
    <w:rsid w:val="00B86538"/>
    <w:rsid w:val="00B86B6F"/>
    <w:rsid w:val="00B86F0E"/>
    <w:rsid w:val="00B87EE7"/>
    <w:rsid w:val="00B87F38"/>
    <w:rsid w:val="00B90456"/>
    <w:rsid w:val="00B90E6F"/>
    <w:rsid w:val="00B9101B"/>
    <w:rsid w:val="00B913F0"/>
    <w:rsid w:val="00B91E7F"/>
    <w:rsid w:val="00B920DB"/>
    <w:rsid w:val="00B9250D"/>
    <w:rsid w:val="00B93691"/>
    <w:rsid w:val="00B937FF"/>
    <w:rsid w:val="00B93998"/>
    <w:rsid w:val="00B94936"/>
    <w:rsid w:val="00B94F22"/>
    <w:rsid w:val="00B95A7C"/>
    <w:rsid w:val="00B96099"/>
    <w:rsid w:val="00B96149"/>
    <w:rsid w:val="00B965D3"/>
    <w:rsid w:val="00B96754"/>
    <w:rsid w:val="00B96B9B"/>
    <w:rsid w:val="00B96D98"/>
    <w:rsid w:val="00B96F4A"/>
    <w:rsid w:val="00B979FE"/>
    <w:rsid w:val="00B97AD4"/>
    <w:rsid w:val="00BA0598"/>
    <w:rsid w:val="00BA0AA7"/>
    <w:rsid w:val="00BA0B17"/>
    <w:rsid w:val="00BA1003"/>
    <w:rsid w:val="00BA12A2"/>
    <w:rsid w:val="00BA1ABD"/>
    <w:rsid w:val="00BA1D5E"/>
    <w:rsid w:val="00BA23AE"/>
    <w:rsid w:val="00BA2666"/>
    <w:rsid w:val="00BA2B69"/>
    <w:rsid w:val="00BA2E74"/>
    <w:rsid w:val="00BA2EDC"/>
    <w:rsid w:val="00BA3473"/>
    <w:rsid w:val="00BA3799"/>
    <w:rsid w:val="00BA3AD7"/>
    <w:rsid w:val="00BA3BEC"/>
    <w:rsid w:val="00BA3CBB"/>
    <w:rsid w:val="00BA3D3F"/>
    <w:rsid w:val="00BA3F99"/>
    <w:rsid w:val="00BA439D"/>
    <w:rsid w:val="00BA444E"/>
    <w:rsid w:val="00BA4DD5"/>
    <w:rsid w:val="00BA510B"/>
    <w:rsid w:val="00BA5253"/>
    <w:rsid w:val="00BA5586"/>
    <w:rsid w:val="00BA5912"/>
    <w:rsid w:val="00BA5B12"/>
    <w:rsid w:val="00BA5B7C"/>
    <w:rsid w:val="00BA5F80"/>
    <w:rsid w:val="00BA6756"/>
    <w:rsid w:val="00BA69DD"/>
    <w:rsid w:val="00BA6EEA"/>
    <w:rsid w:val="00BA6FAD"/>
    <w:rsid w:val="00BA7171"/>
    <w:rsid w:val="00BA768C"/>
    <w:rsid w:val="00BA7C60"/>
    <w:rsid w:val="00BA7D73"/>
    <w:rsid w:val="00BA7D9C"/>
    <w:rsid w:val="00BB0809"/>
    <w:rsid w:val="00BB093A"/>
    <w:rsid w:val="00BB1126"/>
    <w:rsid w:val="00BB1349"/>
    <w:rsid w:val="00BB18AC"/>
    <w:rsid w:val="00BB197F"/>
    <w:rsid w:val="00BB1D84"/>
    <w:rsid w:val="00BB2A0B"/>
    <w:rsid w:val="00BB2EE3"/>
    <w:rsid w:val="00BB3137"/>
    <w:rsid w:val="00BB378C"/>
    <w:rsid w:val="00BB393B"/>
    <w:rsid w:val="00BB4204"/>
    <w:rsid w:val="00BB4817"/>
    <w:rsid w:val="00BB546E"/>
    <w:rsid w:val="00BB56CD"/>
    <w:rsid w:val="00BB5A25"/>
    <w:rsid w:val="00BB5B8C"/>
    <w:rsid w:val="00BB5E5E"/>
    <w:rsid w:val="00BB6CED"/>
    <w:rsid w:val="00BB70B9"/>
    <w:rsid w:val="00BB74CB"/>
    <w:rsid w:val="00BB7525"/>
    <w:rsid w:val="00BB753E"/>
    <w:rsid w:val="00BB79D1"/>
    <w:rsid w:val="00BC035B"/>
    <w:rsid w:val="00BC0651"/>
    <w:rsid w:val="00BC06DE"/>
    <w:rsid w:val="00BC0C70"/>
    <w:rsid w:val="00BC0EA5"/>
    <w:rsid w:val="00BC1863"/>
    <w:rsid w:val="00BC3B31"/>
    <w:rsid w:val="00BC44E9"/>
    <w:rsid w:val="00BC480D"/>
    <w:rsid w:val="00BC49D9"/>
    <w:rsid w:val="00BC4A57"/>
    <w:rsid w:val="00BC4CFF"/>
    <w:rsid w:val="00BC4FEE"/>
    <w:rsid w:val="00BC51BF"/>
    <w:rsid w:val="00BC54BD"/>
    <w:rsid w:val="00BC570D"/>
    <w:rsid w:val="00BC6669"/>
    <w:rsid w:val="00BC68FC"/>
    <w:rsid w:val="00BC6BB1"/>
    <w:rsid w:val="00BC7114"/>
    <w:rsid w:val="00BC7785"/>
    <w:rsid w:val="00BC77BE"/>
    <w:rsid w:val="00BC791A"/>
    <w:rsid w:val="00BC7A93"/>
    <w:rsid w:val="00BC7E2B"/>
    <w:rsid w:val="00BC7E8C"/>
    <w:rsid w:val="00BD047A"/>
    <w:rsid w:val="00BD0914"/>
    <w:rsid w:val="00BD121C"/>
    <w:rsid w:val="00BD1A5B"/>
    <w:rsid w:val="00BD1AE0"/>
    <w:rsid w:val="00BD273F"/>
    <w:rsid w:val="00BD278C"/>
    <w:rsid w:val="00BD2897"/>
    <w:rsid w:val="00BD32FC"/>
    <w:rsid w:val="00BD335E"/>
    <w:rsid w:val="00BD3787"/>
    <w:rsid w:val="00BD3838"/>
    <w:rsid w:val="00BD3CBA"/>
    <w:rsid w:val="00BD3CF0"/>
    <w:rsid w:val="00BD3ECB"/>
    <w:rsid w:val="00BD3FDF"/>
    <w:rsid w:val="00BD40BA"/>
    <w:rsid w:val="00BD47F6"/>
    <w:rsid w:val="00BD48C5"/>
    <w:rsid w:val="00BD48F7"/>
    <w:rsid w:val="00BD4F51"/>
    <w:rsid w:val="00BD50FE"/>
    <w:rsid w:val="00BD51D1"/>
    <w:rsid w:val="00BD51EE"/>
    <w:rsid w:val="00BD52E3"/>
    <w:rsid w:val="00BD5B01"/>
    <w:rsid w:val="00BD5D77"/>
    <w:rsid w:val="00BD5EA8"/>
    <w:rsid w:val="00BD61FE"/>
    <w:rsid w:val="00BD7CDE"/>
    <w:rsid w:val="00BD7DD6"/>
    <w:rsid w:val="00BD7F99"/>
    <w:rsid w:val="00BE0045"/>
    <w:rsid w:val="00BE01F4"/>
    <w:rsid w:val="00BE042B"/>
    <w:rsid w:val="00BE0C6A"/>
    <w:rsid w:val="00BE0ED5"/>
    <w:rsid w:val="00BE12AF"/>
    <w:rsid w:val="00BE12B6"/>
    <w:rsid w:val="00BE136C"/>
    <w:rsid w:val="00BE1ACE"/>
    <w:rsid w:val="00BE215D"/>
    <w:rsid w:val="00BE21D0"/>
    <w:rsid w:val="00BE25F8"/>
    <w:rsid w:val="00BE2CB4"/>
    <w:rsid w:val="00BE2D7F"/>
    <w:rsid w:val="00BE2E88"/>
    <w:rsid w:val="00BE36A3"/>
    <w:rsid w:val="00BE39F5"/>
    <w:rsid w:val="00BE42F6"/>
    <w:rsid w:val="00BE4A0E"/>
    <w:rsid w:val="00BE5DAD"/>
    <w:rsid w:val="00BE62CC"/>
    <w:rsid w:val="00BE65EB"/>
    <w:rsid w:val="00BE6A57"/>
    <w:rsid w:val="00BE71C6"/>
    <w:rsid w:val="00BE7310"/>
    <w:rsid w:val="00BE7C34"/>
    <w:rsid w:val="00BE7D65"/>
    <w:rsid w:val="00BF0146"/>
    <w:rsid w:val="00BF09E7"/>
    <w:rsid w:val="00BF0B4F"/>
    <w:rsid w:val="00BF18C6"/>
    <w:rsid w:val="00BF1DC0"/>
    <w:rsid w:val="00BF289F"/>
    <w:rsid w:val="00BF2A2F"/>
    <w:rsid w:val="00BF2E10"/>
    <w:rsid w:val="00BF30C3"/>
    <w:rsid w:val="00BF35D3"/>
    <w:rsid w:val="00BF3CA3"/>
    <w:rsid w:val="00BF3CF1"/>
    <w:rsid w:val="00BF438E"/>
    <w:rsid w:val="00BF492D"/>
    <w:rsid w:val="00BF4A1B"/>
    <w:rsid w:val="00BF4D50"/>
    <w:rsid w:val="00BF4D88"/>
    <w:rsid w:val="00BF59D2"/>
    <w:rsid w:val="00BF5C51"/>
    <w:rsid w:val="00BF5E06"/>
    <w:rsid w:val="00BF6335"/>
    <w:rsid w:val="00BF6464"/>
    <w:rsid w:val="00BF6493"/>
    <w:rsid w:val="00BF65D5"/>
    <w:rsid w:val="00BF7019"/>
    <w:rsid w:val="00BF742B"/>
    <w:rsid w:val="00BF7B33"/>
    <w:rsid w:val="00BF7E5F"/>
    <w:rsid w:val="00C00028"/>
    <w:rsid w:val="00C006F4"/>
    <w:rsid w:val="00C01AAC"/>
    <w:rsid w:val="00C01AE8"/>
    <w:rsid w:val="00C01D81"/>
    <w:rsid w:val="00C025FF"/>
    <w:rsid w:val="00C02726"/>
    <w:rsid w:val="00C02CC8"/>
    <w:rsid w:val="00C02E7E"/>
    <w:rsid w:val="00C02EC8"/>
    <w:rsid w:val="00C03141"/>
    <w:rsid w:val="00C03CCD"/>
    <w:rsid w:val="00C03ED0"/>
    <w:rsid w:val="00C040F0"/>
    <w:rsid w:val="00C04BFB"/>
    <w:rsid w:val="00C04CFE"/>
    <w:rsid w:val="00C05BF4"/>
    <w:rsid w:val="00C06228"/>
    <w:rsid w:val="00C063DC"/>
    <w:rsid w:val="00C0659E"/>
    <w:rsid w:val="00C069D2"/>
    <w:rsid w:val="00C071EF"/>
    <w:rsid w:val="00C07D68"/>
    <w:rsid w:val="00C1034C"/>
    <w:rsid w:val="00C105A4"/>
    <w:rsid w:val="00C10AEA"/>
    <w:rsid w:val="00C10DA8"/>
    <w:rsid w:val="00C10E24"/>
    <w:rsid w:val="00C11034"/>
    <w:rsid w:val="00C1161F"/>
    <w:rsid w:val="00C11D7F"/>
    <w:rsid w:val="00C11EF2"/>
    <w:rsid w:val="00C1241E"/>
    <w:rsid w:val="00C129FC"/>
    <w:rsid w:val="00C12AF3"/>
    <w:rsid w:val="00C13101"/>
    <w:rsid w:val="00C13339"/>
    <w:rsid w:val="00C1395D"/>
    <w:rsid w:val="00C13C4A"/>
    <w:rsid w:val="00C14051"/>
    <w:rsid w:val="00C141F9"/>
    <w:rsid w:val="00C144F6"/>
    <w:rsid w:val="00C14A6B"/>
    <w:rsid w:val="00C1527C"/>
    <w:rsid w:val="00C158CC"/>
    <w:rsid w:val="00C15AF9"/>
    <w:rsid w:val="00C15E81"/>
    <w:rsid w:val="00C167B7"/>
    <w:rsid w:val="00C16D1F"/>
    <w:rsid w:val="00C16F4B"/>
    <w:rsid w:val="00C175E7"/>
    <w:rsid w:val="00C1771C"/>
    <w:rsid w:val="00C17C2E"/>
    <w:rsid w:val="00C17D27"/>
    <w:rsid w:val="00C17DED"/>
    <w:rsid w:val="00C200BB"/>
    <w:rsid w:val="00C2011C"/>
    <w:rsid w:val="00C20222"/>
    <w:rsid w:val="00C207C6"/>
    <w:rsid w:val="00C20923"/>
    <w:rsid w:val="00C20DC2"/>
    <w:rsid w:val="00C2180A"/>
    <w:rsid w:val="00C21C38"/>
    <w:rsid w:val="00C22ACC"/>
    <w:rsid w:val="00C22D7C"/>
    <w:rsid w:val="00C23B6F"/>
    <w:rsid w:val="00C24342"/>
    <w:rsid w:val="00C24617"/>
    <w:rsid w:val="00C2470F"/>
    <w:rsid w:val="00C24831"/>
    <w:rsid w:val="00C248C5"/>
    <w:rsid w:val="00C254F3"/>
    <w:rsid w:val="00C255FE"/>
    <w:rsid w:val="00C25CA8"/>
    <w:rsid w:val="00C25EC5"/>
    <w:rsid w:val="00C25ED1"/>
    <w:rsid w:val="00C26988"/>
    <w:rsid w:val="00C26A8F"/>
    <w:rsid w:val="00C26ED1"/>
    <w:rsid w:val="00C26FAA"/>
    <w:rsid w:val="00C273D1"/>
    <w:rsid w:val="00C2740C"/>
    <w:rsid w:val="00C27B4A"/>
    <w:rsid w:val="00C3036C"/>
    <w:rsid w:val="00C306EC"/>
    <w:rsid w:val="00C309A4"/>
    <w:rsid w:val="00C30DAC"/>
    <w:rsid w:val="00C30FBA"/>
    <w:rsid w:val="00C310B2"/>
    <w:rsid w:val="00C3219C"/>
    <w:rsid w:val="00C324CF"/>
    <w:rsid w:val="00C32611"/>
    <w:rsid w:val="00C326CE"/>
    <w:rsid w:val="00C328BB"/>
    <w:rsid w:val="00C330AF"/>
    <w:rsid w:val="00C33935"/>
    <w:rsid w:val="00C33B34"/>
    <w:rsid w:val="00C33F8F"/>
    <w:rsid w:val="00C34383"/>
    <w:rsid w:val="00C348D0"/>
    <w:rsid w:val="00C34AA9"/>
    <w:rsid w:val="00C34C77"/>
    <w:rsid w:val="00C34D5B"/>
    <w:rsid w:val="00C3585D"/>
    <w:rsid w:val="00C35FCF"/>
    <w:rsid w:val="00C36B38"/>
    <w:rsid w:val="00C36CD2"/>
    <w:rsid w:val="00C36D95"/>
    <w:rsid w:val="00C36E2E"/>
    <w:rsid w:val="00C37175"/>
    <w:rsid w:val="00C37308"/>
    <w:rsid w:val="00C403FC"/>
    <w:rsid w:val="00C40499"/>
    <w:rsid w:val="00C405DE"/>
    <w:rsid w:val="00C406F7"/>
    <w:rsid w:val="00C40B8D"/>
    <w:rsid w:val="00C4173B"/>
    <w:rsid w:val="00C41D39"/>
    <w:rsid w:val="00C429E2"/>
    <w:rsid w:val="00C43161"/>
    <w:rsid w:val="00C43634"/>
    <w:rsid w:val="00C43BA0"/>
    <w:rsid w:val="00C43F9D"/>
    <w:rsid w:val="00C444DF"/>
    <w:rsid w:val="00C44627"/>
    <w:rsid w:val="00C44A15"/>
    <w:rsid w:val="00C44DB4"/>
    <w:rsid w:val="00C44E86"/>
    <w:rsid w:val="00C44F60"/>
    <w:rsid w:val="00C450AD"/>
    <w:rsid w:val="00C462C2"/>
    <w:rsid w:val="00C466EC"/>
    <w:rsid w:val="00C47270"/>
    <w:rsid w:val="00C478EE"/>
    <w:rsid w:val="00C479FC"/>
    <w:rsid w:val="00C47DDE"/>
    <w:rsid w:val="00C501ED"/>
    <w:rsid w:val="00C5029C"/>
    <w:rsid w:val="00C5091B"/>
    <w:rsid w:val="00C50D7A"/>
    <w:rsid w:val="00C513BB"/>
    <w:rsid w:val="00C52EA0"/>
    <w:rsid w:val="00C53BCB"/>
    <w:rsid w:val="00C53F9C"/>
    <w:rsid w:val="00C5406B"/>
    <w:rsid w:val="00C54160"/>
    <w:rsid w:val="00C547BE"/>
    <w:rsid w:val="00C54BC3"/>
    <w:rsid w:val="00C54DC4"/>
    <w:rsid w:val="00C5505D"/>
    <w:rsid w:val="00C5517D"/>
    <w:rsid w:val="00C55633"/>
    <w:rsid w:val="00C55C45"/>
    <w:rsid w:val="00C561D3"/>
    <w:rsid w:val="00C569D6"/>
    <w:rsid w:val="00C56EFE"/>
    <w:rsid w:val="00C5765F"/>
    <w:rsid w:val="00C57B6A"/>
    <w:rsid w:val="00C57BD4"/>
    <w:rsid w:val="00C57CAB"/>
    <w:rsid w:val="00C57ECF"/>
    <w:rsid w:val="00C601D2"/>
    <w:rsid w:val="00C60373"/>
    <w:rsid w:val="00C60918"/>
    <w:rsid w:val="00C609D3"/>
    <w:rsid w:val="00C610C4"/>
    <w:rsid w:val="00C61DC1"/>
    <w:rsid w:val="00C63056"/>
    <w:rsid w:val="00C63242"/>
    <w:rsid w:val="00C637FB"/>
    <w:rsid w:val="00C639C1"/>
    <w:rsid w:val="00C640D7"/>
    <w:rsid w:val="00C64568"/>
    <w:rsid w:val="00C64FCF"/>
    <w:rsid w:val="00C6504F"/>
    <w:rsid w:val="00C65235"/>
    <w:rsid w:val="00C65395"/>
    <w:rsid w:val="00C659E4"/>
    <w:rsid w:val="00C65EB1"/>
    <w:rsid w:val="00C66651"/>
    <w:rsid w:val="00C66F5E"/>
    <w:rsid w:val="00C66FFB"/>
    <w:rsid w:val="00C678AA"/>
    <w:rsid w:val="00C67C83"/>
    <w:rsid w:val="00C67FB9"/>
    <w:rsid w:val="00C70080"/>
    <w:rsid w:val="00C700F3"/>
    <w:rsid w:val="00C70463"/>
    <w:rsid w:val="00C70992"/>
    <w:rsid w:val="00C70DB0"/>
    <w:rsid w:val="00C70EFF"/>
    <w:rsid w:val="00C7144D"/>
    <w:rsid w:val="00C71535"/>
    <w:rsid w:val="00C71A49"/>
    <w:rsid w:val="00C71D72"/>
    <w:rsid w:val="00C72530"/>
    <w:rsid w:val="00C725DE"/>
    <w:rsid w:val="00C730DB"/>
    <w:rsid w:val="00C7314E"/>
    <w:rsid w:val="00C73669"/>
    <w:rsid w:val="00C73E70"/>
    <w:rsid w:val="00C74041"/>
    <w:rsid w:val="00C7462A"/>
    <w:rsid w:val="00C74A95"/>
    <w:rsid w:val="00C74BBD"/>
    <w:rsid w:val="00C74C55"/>
    <w:rsid w:val="00C7589D"/>
    <w:rsid w:val="00C75C65"/>
    <w:rsid w:val="00C75D8C"/>
    <w:rsid w:val="00C76374"/>
    <w:rsid w:val="00C76F8D"/>
    <w:rsid w:val="00C771D5"/>
    <w:rsid w:val="00C80054"/>
    <w:rsid w:val="00C8014C"/>
    <w:rsid w:val="00C8045F"/>
    <w:rsid w:val="00C80614"/>
    <w:rsid w:val="00C8087E"/>
    <w:rsid w:val="00C80C44"/>
    <w:rsid w:val="00C80E4F"/>
    <w:rsid w:val="00C81283"/>
    <w:rsid w:val="00C815E8"/>
    <w:rsid w:val="00C81893"/>
    <w:rsid w:val="00C81A3A"/>
    <w:rsid w:val="00C823E9"/>
    <w:rsid w:val="00C82A89"/>
    <w:rsid w:val="00C82DCC"/>
    <w:rsid w:val="00C8360A"/>
    <w:rsid w:val="00C83D32"/>
    <w:rsid w:val="00C83DE8"/>
    <w:rsid w:val="00C84065"/>
    <w:rsid w:val="00C8413C"/>
    <w:rsid w:val="00C84244"/>
    <w:rsid w:val="00C843C9"/>
    <w:rsid w:val="00C84991"/>
    <w:rsid w:val="00C84A36"/>
    <w:rsid w:val="00C85307"/>
    <w:rsid w:val="00C853D5"/>
    <w:rsid w:val="00C858C9"/>
    <w:rsid w:val="00C85F50"/>
    <w:rsid w:val="00C86073"/>
    <w:rsid w:val="00C8616F"/>
    <w:rsid w:val="00C8627D"/>
    <w:rsid w:val="00C86456"/>
    <w:rsid w:val="00C86916"/>
    <w:rsid w:val="00C873BF"/>
    <w:rsid w:val="00C874E5"/>
    <w:rsid w:val="00C87C61"/>
    <w:rsid w:val="00C87D8C"/>
    <w:rsid w:val="00C910BC"/>
    <w:rsid w:val="00C91C9B"/>
    <w:rsid w:val="00C920CD"/>
    <w:rsid w:val="00C92207"/>
    <w:rsid w:val="00C92222"/>
    <w:rsid w:val="00C927B6"/>
    <w:rsid w:val="00C92AA2"/>
    <w:rsid w:val="00C92AC3"/>
    <w:rsid w:val="00C92EA9"/>
    <w:rsid w:val="00C932FA"/>
    <w:rsid w:val="00C93529"/>
    <w:rsid w:val="00C93744"/>
    <w:rsid w:val="00C947F0"/>
    <w:rsid w:val="00C949E4"/>
    <w:rsid w:val="00C94D8D"/>
    <w:rsid w:val="00C94F1D"/>
    <w:rsid w:val="00C957FB"/>
    <w:rsid w:val="00C95970"/>
    <w:rsid w:val="00C95AD8"/>
    <w:rsid w:val="00C95BE8"/>
    <w:rsid w:val="00C95C78"/>
    <w:rsid w:val="00C95FA8"/>
    <w:rsid w:val="00C960FB"/>
    <w:rsid w:val="00C9645F"/>
    <w:rsid w:val="00C9653E"/>
    <w:rsid w:val="00C965E6"/>
    <w:rsid w:val="00C96ACD"/>
    <w:rsid w:val="00C97814"/>
    <w:rsid w:val="00C97A63"/>
    <w:rsid w:val="00C97C40"/>
    <w:rsid w:val="00C97E15"/>
    <w:rsid w:val="00CA02C0"/>
    <w:rsid w:val="00CA0D7A"/>
    <w:rsid w:val="00CA0ED8"/>
    <w:rsid w:val="00CA1584"/>
    <w:rsid w:val="00CA1E2C"/>
    <w:rsid w:val="00CA216F"/>
    <w:rsid w:val="00CA23A3"/>
    <w:rsid w:val="00CA23B7"/>
    <w:rsid w:val="00CA2650"/>
    <w:rsid w:val="00CA27B6"/>
    <w:rsid w:val="00CA2A73"/>
    <w:rsid w:val="00CA2A8B"/>
    <w:rsid w:val="00CA3336"/>
    <w:rsid w:val="00CA37B4"/>
    <w:rsid w:val="00CA3D02"/>
    <w:rsid w:val="00CA426C"/>
    <w:rsid w:val="00CA4577"/>
    <w:rsid w:val="00CA46E0"/>
    <w:rsid w:val="00CA4A4E"/>
    <w:rsid w:val="00CA507C"/>
    <w:rsid w:val="00CA51DF"/>
    <w:rsid w:val="00CA5527"/>
    <w:rsid w:val="00CA6971"/>
    <w:rsid w:val="00CA7040"/>
    <w:rsid w:val="00CA742C"/>
    <w:rsid w:val="00CA753A"/>
    <w:rsid w:val="00CA7679"/>
    <w:rsid w:val="00CA7800"/>
    <w:rsid w:val="00CA7CAC"/>
    <w:rsid w:val="00CB029E"/>
    <w:rsid w:val="00CB08B2"/>
    <w:rsid w:val="00CB0ED1"/>
    <w:rsid w:val="00CB17F2"/>
    <w:rsid w:val="00CB180E"/>
    <w:rsid w:val="00CB183C"/>
    <w:rsid w:val="00CB2014"/>
    <w:rsid w:val="00CB21DD"/>
    <w:rsid w:val="00CB37EE"/>
    <w:rsid w:val="00CB3F96"/>
    <w:rsid w:val="00CB40A7"/>
    <w:rsid w:val="00CB436D"/>
    <w:rsid w:val="00CB46B7"/>
    <w:rsid w:val="00CB4D71"/>
    <w:rsid w:val="00CB52BE"/>
    <w:rsid w:val="00CB5B3A"/>
    <w:rsid w:val="00CB5B53"/>
    <w:rsid w:val="00CB5F2E"/>
    <w:rsid w:val="00CB6695"/>
    <w:rsid w:val="00CB6E21"/>
    <w:rsid w:val="00CB729A"/>
    <w:rsid w:val="00CB77F6"/>
    <w:rsid w:val="00CB7F27"/>
    <w:rsid w:val="00CC0BE0"/>
    <w:rsid w:val="00CC0C25"/>
    <w:rsid w:val="00CC0F30"/>
    <w:rsid w:val="00CC1139"/>
    <w:rsid w:val="00CC11B4"/>
    <w:rsid w:val="00CC1902"/>
    <w:rsid w:val="00CC1CAC"/>
    <w:rsid w:val="00CC1DBF"/>
    <w:rsid w:val="00CC1DF0"/>
    <w:rsid w:val="00CC2208"/>
    <w:rsid w:val="00CC2995"/>
    <w:rsid w:val="00CC2A2E"/>
    <w:rsid w:val="00CC2ADA"/>
    <w:rsid w:val="00CC31D9"/>
    <w:rsid w:val="00CC3811"/>
    <w:rsid w:val="00CC3826"/>
    <w:rsid w:val="00CC3F89"/>
    <w:rsid w:val="00CC3FC7"/>
    <w:rsid w:val="00CC4B2A"/>
    <w:rsid w:val="00CC4C06"/>
    <w:rsid w:val="00CC4E2C"/>
    <w:rsid w:val="00CC4F11"/>
    <w:rsid w:val="00CC5A44"/>
    <w:rsid w:val="00CC5BF1"/>
    <w:rsid w:val="00CC6C3B"/>
    <w:rsid w:val="00CC75FD"/>
    <w:rsid w:val="00CC7740"/>
    <w:rsid w:val="00CC7D4C"/>
    <w:rsid w:val="00CC7F7D"/>
    <w:rsid w:val="00CD0147"/>
    <w:rsid w:val="00CD02D2"/>
    <w:rsid w:val="00CD07AB"/>
    <w:rsid w:val="00CD08EE"/>
    <w:rsid w:val="00CD0B6B"/>
    <w:rsid w:val="00CD1511"/>
    <w:rsid w:val="00CD1554"/>
    <w:rsid w:val="00CD161A"/>
    <w:rsid w:val="00CD1896"/>
    <w:rsid w:val="00CD19B0"/>
    <w:rsid w:val="00CD1B9C"/>
    <w:rsid w:val="00CD1D07"/>
    <w:rsid w:val="00CD1F17"/>
    <w:rsid w:val="00CD20F4"/>
    <w:rsid w:val="00CD21DF"/>
    <w:rsid w:val="00CD284A"/>
    <w:rsid w:val="00CD298E"/>
    <w:rsid w:val="00CD2D45"/>
    <w:rsid w:val="00CD319C"/>
    <w:rsid w:val="00CD54EF"/>
    <w:rsid w:val="00CD57E5"/>
    <w:rsid w:val="00CD5AE4"/>
    <w:rsid w:val="00CD5DD8"/>
    <w:rsid w:val="00CD5FA9"/>
    <w:rsid w:val="00CD617D"/>
    <w:rsid w:val="00CD6BD2"/>
    <w:rsid w:val="00CD734A"/>
    <w:rsid w:val="00CD74EA"/>
    <w:rsid w:val="00CD77BA"/>
    <w:rsid w:val="00CD7B4D"/>
    <w:rsid w:val="00CE0604"/>
    <w:rsid w:val="00CE0B5C"/>
    <w:rsid w:val="00CE101B"/>
    <w:rsid w:val="00CE11B4"/>
    <w:rsid w:val="00CE12E4"/>
    <w:rsid w:val="00CE149F"/>
    <w:rsid w:val="00CE1A68"/>
    <w:rsid w:val="00CE21B3"/>
    <w:rsid w:val="00CE270B"/>
    <w:rsid w:val="00CE2BB9"/>
    <w:rsid w:val="00CE3234"/>
    <w:rsid w:val="00CE3B93"/>
    <w:rsid w:val="00CE3F8F"/>
    <w:rsid w:val="00CE3FB8"/>
    <w:rsid w:val="00CE3FC8"/>
    <w:rsid w:val="00CE492F"/>
    <w:rsid w:val="00CE4EDD"/>
    <w:rsid w:val="00CE5571"/>
    <w:rsid w:val="00CE5810"/>
    <w:rsid w:val="00CE5A6E"/>
    <w:rsid w:val="00CE6058"/>
    <w:rsid w:val="00CE60F9"/>
    <w:rsid w:val="00CE6636"/>
    <w:rsid w:val="00CE6A02"/>
    <w:rsid w:val="00CE6C02"/>
    <w:rsid w:val="00CE7005"/>
    <w:rsid w:val="00CE7548"/>
    <w:rsid w:val="00CF035D"/>
    <w:rsid w:val="00CF0421"/>
    <w:rsid w:val="00CF069B"/>
    <w:rsid w:val="00CF06DE"/>
    <w:rsid w:val="00CF07B8"/>
    <w:rsid w:val="00CF0BDC"/>
    <w:rsid w:val="00CF0DE9"/>
    <w:rsid w:val="00CF176D"/>
    <w:rsid w:val="00CF1B3C"/>
    <w:rsid w:val="00CF1B52"/>
    <w:rsid w:val="00CF23D8"/>
    <w:rsid w:val="00CF278E"/>
    <w:rsid w:val="00CF28DD"/>
    <w:rsid w:val="00CF298D"/>
    <w:rsid w:val="00CF2E3F"/>
    <w:rsid w:val="00CF2FF7"/>
    <w:rsid w:val="00CF3D66"/>
    <w:rsid w:val="00CF3FC9"/>
    <w:rsid w:val="00CF40A0"/>
    <w:rsid w:val="00CF423A"/>
    <w:rsid w:val="00CF4588"/>
    <w:rsid w:val="00CF460E"/>
    <w:rsid w:val="00CF4928"/>
    <w:rsid w:val="00CF49D9"/>
    <w:rsid w:val="00CF509D"/>
    <w:rsid w:val="00CF51AF"/>
    <w:rsid w:val="00CF5479"/>
    <w:rsid w:val="00CF6052"/>
    <w:rsid w:val="00CF6085"/>
    <w:rsid w:val="00CF609F"/>
    <w:rsid w:val="00CF645A"/>
    <w:rsid w:val="00CF66BE"/>
    <w:rsid w:val="00CF6956"/>
    <w:rsid w:val="00CF6BF4"/>
    <w:rsid w:val="00CF71FE"/>
    <w:rsid w:val="00CF7273"/>
    <w:rsid w:val="00CF79C1"/>
    <w:rsid w:val="00D00627"/>
    <w:rsid w:val="00D0130B"/>
    <w:rsid w:val="00D01C5D"/>
    <w:rsid w:val="00D01F29"/>
    <w:rsid w:val="00D020CE"/>
    <w:rsid w:val="00D02537"/>
    <w:rsid w:val="00D02E21"/>
    <w:rsid w:val="00D0303B"/>
    <w:rsid w:val="00D0329A"/>
    <w:rsid w:val="00D0394F"/>
    <w:rsid w:val="00D03C9E"/>
    <w:rsid w:val="00D04AA5"/>
    <w:rsid w:val="00D04BB0"/>
    <w:rsid w:val="00D04D1C"/>
    <w:rsid w:val="00D05176"/>
    <w:rsid w:val="00D0554C"/>
    <w:rsid w:val="00D055B7"/>
    <w:rsid w:val="00D058E1"/>
    <w:rsid w:val="00D06408"/>
    <w:rsid w:val="00D064F9"/>
    <w:rsid w:val="00D067C0"/>
    <w:rsid w:val="00D0716C"/>
    <w:rsid w:val="00D07315"/>
    <w:rsid w:val="00D0746D"/>
    <w:rsid w:val="00D07733"/>
    <w:rsid w:val="00D07839"/>
    <w:rsid w:val="00D07B01"/>
    <w:rsid w:val="00D1157A"/>
    <w:rsid w:val="00D11C7F"/>
    <w:rsid w:val="00D11CAD"/>
    <w:rsid w:val="00D11EBF"/>
    <w:rsid w:val="00D11FA4"/>
    <w:rsid w:val="00D123B8"/>
    <w:rsid w:val="00D126ED"/>
    <w:rsid w:val="00D12971"/>
    <w:rsid w:val="00D12A06"/>
    <w:rsid w:val="00D12E5F"/>
    <w:rsid w:val="00D13185"/>
    <w:rsid w:val="00D1366A"/>
    <w:rsid w:val="00D136EA"/>
    <w:rsid w:val="00D13952"/>
    <w:rsid w:val="00D13B48"/>
    <w:rsid w:val="00D13E1B"/>
    <w:rsid w:val="00D1432F"/>
    <w:rsid w:val="00D14502"/>
    <w:rsid w:val="00D148BF"/>
    <w:rsid w:val="00D148E6"/>
    <w:rsid w:val="00D15397"/>
    <w:rsid w:val="00D154AC"/>
    <w:rsid w:val="00D15948"/>
    <w:rsid w:val="00D1596B"/>
    <w:rsid w:val="00D15EE1"/>
    <w:rsid w:val="00D1606B"/>
    <w:rsid w:val="00D16450"/>
    <w:rsid w:val="00D166CB"/>
    <w:rsid w:val="00D17697"/>
    <w:rsid w:val="00D17FC4"/>
    <w:rsid w:val="00D20470"/>
    <w:rsid w:val="00D20584"/>
    <w:rsid w:val="00D20BF2"/>
    <w:rsid w:val="00D21218"/>
    <w:rsid w:val="00D21412"/>
    <w:rsid w:val="00D21A94"/>
    <w:rsid w:val="00D21CE7"/>
    <w:rsid w:val="00D225D4"/>
    <w:rsid w:val="00D22895"/>
    <w:rsid w:val="00D23793"/>
    <w:rsid w:val="00D238D2"/>
    <w:rsid w:val="00D23DA0"/>
    <w:rsid w:val="00D23E54"/>
    <w:rsid w:val="00D23F49"/>
    <w:rsid w:val="00D245BC"/>
    <w:rsid w:val="00D24606"/>
    <w:rsid w:val="00D24738"/>
    <w:rsid w:val="00D2548C"/>
    <w:rsid w:val="00D25517"/>
    <w:rsid w:val="00D25652"/>
    <w:rsid w:val="00D26257"/>
    <w:rsid w:val="00D269AD"/>
    <w:rsid w:val="00D2701B"/>
    <w:rsid w:val="00D27235"/>
    <w:rsid w:val="00D2769F"/>
    <w:rsid w:val="00D277A0"/>
    <w:rsid w:val="00D27BC8"/>
    <w:rsid w:val="00D27F7F"/>
    <w:rsid w:val="00D301C6"/>
    <w:rsid w:val="00D3079B"/>
    <w:rsid w:val="00D308F9"/>
    <w:rsid w:val="00D30B36"/>
    <w:rsid w:val="00D30CC0"/>
    <w:rsid w:val="00D31405"/>
    <w:rsid w:val="00D3160E"/>
    <w:rsid w:val="00D32A17"/>
    <w:rsid w:val="00D32CE5"/>
    <w:rsid w:val="00D331F2"/>
    <w:rsid w:val="00D3325C"/>
    <w:rsid w:val="00D33E5A"/>
    <w:rsid w:val="00D33F41"/>
    <w:rsid w:val="00D3438D"/>
    <w:rsid w:val="00D34890"/>
    <w:rsid w:val="00D35026"/>
    <w:rsid w:val="00D35207"/>
    <w:rsid w:val="00D352EF"/>
    <w:rsid w:val="00D35694"/>
    <w:rsid w:val="00D35709"/>
    <w:rsid w:val="00D358C8"/>
    <w:rsid w:val="00D3635C"/>
    <w:rsid w:val="00D36578"/>
    <w:rsid w:val="00D368B4"/>
    <w:rsid w:val="00D370FE"/>
    <w:rsid w:val="00D373EA"/>
    <w:rsid w:val="00D374BC"/>
    <w:rsid w:val="00D37B1A"/>
    <w:rsid w:val="00D37F5C"/>
    <w:rsid w:val="00D40598"/>
    <w:rsid w:val="00D40662"/>
    <w:rsid w:val="00D40CC8"/>
    <w:rsid w:val="00D40DE8"/>
    <w:rsid w:val="00D41297"/>
    <w:rsid w:val="00D41972"/>
    <w:rsid w:val="00D41D40"/>
    <w:rsid w:val="00D41FDF"/>
    <w:rsid w:val="00D43361"/>
    <w:rsid w:val="00D434B8"/>
    <w:rsid w:val="00D434F7"/>
    <w:rsid w:val="00D43D4D"/>
    <w:rsid w:val="00D43DA0"/>
    <w:rsid w:val="00D43E61"/>
    <w:rsid w:val="00D4415E"/>
    <w:rsid w:val="00D44429"/>
    <w:rsid w:val="00D4466B"/>
    <w:rsid w:val="00D45555"/>
    <w:rsid w:val="00D457B3"/>
    <w:rsid w:val="00D45AD3"/>
    <w:rsid w:val="00D46557"/>
    <w:rsid w:val="00D46E8F"/>
    <w:rsid w:val="00D47238"/>
    <w:rsid w:val="00D47911"/>
    <w:rsid w:val="00D479D9"/>
    <w:rsid w:val="00D503D6"/>
    <w:rsid w:val="00D50468"/>
    <w:rsid w:val="00D50614"/>
    <w:rsid w:val="00D50739"/>
    <w:rsid w:val="00D50838"/>
    <w:rsid w:val="00D5139A"/>
    <w:rsid w:val="00D51E08"/>
    <w:rsid w:val="00D523EA"/>
    <w:rsid w:val="00D52481"/>
    <w:rsid w:val="00D53071"/>
    <w:rsid w:val="00D538A5"/>
    <w:rsid w:val="00D53E73"/>
    <w:rsid w:val="00D53EF4"/>
    <w:rsid w:val="00D54513"/>
    <w:rsid w:val="00D54AF7"/>
    <w:rsid w:val="00D54F56"/>
    <w:rsid w:val="00D55A0D"/>
    <w:rsid w:val="00D55B0E"/>
    <w:rsid w:val="00D55B39"/>
    <w:rsid w:val="00D55B48"/>
    <w:rsid w:val="00D561BA"/>
    <w:rsid w:val="00D56530"/>
    <w:rsid w:val="00D5679A"/>
    <w:rsid w:val="00D56ACB"/>
    <w:rsid w:val="00D56BB9"/>
    <w:rsid w:val="00D57845"/>
    <w:rsid w:val="00D57B0C"/>
    <w:rsid w:val="00D61021"/>
    <w:rsid w:val="00D6123F"/>
    <w:rsid w:val="00D6158E"/>
    <w:rsid w:val="00D61F45"/>
    <w:rsid w:val="00D62164"/>
    <w:rsid w:val="00D63588"/>
    <w:rsid w:val="00D63992"/>
    <w:rsid w:val="00D6438C"/>
    <w:rsid w:val="00D643F5"/>
    <w:rsid w:val="00D64487"/>
    <w:rsid w:val="00D650CE"/>
    <w:rsid w:val="00D652CD"/>
    <w:rsid w:val="00D65A81"/>
    <w:rsid w:val="00D65A8A"/>
    <w:rsid w:val="00D65B58"/>
    <w:rsid w:val="00D65E91"/>
    <w:rsid w:val="00D661C6"/>
    <w:rsid w:val="00D67DD8"/>
    <w:rsid w:val="00D70033"/>
    <w:rsid w:val="00D7010A"/>
    <w:rsid w:val="00D70A87"/>
    <w:rsid w:val="00D71FC4"/>
    <w:rsid w:val="00D72653"/>
    <w:rsid w:val="00D72B00"/>
    <w:rsid w:val="00D72FC9"/>
    <w:rsid w:val="00D72FD8"/>
    <w:rsid w:val="00D737C5"/>
    <w:rsid w:val="00D73A4B"/>
    <w:rsid w:val="00D73DCB"/>
    <w:rsid w:val="00D74063"/>
    <w:rsid w:val="00D740A3"/>
    <w:rsid w:val="00D75194"/>
    <w:rsid w:val="00D752B3"/>
    <w:rsid w:val="00D75E7A"/>
    <w:rsid w:val="00D762AC"/>
    <w:rsid w:val="00D76478"/>
    <w:rsid w:val="00D774B1"/>
    <w:rsid w:val="00D776BA"/>
    <w:rsid w:val="00D77947"/>
    <w:rsid w:val="00D77A4C"/>
    <w:rsid w:val="00D77B91"/>
    <w:rsid w:val="00D77BA3"/>
    <w:rsid w:val="00D77C7E"/>
    <w:rsid w:val="00D8047A"/>
    <w:rsid w:val="00D80AA9"/>
    <w:rsid w:val="00D80FF3"/>
    <w:rsid w:val="00D81360"/>
    <w:rsid w:val="00D815DA"/>
    <w:rsid w:val="00D81AD1"/>
    <w:rsid w:val="00D81D50"/>
    <w:rsid w:val="00D81DE3"/>
    <w:rsid w:val="00D825ED"/>
    <w:rsid w:val="00D82EED"/>
    <w:rsid w:val="00D82F43"/>
    <w:rsid w:val="00D8334A"/>
    <w:rsid w:val="00D8371B"/>
    <w:rsid w:val="00D83810"/>
    <w:rsid w:val="00D83EBD"/>
    <w:rsid w:val="00D840A5"/>
    <w:rsid w:val="00D846B0"/>
    <w:rsid w:val="00D8493E"/>
    <w:rsid w:val="00D84C5E"/>
    <w:rsid w:val="00D85340"/>
    <w:rsid w:val="00D86621"/>
    <w:rsid w:val="00D86D0F"/>
    <w:rsid w:val="00D875C1"/>
    <w:rsid w:val="00D87650"/>
    <w:rsid w:val="00D87EE7"/>
    <w:rsid w:val="00D900B6"/>
    <w:rsid w:val="00D90664"/>
    <w:rsid w:val="00D90B54"/>
    <w:rsid w:val="00D91610"/>
    <w:rsid w:val="00D91AD1"/>
    <w:rsid w:val="00D92290"/>
    <w:rsid w:val="00D93839"/>
    <w:rsid w:val="00D93841"/>
    <w:rsid w:val="00D943BF"/>
    <w:rsid w:val="00D94DD0"/>
    <w:rsid w:val="00D94F31"/>
    <w:rsid w:val="00D95A65"/>
    <w:rsid w:val="00D95B26"/>
    <w:rsid w:val="00D95FCD"/>
    <w:rsid w:val="00D96574"/>
    <w:rsid w:val="00D96F74"/>
    <w:rsid w:val="00D97A26"/>
    <w:rsid w:val="00D97DB5"/>
    <w:rsid w:val="00D97FE1"/>
    <w:rsid w:val="00DA0723"/>
    <w:rsid w:val="00DA07FF"/>
    <w:rsid w:val="00DA08BE"/>
    <w:rsid w:val="00DA0FBB"/>
    <w:rsid w:val="00DA1214"/>
    <w:rsid w:val="00DA1343"/>
    <w:rsid w:val="00DA1F88"/>
    <w:rsid w:val="00DA2532"/>
    <w:rsid w:val="00DA31C7"/>
    <w:rsid w:val="00DA33E6"/>
    <w:rsid w:val="00DA37EC"/>
    <w:rsid w:val="00DA3ABA"/>
    <w:rsid w:val="00DA3E40"/>
    <w:rsid w:val="00DA3E41"/>
    <w:rsid w:val="00DA42C4"/>
    <w:rsid w:val="00DA42F1"/>
    <w:rsid w:val="00DA43E2"/>
    <w:rsid w:val="00DA4A1A"/>
    <w:rsid w:val="00DA4B71"/>
    <w:rsid w:val="00DA5025"/>
    <w:rsid w:val="00DA50AF"/>
    <w:rsid w:val="00DA51D6"/>
    <w:rsid w:val="00DA5C4C"/>
    <w:rsid w:val="00DA60F8"/>
    <w:rsid w:val="00DA6399"/>
    <w:rsid w:val="00DA6AED"/>
    <w:rsid w:val="00DA6F48"/>
    <w:rsid w:val="00DA7341"/>
    <w:rsid w:val="00DA73EC"/>
    <w:rsid w:val="00DA76BE"/>
    <w:rsid w:val="00DA76C5"/>
    <w:rsid w:val="00DA7AE0"/>
    <w:rsid w:val="00DA7CD0"/>
    <w:rsid w:val="00DB07FD"/>
    <w:rsid w:val="00DB0877"/>
    <w:rsid w:val="00DB0B1A"/>
    <w:rsid w:val="00DB1486"/>
    <w:rsid w:val="00DB2410"/>
    <w:rsid w:val="00DB256C"/>
    <w:rsid w:val="00DB33A5"/>
    <w:rsid w:val="00DB36F8"/>
    <w:rsid w:val="00DB395C"/>
    <w:rsid w:val="00DB3E71"/>
    <w:rsid w:val="00DB41DB"/>
    <w:rsid w:val="00DB490A"/>
    <w:rsid w:val="00DB4988"/>
    <w:rsid w:val="00DB49FF"/>
    <w:rsid w:val="00DB525E"/>
    <w:rsid w:val="00DB530A"/>
    <w:rsid w:val="00DB558F"/>
    <w:rsid w:val="00DB5A22"/>
    <w:rsid w:val="00DB5DE6"/>
    <w:rsid w:val="00DB5ED7"/>
    <w:rsid w:val="00DB6333"/>
    <w:rsid w:val="00DB6CF4"/>
    <w:rsid w:val="00DB7573"/>
    <w:rsid w:val="00DB7A5F"/>
    <w:rsid w:val="00DB7B6E"/>
    <w:rsid w:val="00DB7E64"/>
    <w:rsid w:val="00DB7ED4"/>
    <w:rsid w:val="00DBE200"/>
    <w:rsid w:val="00DC04F9"/>
    <w:rsid w:val="00DC0FFB"/>
    <w:rsid w:val="00DC1148"/>
    <w:rsid w:val="00DC1C5D"/>
    <w:rsid w:val="00DC1D1E"/>
    <w:rsid w:val="00DC22DA"/>
    <w:rsid w:val="00DC2E75"/>
    <w:rsid w:val="00DC2F6E"/>
    <w:rsid w:val="00DC3D4F"/>
    <w:rsid w:val="00DC5132"/>
    <w:rsid w:val="00DC5CB8"/>
    <w:rsid w:val="00DC63C1"/>
    <w:rsid w:val="00DC642B"/>
    <w:rsid w:val="00DC67B6"/>
    <w:rsid w:val="00DC7154"/>
    <w:rsid w:val="00DC7811"/>
    <w:rsid w:val="00DD0828"/>
    <w:rsid w:val="00DD1DB7"/>
    <w:rsid w:val="00DD21DE"/>
    <w:rsid w:val="00DD24EB"/>
    <w:rsid w:val="00DD2A17"/>
    <w:rsid w:val="00DD2D21"/>
    <w:rsid w:val="00DD380F"/>
    <w:rsid w:val="00DD433E"/>
    <w:rsid w:val="00DD46C2"/>
    <w:rsid w:val="00DD537B"/>
    <w:rsid w:val="00DD56E2"/>
    <w:rsid w:val="00DD5B59"/>
    <w:rsid w:val="00DD602B"/>
    <w:rsid w:val="00DD6EBC"/>
    <w:rsid w:val="00DD761A"/>
    <w:rsid w:val="00DD779D"/>
    <w:rsid w:val="00DE003E"/>
    <w:rsid w:val="00DE0903"/>
    <w:rsid w:val="00DE0E7B"/>
    <w:rsid w:val="00DE174D"/>
    <w:rsid w:val="00DE1AFE"/>
    <w:rsid w:val="00DE2BBB"/>
    <w:rsid w:val="00DE2CE4"/>
    <w:rsid w:val="00DE2DE0"/>
    <w:rsid w:val="00DE32AC"/>
    <w:rsid w:val="00DE39B2"/>
    <w:rsid w:val="00DE3B88"/>
    <w:rsid w:val="00DE3CF1"/>
    <w:rsid w:val="00DE42A7"/>
    <w:rsid w:val="00DE456B"/>
    <w:rsid w:val="00DE5E3E"/>
    <w:rsid w:val="00DE6330"/>
    <w:rsid w:val="00DE638D"/>
    <w:rsid w:val="00DE7441"/>
    <w:rsid w:val="00DE74B0"/>
    <w:rsid w:val="00DE7510"/>
    <w:rsid w:val="00DE79E6"/>
    <w:rsid w:val="00DF0801"/>
    <w:rsid w:val="00DF0E47"/>
    <w:rsid w:val="00DF1387"/>
    <w:rsid w:val="00DF1EAA"/>
    <w:rsid w:val="00DF36E1"/>
    <w:rsid w:val="00DF3A25"/>
    <w:rsid w:val="00DF3E25"/>
    <w:rsid w:val="00DF422B"/>
    <w:rsid w:val="00DF427F"/>
    <w:rsid w:val="00DF4F75"/>
    <w:rsid w:val="00DF6686"/>
    <w:rsid w:val="00DF6C70"/>
    <w:rsid w:val="00DF7138"/>
    <w:rsid w:val="00DF786F"/>
    <w:rsid w:val="00DF79F0"/>
    <w:rsid w:val="00DF7AC6"/>
    <w:rsid w:val="00DF7D90"/>
    <w:rsid w:val="00E000ED"/>
    <w:rsid w:val="00E005B5"/>
    <w:rsid w:val="00E00811"/>
    <w:rsid w:val="00E008B1"/>
    <w:rsid w:val="00E0138A"/>
    <w:rsid w:val="00E02D76"/>
    <w:rsid w:val="00E03C4A"/>
    <w:rsid w:val="00E048EE"/>
    <w:rsid w:val="00E04AA7"/>
    <w:rsid w:val="00E04AC5"/>
    <w:rsid w:val="00E04BF4"/>
    <w:rsid w:val="00E04C54"/>
    <w:rsid w:val="00E053AD"/>
    <w:rsid w:val="00E05CBF"/>
    <w:rsid w:val="00E05F39"/>
    <w:rsid w:val="00E0628B"/>
    <w:rsid w:val="00E06553"/>
    <w:rsid w:val="00E0655B"/>
    <w:rsid w:val="00E06621"/>
    <w:rsid w:val="00E0691D"/>
    <w:rsid w:val="00E06BA5"/>
    <w:rsid w:val="00E06CDC"/>
    <w:rsid w:val="00E07139"/>
    <w:rsid w:val="00E10869"/>
    <w:rsid w:val="00E109E6"/>
    <w:rsid w:val="00E111DA"/>
    <w:rsid w:val="00E1200A"/>
    <w:rsid w:val="00E126B5"/>
    <w:rsid w:val="00E1280A"/>
    <w:rsid w:val="00E12B0F"/>
    <w:rsid w:val="00E12C53"/>
    <w:rsid w:val="00E12C90"/>
    <w:rsid w:val="00E12E84"/>
    <w:rsid w:val="00E13031"/>
    <w:rsid w:val="00E13168"/>
    <w:rsid w:val="00E13217"/>
    <w:rsid w:val="00E1324E"/>
    <w:rsid w:val="00E13960"/>
    <w:rsid w:val="00E13C38"/>
    <w:rsid w:val="00E14899"/>
    <w:rsid w:val="00E14AA5"/>
    <w:rsid w:val="00E14E99"/>
    <w:rsid w:val="00E153D6"/>
    <w:rsid w:val="00E15A2E"/>
    <w:rsid w:val="00E15A9F"/>
    <w:rsid w:val="00E15E88"/>
    <w:rsid w:val="00E16D7C"/>
    <w:rsid w:val="00E16DB5"/>
    <w:rsid w:val="00E175BD"/>
    <w:rsid w:val="00E17974"/>
    <w:rsid w:val="00E17B39"/>
    <w:rsid w:val="00E20252"/>
    <w:rsid w:val="00E2060B"/>
    <w:rsid w:val="00E21525"/>
    <w:rsid w:val="00E21917"/>
    <w:rsid w:val="00E220EB"/>
    <w:rsid w:val="00E2290D"/>
    <w:rsid w:val="00E22A45"/>
    <w:rsid w:val="00E24773"/>
    <w:rsid w:val="00E24AC6"/>
    <w:rsid w:val="00E24EB1"/>
    <w:rsid w:val="00E24FFA"/>
    <w:rsid w:val="00E2539B"/>
    <w:rsid w:val="00E263EF"/>
    <w:rsid w:val="00E26499"/>
    <w:rsid w:val="00E267B1"/>
    <w:rsid w:val="00E26ABF"/>
    <w:rsid w:val="00E26AEB"/>
    <w:rsid w:val="00E270B9"/>
    <w:rsid w:val="00E271DC"/>
    <w:rsid w:val="00E27511"/>
    <w:rsid w:val="00E304C0"/>
    <w:rsid w:val="00E309BA"/>
    <w:rsid w:val="00E30E6C"/>
    <w:rsid w:val="00E3171B"/>
    <w:rsid w:val="00E31B67"/>
    <w:rsid w:val="00E321E1"/>
    <w:rsid w:val="00E32200"/>
    <w:rsid w:val="00E32BFA"/>
    <w:rsid w:val="00E3354B"/>
    <w:rsid w:val="00E336AB"/>
    <w:rsid w:val="00E33AB7"/>
    <w:rsid w:val="00E33B7A"/>
    <w:rsid w:val="00E343EF"/>
    <w:rsid w:val="00E345BE"/>
    <w:rsid w:val="00E3470A"/>
    <w:rsid w:val="00E34898"/>
    <w:rsid w:val="00E357D5"/>
    <w:rsid w:val="00E35B91"/>
    <w:rsid w:val="00E3640B"/>
    <w:rsid w:val="00E364F8"/>
    <w:rsid w:val="00E366C6"/>
    <w:rsid w:val="00E366F0"/>
    <w:rsid w:val="00E36C7C"/>
    <w:rsid w:val="00E36F2B"/>
    <w:rsid w:val="00E37522"/>
    <w:rsid w:val="00E375A7"/>
    <w:rsid w:val="00E3769E"/>
    <w:rsid w:val="00E3792F"/>
    <w:rsid w:val="00E37C59"/>
    <w:rsid w:val="00E4005E"/>
    <w:rsid w:val="00E4136C"/>
    <w:rsid w:val="00E4173B"/>
    <w:rsid w:val="00E41740"/>
    <w:rsid w:val="00E4175B"/>
    <w:rsid w:val="00E425F9"/>
    <w:rsid w:val="00E429B4"/>
    <w:rsid w:val="00E42EF5"/>
    <w:rsid w:val="00E43214"/>
    <w:rsid w:val="00E432C4"/>
    <w:rsid w:val="00E437F9"/>
    <w:rsid w:val="00E43EA2"/>
    <w:rsid w:val="00E4455C"/>
    <w:rsid w:val="00E44703"/>
    <w:rsid w:val="00E4473F"/>
    <w:rsid w:val="00E44EFC"/>
    <w:rsid w:val="00E4520F"/>
    <w:rsid w:val="00E4559A"/>
    <w:rsid w:val="00E456E2"/>
    <w:rsid w:val="00E45EB2"/>
    <w:rsid w:val="00E465C2"/>
    <w:rsid w:val="00E466E1"/>
    <w:rsid w:val="00E46870"/>
    <w:rsid w:val="00E46C5D"/>
    <w:rsid w:val="00E506BF"/>
    <w:rsid w:val="00E50A6F"/>
    <w:rsid w:val="00E50E00"/>
    <w:rsid w:val="00E513D5"/>
    <w:rsid w:val="00E51620"/>
    <w:rsid w:val="00E51BB5"/>
    <w:rsid w:val="00E51D91"/>
    <w:rsid w:val="00E51DDD"/>
    <w:rsid w:val="00E521C5"/>
    <w:rsid w:val="00E52B13"/>
    <w:rsid w:val="00E52CCA"/>
    <w:rsid w:val="00E531A6"/>
    <w:rsid w:val="00E53ACF"/>
    <w:rsid w:val="00E53F98"/>
    <w:rsid w:val="00E546C5"/>
    <w:rsid w:val="00E54D95"/>
    <w:rsid w:val="00E54E32"/>
    <w:rsid w:val="00E54F09"/>
    <w:rsid w:val="00E556B0"/>
    <w:rsid w:val="00E55780"/>
    <w:rsid w:val="00E55BD4"/>
    <w:rsid w:val="00E55D39"/>
    <w:rsid w:val="00E55F9E"/>
    <w:rsid w:val="00E56140"/>
    <w:rsid w:val="00E5728F"/>
    <w:rsid w:val="00E6068A"/>
    <w:rsid w:val="00E60A9D"/>
    <w:rsid w:val="00E60AA1"/>
    <w:rsid w:val="00E611B1"/>
    <w:rsid w:val="00E6148A"/>
    <w:rsid w:val="00E6168F"/>
    <w:rsid w:val="00E61739"/>
    <w:rsid w:val="00E61852"/>
    <w:rsid w:val="00E61A85"/>
    <w:rsid w:val="00E61EB6"/>
    <w:rsid w:val="00E622B2"/>
    <w:rsid w:val="00E62320"/>
    <w:rsid w:val="00E62815"/>
    <w:rsid w:val="00E63604"/>
    <w:rsid w:val="00E63793"/>
    <w:rsid w:val="00E63A1D"/>
    <w:rsid w:val="00E6401B"/>
    <w:rsid w:val="00E64304"/>
    <w:rsid w:val="00E643D8"/>
    <w:rsid w:val="00E657F0"/>
    <w:rsid w:val="00E6594C"/>
    <w:rsid w:val="00E659BF"/>
    <w:rsid w:val="00E65C74"/>
    <w:rsid w:val="00E66309"/>
    <w:rsid w:val="00E66ADD"/>
    <w:rsid w:val="00E66E08"/>
    <w:rsid w:val="00E678C0"/>
    <w:rsid w:val="00E7051C"/>
    <w:rsid w:val="00E70606"/>
    <w:rsid w:val="00E70686"/>
    <w:rsid w:val="00E71A62"/>
    <w:rsid w:val="00E71C98"/>
    <w:rsid w:val="00E727AB"/>
    <w:rsid w:val="00E734C7"/>
    <w:rsid w:val="00E7377E"/>
    <w:rsid w:val="00E738C4"/>
    <w:rsid w:val="00E73E61"/>
    <w:rsid w:val="00E74064"/>
    <w:rsid w:val="00E74428"/>
    <w:rsid w:val="00E74E29"/>
    <w:rsid w:val="00E74E44"/>
    <w:rsid w:val="00E752CC"/>
    <w:rsid w:val="00E755A4"/>
    <w:rsid w:val="00E75732"/>
    <w:rsid w:val="00E75783"/>
    <w:rsid w:val="00E75B30"/>
    <w:rsid w:val="00E75DD0"/>
    <w:rsid w:val="00E76167"/>
    <w:rsid w:val="00E762A6"/>
    <w:rsid w:val="00E7660E"/>
    <w:rsid w:val="00E76B5C"/>
    <w:rsid w:val="00E76C76"/>
    <w:rsid w:val="00E7720F"/>
    <w:rsid w:val="00E777C6"/>
    <w:rsid w:val="00E77A70"/>
    <w:rsid w:val="00E80E34"/>
    <w:rsid w:val="00E81125"/>
    <w:rsid w:val="00E812EC"/>
    <w:rsid w:val="00E81EFB"/>
    <w:rsid w:val="00E82B49"/>
    <w:rsid w:val="00E82E0A"/>
    <w:rsid w:val="00E83387"/>
    <w:rsid w:val="00E836ED"/>
    <w:rsid w:val="00E83739"/>
    <w:rsid w:val="00E83891"/>
    <w:rsid w:val="00E84F59"/>
    <w:rsid w:val="00E85864"/>
    <w:rsid w:val="00E85912"/>
    <w:rsid w:val="00E85960"/>
    <w:rsid w:val="00E85D4B"/>
    <w:rsid w:val="00E85E9A"/>
    <w:rsid w:val="00E86895"/>
    <w:rsid w:val="00E8692F"/>
    <w:rsid w:val="00E86975"/>
    <w:rsid w:val="00E86FFC"/>
    <w:rsid w:val="00E87D1A"/>
    <w:rsid w:val="00E9020F"/>
    <w:rsid w:val="00E90714"/>
    <w:rsid w:val="00E9098F"/>
    <w:rsid w:val="00E911B6"/>
    <w:rsid w:val="00E9124B"/>
    <w:rsid w:val="00E917E6"/>
    <w:rsid w:val="00E91844"/>
    <w:rsid w:val="00E919DF"/>
    <w:rsid w:val="00E91A27"/>
    <w:rsid w:val="00E91E39"/>
    <w:rsid w:val="00E92B3A"/>
    <w:rsid w:val="00E93596"/>
    <w:rsid w:val="00E93D5F"/>
    <w:rsid w:val="00E93F08"/>
    <w:rsid w:val="00E940CC"/>
    <w:rsid w:val="00E94651"/>
    <w:rsid w:val="00E94A08"/>
    <w:rsid w:val="00E9527F"/>
    <w:rsid w:val="00E95832"/>
    <w:rsid w:val="00E95D1D"/>
    <w:rsid w:val="00E95E42"/>
    <w:rsid w:val="00E96422"/>
    <w:rsid w:val="00E9661F"/>
    <w:rsid w:val="00E96790"/>
    <w:rsid w:val="00E96DED"/>
    <w:rsid w:val="00E96EEB"/>
    <w:rsid w:val="00E96F76"/>
    <w:rsid w:val="00E97075"/>
    <w:rsid w:val="00E974A4"/>
    <w:rsid w:val="00E97C30"/>
    <w:rsid w:val="00E97C5B"/>
    <w:rsid w:val="00E97D04"/>
    <w:rsid w:val="00EA00BE"/>
    <w:rsid w:val="00EA0203"/>
    <w:rsid w:val="00EA0C91"/>
    <w:rsid w:val="00EA26F1"/>
    <w:rsid w:val="00EA3100"/>
    <w:rsid w:val="00EA3955"/>
    <w:rsid w:val="00EA3A15"/>
    <w:rsid w:val="00EA3A63"/>
    <w:rsid w:val="00EA400E"/>
    <w:rsid w:val="00EA40DC"/>
    <w:rsid w:val="00EA52EF"/>
    <w:rsid w:val="00EA66E6"/>
    <w:rsid w:val="00EA674E"/>
    <w:rsid w:val="00EA688C"/>
    <w:rsid w:val="00EA6C3B"/>
    <w:rsid w:val="00EA723D"/>
    <w:rsid w:val="00EA73F4"/>
    <w:rsid w:val="00EA7590"/>
    <w:rsid w:val="00EB0C67"/>
    <w:rsid w:val="00EB11F9"/>
    <w:rsid w:val="00EB1216"/>
    <w:rsid w:val="00EB184C"/>
    <w:rsid w:val="00EB1A7B"/>
    <w:rsid w:val="00EB1F19"/>
    <w:rsid w:val="00EB239B"/>
    <w:rsid w:val="00EB24B9"/>
    <w:rsid w:val="00EB2697"/>
    <w:rsid w:val="00EB284A"/>
    <w:rsid w:val="00EB2B53"/>
    <w:rsid w:val="00EB2D72"/>
    <w:rsid w:val="00EB36D4"/>
    <w:rsid w:val="00EB3FB3"/>
    <w:rsid w:val="00EB5880"/>
    <w:rsid w:val="00EB58A4"/>
    <w:rsid w:val="00EB5A8C"/>
    <w:rsid w:val="00EB609D"/>
    <w:rsid w:val="00EB63BA"/>
    <w:rsid w:val="00EB691D"/>
    <w:rsid w:val="00EB6B1D"/>
    <w:rsid w:val="00EB6D37"/>
    <w:rsid w:val="00EB794D"/>
    <w:rsid w:val="00EB7DF1"/>
    <w:rsid w:val="00EB7E1C"/>
    <w:rsid w:val="00EC0EB4"/>
    <w:rsid w:val="00EC11E4"/>
    <w:rsid w:val="00EC1A66"/>
    <w:rsid w:val="00EC1DF1"/>
    <w:rsid w:val="00EC2051"/>
    <w:rsid w:val="00EC327B"/>
    <w:rsid w:val="00EC38FB"/>
    <w:rsid w:val="00EC433E"/>
    <w:rsid w:val="00EC466E"/>
    <w:rsid w:val="00EC4DB4"/>
    <w:rsid w:val="00EC5A04"/>
    <w:rsid w:val="00EC5D93"/>
    <w:rsid w:val="00EC5F54"/>
    <w:rsid w:val="00EC6430"/>
    <w:rsid w:val="00EC6F1A"/>
    <w:rsid w:val="00EC799B"/>
    <w:rsid w:val="00EC7B29"/>
    <w:rsid w:val="00EC7D30"/>
    <w:rsid w:val="00EC7EE6"/>
    <w:rsid w:val="00ED00F7"/>
    <w:rsid w:val="00ED043E"/>
    <w:rsid w:val="00ED0599"/>
    <w:rsid w:val="00ED12B0"/>
    <w:rsid w:val="00ED1319"/>
    <w:rsid w:val="00ED160D"/>
    <w:rsid w:val="00ED1897"/>
    <w:rsid w:val="00ED1AAD"/>
    <w:rsid w:val="00ED1F50"/>
    <w:rsid w:val="00ED2A2A"/>
    <w:rsid w:val="00ED2BAD"/>
    <w:rsid w:val="00ED39B2"/>
    <w:rsid w:val="00ED3BD8"/>
    <w:rsid w:val="00ED57AB"/>
    <w:rsid w:val="00ED58D5"/>
    <w:rsid w:val="00ED5C17"/>
    <w:rsid w:val="00ED5DCE"/>
    <w:rsid w:val="00ED61D4"/>
    <w:rsid w:val="00ED633C"/>
    <w:rsid w:val="00ED6564"/>
    <w:rsid w:val="00ED6A8F"/>
    <w:rsid w:val="00ED7A56"/>
    <w:rsid w:val="00ED7CBE"/>
    <w:rsid w:val="00ED7D92"/>
    <w:rsid w:val="00EE01C0"/>
    <w:rsid w:val="00EE0222"/>
    <w:rsid w:val="00EE05CD"/>
    <w:rsid w:val="00EE0A81"/>
    <w:rsid w:val="00EE0EB5"/>
    <w:rsid w:val="00EE129A"/>
    <w:rsid w:val="00EE1ABF"/>
    <w:rsid w:val="00EE1D0F"/>
    <w:rsid w:val="00EE203C"/>
    <w:rsid w:val="00EE20EF"/>
    <w:rsid w:val="00EE24BC"/>
    <w:rsid w:val="00EE2AAE"/>
    <w:rsid w:val="00EE30BB"/>
    <w:rsid w:val="00EE339D"/>
    <w:rsid w:val="00EE346D"/>
    <w:rsid w:val="00EE3470"/>
    <w:rsid w:val="00EE3493"/>
    <w:rsid w:val="00EE39B8"/>
    <w:rsid w:val="00EE3B5A"/>
    <w:rsid w:val="00EE58AA"/>
    <w:rsid w:val="00EE5F4E"/>
    <w:rsid w:val="00EE609B"/>
    <w:rsid w:val="00EE69AB"/>
    <w:rsid w:val="00EE7079"/>
    <w:rsid w:val="00EE70D6"/>
    <w:rsid w:val="00EE74E7"/>
    <w:rsid w:val="00EE75C1"/>
    <w:rsid w:val="00EE77AE"/>
    <w:rsid w:val="00EE78F3"/>
    <w:rsid w:val="00EE7958"/>
    <w:rsid w:val="00EE7B0D"/>
    <w:rsid w:val="00EE7CCF"/>
    <w:rsid w:val="00EF08E0"/>
    <w:rsid w:val="00EF0AEA"/>
    <w:rsid w:val="00EF0B27"/>
    <w:rsid w:val="00EF0B7B"/>
    <w:rsid w:val="00EF1D86"/>
    <w:rsid w:val="00EF2AEA"/>
    <w:rsid w:val="00EF2D28"/>
    <w:rsid w:val="00EF2D2A"/>
    <w:rsid w:val="00EF2E16"/>
    <w:rsid w:val="00EF3551"/>
    <w:rsid w:val="00EF397D"/>
    <w:rsid w:val="00EF39A6"/>
    <w:rsid w:val="00EF429F"/>
    <w:rsid w:val="00EF436A"/>
    <w:rsid w:val="00EF48C2"/>
    <w:rsid w:val="00EF4C1D"/>
    <w:rsid w:val="00EF5363"/>
    <w:rsid w:val="00EF53D1"/>
    <w:rsid w:val="00EF5695"/>
    <w:rsid w:val="00EF6150"/>
    <w:rsid w:val="00EF62FE"/>
    <w:rsid w:val="00EF6317"/>
    <w:rsid w:val="00EF6470"/>
    <w:rsid w:val="00EF6B06"/>
    <w:rsid w:val="00EF6FA8"/>
    <w:rsid w:val="00EF7982"/>
    <w:rsid w:val="00F00083"/>
    <w:rsid w:val="00F01662"/>
    <w:rsid w:val="00F01B5C"/>
    <w:rsid w:val="00F01E57"/>
    <w:rsid w:val="00F02323"/>
    <w:rsid w:val="00F029AA"/>
    <w:rsid w:val="00F02A3A"/>
    <w:rsid w:val="00F02CCF"/>
    <w:rsid w:val="00F037DA"/>
    <w:rsid w:val="00F03DC1"/>
    <w:rsid w:val="00F03E9D"/>
    <w:rsid w:val="00F040CD"/>
    <w:rsid w:val="00F04516"/>
    <w:rsid w:val="00F04541"/>
    <w:rsid w:val="00F04710"/>
    <w:rsid w:val="00F04BBA"/>
    <w:rsid w:val="00F05C68"/>
    <w:rsid w:val="00F0628D"/>
    <w:rsid w:val="00F06ACC"/>
    <w:rsid w:val="00F07386"/>
    <w:rsid w:val="00F0763B"/>
    <w:rsid w:val="00F07C28"/>
    <w:rsid w:val="00F103AB"/>
    <w:rsid w:val="00F1042A"/>
    <w:rsid w:val="00F10ADB"/>
    <w:rsid w:val="00F10D07"/>
    <w:rsid w:val="00F111E0"/>
    <w:rsid w:val="00F11298"/>
    <w:rsid w:val="00F11334"/>
    <w:rsid w:val="00F11483"/>
    <w:rsid w:val="00F1229A"/>
    <w:rsid w:val="00F12646"/>
    <w:rsid w:val="00F12BAA"/>
    <w:rsid w:val="00F132BD"/>
    <w:rsid w:val="00F13753"/>
    <w:rsid w:val="00F137AA"/>
    <w:rsid w:val="00F138A0"/>
    <w:rsid w:val="00F14639"/>
    <w:rsid w:val="00F14A53"/>
    <w:rsid w:val="00F14ADD"/>
    <w:rsid w:val="00F14B3D"/>
    <w:rsid w:val="00F1525F"/>
    <w:rsid w:val="00F153E4"/>
    <w:rsid w:val="00F15748"/>
    <w:rsid w:val="00F15F68"/>
    <w:rsid w:val="00F16117"/>
    <w:rsid w:val="00F16920"/>
    <w:rsid w:val="00F16F36"/>
    <w:rsid w:val="00F170FE"/>
    <w:rsid w:val="00F171C8"/>
    <w:rsid w:val="00F1738F"/>
    <w:rsid w:val="00F17568"/>
    <w:rsid w:val="00F1798C"/>
    <w:rsid w:val="00F17C6E"/>
    <w:rsid w:val="00F17E0B"/>
    <w:rsid w:val="00F2158C"/>
    <w:rsid w:val="00F2227E"/>
    <w:rsid w:val="00F228AD"/>
    <w:rsid w:val="00F22CF6"/>
    <w:rsid w:val="00F22EE3"/>
    <w:rsid w:val="00F22F6E"/>
    <w:rsid w:val="00F2346A"/>
    <w:rsid w:val="00F23706"/>
    <w:rsid w:val="00F23C0E"/>
    <w:rsid w:val="00F240B1"/>
    <w:rsid w:val="00F2449A"/>
    <w:rsid w:val="00F24D15"/>
    <w:rsid w:val="00F2581D"/>
    <w:rsid w:val="00F263E8"/>
    <w:rsid w:val="00F26E39"/>
    <w:rsid w:val="00F2721B"/>
    <w:rsid w:val="00F276C5"/>
    <w:rsid w:val="00F277EC"/>
    <w:rsid w:val="00F304EC"/>
    <w:rsid w:val="00F30574"/>
    <w:rsid w:val="00F30890"/>
    <w:rsid w:val="00F310B7"/>
    <w:rsid w:val="00F31652"/>
    <w:rsid w:val="00F319BE"/>
    <w:rsid w:val="00F31D17"/>
    <w:rsid w:val="00F31F1B"/>
    <w:rsid w:val="00F32163"/>
    <w:rsid w:val="00F32897"/>
    <w:rsid w:val="00F3293A"/>
    <w:rsid w:val="00F32D8F"/>
    <w:rsid w:val="00F33076"/>
    <w:rsid w:val="00F34102"/>
    <w:rsid w:val="00F352E7"/>
    <w:rsid w:val="00F35697"/>
    <w:rsid w:val="00F373FF"/>
    <w:rsid w:val="00F37C4A"/>
    <w:rsid w:val="00F40883"/>
    <w:rsid w:val="00F40D92"/>
    <w:rsid w:val="00F41725"/>
    <w:rsid w:val="00F419CC"/>
    <w:rsid w:val="00F41CD4"/>
    <w:rsid w:val="00F41DE5"/>
    <w:rsid w:val="00F42642"/>
    <w:rsid w:val="00F42EDE"/>
    <w:rsid w:val="00F43257"/>
    <w:rsid w:val="00F43DAB"/>
    <w:rsid w:val="00F4476A"/>
    <w:rsid w:val="00F4484A"/>
    <w:rsid w:val="00F44907"/>
    <w:rsid w:val="00F44A28"/>
    <w:rsid w:val="00F44BB2"/>
    <w:rsid w:val="00F44F36"/>
    <w:rsid w:val="00F4515E"/>
    <w:rsid w:val="00F456F6"/>
    <w:rsid w:val="00F46168"/>
    <w:rsid w:val="00F4629C"/>
    <w:rsid w:val="00F46489"/>
    <w:rsid w:val="00F46693"/>
    <w:rsid w:val="00F46F3D"/>
    <w:rsid w:val="00F4704C"/>
    <w:rsid w:val="00F47650"/>
    <w:rsid w:val="00F477B3"/>
    <w:rsid w:val="00F47A82"/>
    <w:rsid w:val="00F504A3"/>
    <w:rsid w:val="00F508D6"/>
    <w:rsid w:val="00F5090C"/>
    <w:rsid w:val="00F51DA1"/>
    <w:rsid w:val="00F51FFC"/>
    <w:rsid w:val="00F524CF"/>
    <w:rsid w:val="00F527E4"/>
    <w:rsid w:val="00F529A6"/>
    <w:rsid w:val="00F52BBC"/>
    <w:rsid w:val="00F52C99"/>
    <w:rsid w:val="00F53157"/>
    <w:rsid w:val="00F5315B"/>
    <w:rsid w:val="00F53714"/>
    <w:rsid w:val="00F5380C"/>
    <w:rsid w:val="00F5399F"/>
    <w:rsid w:val="00F53E71"/>
    <w:rsid w:val="00F53FBD"/>
    <w:rsid w:val="00F53FC9"/>
    <w:rsid w:val="00F54CE6"/>
    <w:rsid w:val="00F54D3F"/>
    <w:rsid w:val="00F5541F"/>
    <w:rsid w:val="00F5547C"/>
    <w:rsid w:val="00F5588C"/>
    <w:rsid w:val="00F55A77"/>
    <w:rsid w:val="00F55ED6"/>
    <w:rsid w:val="00F5655C"/>
    <w:rsid w:val="00F56A7A"/>
    <w:rsid w:val="00F57108"/>
    <w:rsid w:val="00F57248"/>
    <w:rsid w:val="00F57394"/>
    <w:rsid w:val="00F57671"/>
    <w:rsid w:val="00F57B0C"/>
    <w:rsid w:val="00F6011D"/>
    <w:rsid w:val="00F6168D"/>
    <w:rsid w:val="00F61BBE"/>
    <w:rsid w:val="00F627D1"/>
    <w:rsid w:val="00F6298A"/>
    <w:rsid w:val="00F62D05"/>
    <w:rsid w:val="00F62F64"/>
    <w:rsid w:val="00F63A38"/>
    <w:rsid w:val="00F63AC9"/>
    <w:rsid w:val="00F65485"/>
    <w:rsid w:val="00F655FF"/>
    <w:rsid w:val="00F65740"/>
    <w:rsid w:val="00F657C8"/>
    <w:rsid w:val="00F6580C"/>
    <w:rsid w:val="00F6595A"/>
    <w:rsid w:val="00F659D3"/>
    <w:rsid w:val="00F65F2D"/>
    <w:rsid w:val="00F66851"/>
    <w:rsid w:val="00F67741"/>
    <w:rsid w:val="00F678DB"/>
    <w:rsid w:val="00F701C6"/>
    <w:rsid w:val="00F702BE"/>
    <w:rsid w:val="00F70482"/>
    <w:rsid w:val="00F70937"/>
    <w:rsid w:val="00F70D11"/>
    <w:rsid w:val="00F71157"/>
    <w:rsid w:val="00F72F48"/>
    <w:rsid w:val="00F734F9"/>
    <w:rsid w:val="00F7390B"/>
    <w:rsid w:val="00F73B61"/>
    <w:rsid w:val="00F73C89"/>
    <w:rsid w:val="00F73CA3"/>
    <w:rsid w:val="00F74350"/>
    <w:rsid w:val="00F74512"/>
    <w:rsid w:val="00F74529"/>
    <w:rsid w:val="00F74D76"/>
    <w:rsid w:val="00F757D6"/>
    <w:rsid w:val="00F760B8"/>
    <w:rsid w:val="00F76B4C"/>
    <w:rsid w:val="00F76BC4"/>
    <w:rsid w:val="00F76FAB"/>
    <w:rsid w:val="00F7739C"/>
    <w:rsid w:val="00F773F8"/>
    <w:rsid w:val="00F77AA5"/>
    <w:rsid w:val="00F802B4"/>
    <w:rsid w:val="00F80F7E"/>
    <w:rsid w:val="00F8130F"/>
    <w:rsid w:val="00F81BBB"/>
    <w:rsid w:val="00F81D96"/>
    <w:rsid w:val="00F81F8F"/>
    <w:rsid w:val="00F82139"/>
    <w:rsid w:val="00F821DF"/>
    <w:rsid w:val="00F8308C"/>
    <w:rsid w:val="00F832C1"/>
    <w:rsid w:val="00F832CE"/>
    <w:rsid w:val="00F832F3"/>
    <w:rsid w:val="00F835C0"/>
    <w:rsid w:val="00F839A8"/>
    <w:rsid w:val="00F83D2B"/>
    <w:rsid w:val="00F84380"/>
    <w:rsid w:val="00F84646"/>
    <w:rsid w:val="00F85511"/>
    <w:rsid w:val="00F855DB"/>
    <w:rsid w:val="00F85CCD"/>
    <w:rsid w:val="00F86B67"/>
    <w:rsid w:val="00F86BC8"/>
    <w:rsid w:val="00F874C2"/>
    <w:rsid w:val="00F87612"/>
    <w:rsid w:val="00F90A66"/>
    <w:rsid w:val="00F90C23"/>
    <w:rsid w:val="00F90F5C"/>
    <w:rsid w:val="00F91681"/>
    <w:rsid w:val="00F91A01"/>
    <w:rsid w:val="00F928DA"/>
    <w:rsid w:val="00F930C4"/>
    <w:rsid w:val="00F93A62"/>
    <w:rsid w:val="00F94816"/>
    <w:rsid w:val="00F9502C"/>
    <w:rsid w:val="00F95653"/>
    <w:rsid w:val="00F957D3"/>
    <w:rsid w:val="00F95A79"/>
    <w:rsid w:val="00F95ABD"/>
    <w:rsid w:val="00F9640D"/>
    <w:rsid w:val="00F965D1"/>
    <w:rsid w:val="00F97519"/>
    <w:rsid w:val="00F979D3"/>
    <w:rsid w:val="00F97F67"/>
    <w:rsid w:val="00FA00F6"/>
    <w:rsid w:val="00FA02BD"/>
    <w:rsid w:val="00FA0919"/>
    <w:rsid w:val="00FA0AF1"/>
    <w:rsid w:val="00FA10A1"/>
    <w:rsid w:val="00FA15C0"/>
    <w:rsid w:val="00FA188B"/>
    <w:rsid w:val="00FA2742"/>
    <w:rsid w:val="00FA27DF"/>
    <w:rsid w:val="00FA29E9"/>
    <w:rsid w:val="00FA2C2D"/>
    <w:rsid w:val="00FA3AF0"/>
    <w:rsid w:val="00FA43D2"/>
    <w:rsid w:val="00FA4B0E"/>
    <w:rsid w:val="00FA4B9A"/>
    <w:rsid w:val="00FA4DF3"/>
    <w:rsid w:val="00FA50BF"/>
    <w:rsid w:val="00FA5561"/>
    <w:rsid w:val="00FA5958"/>
    <w:rsid w:val="00FA6FDC"/>
    <w:rsid w:val="00FA7549"/>
    <w:rsid w:val="00FA7C4C"/>
    <w:rsid w:val="00FA7E44"/>
    <w:rsid w:val="00FB066A"/>
    <w:rsid w:val="00FB078B"/>
    <w:rsid w:val="00FB0ABC"/>
    <w:rsid w:val="00FB0F5B"/>
    <w:rsid w:val="00FB178C"/>
    <w:rsid w:val="00FB1D56"/>
    <w:rsid w:val="00FB1ED0"/>
    <w:rsid w:val="00FB23D4"/>
    <w:rsid w:val="00FB24B1"/>
    <w:rsid w:val="00FB2E9A"/>
    <w:rsid w:val="00FB386F"/>
    <w:rsid w:val="00FB3E73"/>
    <w:rsid w:val="00FB45BB"/>
    <w:rsid w:val="00FB4615"/>
    <w:rsid w:val="00FB4974"/>
    <w:rsid w:val="00FB4B11"/>
    <w:rsid w:val="00FB4C75"/>
    <w:rsid w:val="00FB4EAB"/>
    <w:rsid w:val="00FB51B3"/>
    <w:rsid w:val="00FB576B"/>
    <w:rsid w:val="00FB5865"/>
    <w:rsid w:val="00FB58C1"/>
    <w:rsid w:val="00FB58F3"/>
    <w:rsid w:val="00FB5C8B"/>
    <w:rsid w:val="00FB61C9"/>
    <w:rsid w:val="00FB6885"/>
    <w:rsid w:val="00FB7385"/>
    <w:rsid w:val="00FB7574"/>
    <w:rsid w:val="00FB7688"/>
    <w:rsid w:val="00FB79BB"/>
    <w:rsid w:val="00FB7AFA"/>
    <w:rsid w:val="00FB7C40"/>
    <w:rsid w:val="00FC0041"/>
    <w:rsid w:val="00FC0256"/>
    <w:rsid w:val="00FC09D9"/>
    <w:rsid w:val="00FC11BE"/>
    <w:rsid w:val="00FC1B14"/>
    <w:rsid w:val="00FC1C61"/>
    <w:rsid w:val="00FC22DD"/>
    <w:rsid w:val="00FC2755"/>
    <w:rsid w:val="00FC2774"/>
    <w:rsid w:val="00FC28BC"/>
    <w:rsid w:val="00FC2E7A"/>
    <w:rsid w:val="00FC2E95"/>
    <w:rsid w:val="00FC3410"/>
    <w:rsid w:val="00FC4489"/>
    <w:rsid w:val="00FC4AC8"/>
    <w:rsid w:val="00FC4AFE"/>
    <w:rsid w:val="00FC4CB6"/>
    <w:rsid w:val="00FC532E"/>
    <w:rsid w:val="00FC55A2"/>
    <w:rsid w:val="00FC59A9"/>
    <w:rsid w:val="00FC5C65"/>
    <w:rsid w:val="00FC5D3C"/>
    <w:rsid w:val="00FC6521"/>
    <w:rsid w:val="00FC6905"/>
    <w:rsid w:val="00FC6CE9"/>
    <w:rsid w:val="00FC6DE8"/>
    <w:rsid w:val="00FC6EC2"/>
    <w:rsid w:val="00FC7056"/>
    <w:rsid w:val="00FC7388"/>
    <w:rsid w:val="00FC77DB"/>
    <w:rsid w:val="00FC7A8E"/>
    <w:rsid w:val="00FC7BF0"/>
    <w:rsid w:val="00FC7C65"/>
    <w:rsid w:val="00FC7D75"/>
    <w:rsid w:val="00FC7EFC"/>
    <w:rsid w:val="00FD006C"/>
    <w:rsid w:val="00FD01C3"/>
    <w:rsid w:val="00FD0556"/>
    <w:rsid w:val="00FD0A1C"/>
    <w:rsid w:val="00FD1377"/>
    <w:rsid w:val="00FD1557"/>
    <w:rsid w:val="00FD1AE0"/>
    <w:rsid w:val="00FD22FB"/>
    <w:rsid w:val="00FD244F"/>
    <w:rsid w:val="00FD26C6"/>
    <w:rsid w:val="00FD2BA8"/>
    <w:rsid w:val="00FD32E9"/>
    <w:rsid w:val="00FD3451"/>
    <w:rsid w:val="00FD3610"/>
    <w:rsid w:val="00FD3833"/>
    <w:rsid w:val="00FD3A50"/>
    <w:rsid w:val="00FD46B2"/>
    <w:rsid w:val="00FD5966"/>
    <w:rsid w:val="00FD5FEC"/>
    <w:rsid w:val="00FD601E"/>
    <w:rsid w:val="00FD69E6"/>
    <w:rsid w:val="00FD795D"/>
    <w:rsid w:val="00FD7BA2"/>
    <w:rsid w:val="00FD7E72"/>
    <w:rsid w:val="00FE034B"/>
    <w:rsid w:val="00FE089A"/>
    <w:rsid w:val="00FE0A90"/>
    <w:rsid w:val="00FE0C89"/>
    <w:rsid w:val="00FE1556"/>
    <w:rsid w:val="00FE1577"/>
    <w:rsid w:val="00FE1C0B"/>
    <w:rsid w:val="00FE1C9C"/>
    <w:rsid w:val="00FE1E7B"/>
    <w:rsid w:val="00FE2648"/>
    <w:rsid w:val="00FE2790"/>
    <w:rsid w:val="00FE284F"/>
    <w:rsid w:val="00FE2B3D"/>
    <w:rsid w:val="00FE2C01"/>
    <w:rsid w:val="00FE3517"/>
    <w:rsid w:val="00FE46AC"/>
    <w:rsid w:val="00FE499E"/>
    <w:rsid w:val="00FE4A39"/>
    <w:rsid w:val="00FE4EC0"/>
    <w:rsid w:val="00FE5048"/>
    <w:rsid w:val="00FE5347"/>
    <w:rsid w:val="00FE5B92"/>
    <w:rsid w:val="00FE6888"/>
    <w:rsid w:val="00FE6DF4"/>
    <w:rsid w:val="00FE6E5F"/>
    <w:rsid w:val="00FE7152"/>
    <w:rsid w:val="00FE7228"/>
    <w:rsid w:val="00FE7860"/>
    <w:rsid w:val="00FE7A15"/>
    <w:rsid w:val="00FE7DAA"/>
    <w:rsid w:val="00FE7E43"/>
    <w:rsid w:val="00FF0EA5"/>
    <w:rsid w:val="00FF0EFD"/>
    <w:rsid w:val="00FF1F42"/>
    <w:rsid w:val="00FF234B"/>
    <w:rsid w:val="00FF2854"/>
    <w:rsid w:val="00FF28FD"/>
    <w:rsid w:val="00FF2F16"/>
    <w:rsid w:val="00FF3078"/>
    <w:rsid w:val="00FF3128"/>
    <w:rsid w:val="00FF4057"/>
    <w:rsid w:val="00FF4249"/>
    <w:rsid w:val="00FF4D2E"/>
    <w:rsid w:val="00FF54AD"/>
    <w:rsid w:val="00FF5557"/>
    <w:rsid w:val="00FF57AE"/>
    <w:rsid w:val="00FF61BE"/>
    <w:rsid w:val="00FF72E4"/>
    <w:rsid w:val="013885F3"/>
    <w:rsid w:val="03E45811"/>
    <w:rsid w:val="067D2ABE"/>
    <w:rsid w:val="0AEAD648"/>
    <w:rsid w:val="0B7AB69D"/>
    <w:rsid w:val="0DBA5A07"/>
    <w:rsid w:val="0EFEB6BF"/>
    <w:rsid w:val="10229F6A"/>
    <w:rsid w:val="114AA37C"/>
    <w:rsid w:val="13E34612"/>
    <w:rsid w:val="15B79F7A"/>
    <w:rsid w:val="165C314D"/>
    <w:rsid w:val="16B6421B"/>
    <w:rsid w:val="1905228D"/>
    <w:rsid w:val="1CDAE7C6"/>
    <w:rsid w:val="1CFAA594"/>
    <w:rsid w:val="1DC1245D"/>
    <w:rsid w:val="1E2E8C30"/>
    <w:rsid w:val="1F0B564F"/>
    <w:rsid w:val="2007F776"/>
    <w:rsid w:val="26F5394D"/>
    <w:rsid w:val="282A1997"/>
    <w:rsid w:val="29A42FAF"/>
    <w:rsid w:val="2EB4664B"/>
    <w:rsid w:val="3018AA7D"/>
    <w:rsid w:val="3177FE11"/>
    <w:rsid w:val="35F9F19D"/>
    <w:rsid w:val="3821AB1B"/>
    <w:rsid w:val="38F552D0"/>
    <w:rsid w:val="3949EF00"/>
    <w:rsid w:val="39F2B563"/>
    <w:rsid w:val="3BC86DBA"/>
    <w:rsid w:val="3C993727"/>
    <w:rsid w:val="420C8FDA"/>
    <w:rsid w:val="4287BEDF"/>
    <w:rsid w:val="479DDAA4"/>
    <w:rsid w:val="4B2D83FC"/>
    <w:rsid w:val="4D33AFB1"/>
    <w:rsid w:val="4F8848B0"/>
    <w:rsid w:val="50C6CB56"/>
    <w:rsid w:val="515EDF37"/>
    <w:rsid w:val="5596E645"/>
    <w:rsid w:val="577EEC4C"/>
    <w:rsid w:val="58C6D136"/>
    <w:rsid w:val="5CCEC6BB"/>
    <w:rsid w:val="5FAB77EA"/>
    <w:rsid w:val="63153A36"/>
    <w:rsid w:val="6472B966"/>
    <w:rsid w:val="67040737"/>
    <w:rsid w:val="67549644"/>
    <w:rsid w:val="68B48D5D"/>
    <w:rsid w:val="6921DB2A"/>
    <w:rsid w:val="6C02B40C"/>
    <w:rsid w:val="7104377E"/>
    <w:rsid w:val="76952BFC"/>
    <w:rsid w:val="774BFE49"/>
    <w:rsid w:val="77A3BD7F"/>
    <w:rsid w:val="78D3AD25"/>
    <w:rsid w:val="7B478D6F"/>
    <w:rsid w:val="7D1D6CAA"/>
    <w:rsid w:val="7FCC5694"/>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D20AF2"/>
  <w15:chartTrackingRefBased/>
  <w15:docId w15:val="{D9E4BAEB-8C97-4D0A-8BF1-523C8D8F2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2A7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23AC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016C93"/>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B2336"/>
    <w:pPr>
      <w:widowControl w:val="0"/>
      <w:tabs>
        <w:tab w:val="center" w:pos="4320"/>
        <w:tab w:val="right" w:pos="864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7B2336"/>
    <w:rPr>
      <w:rFonts w:ascii="Calibri" w:eastAsia="Calibri" w:hAnsi="Calibri" w:cs="Times New Roman"/>
    </w:rPr>
  </w:style>
  <w:style w:type="character" w:customStyle="1" w:styleId="spanstrviencurr">
    <w:name w:val="span_strvien_curr"/>
    <w:basedOn w:val="DefaultParagraphFont"/>
    <w:rsid w:val="007B2336"/>
  </w:style>
  <w:style w:type="paragraph" w:styleId="ListParagraph">
    <w:name w:val="List Paragraph"/>
    <w:basedOn w:val="Normal"/>
    <w:uiPriority w:val="34"/>
    <w:qFormat/>
    <w:rsid w:val="007B2336"/>
    <w:pPr>
      <w:spacing w:after="0" w:line="240" w:lineRule="auto"/>
      <w:ind w:left="720"/>
    </w:pPr>
    <w:rPr>
      <w:rFonts w:ascii="Calibri" w:eastAsia="Calibri" w:hAnsi="Calibri" w:cs="Times New Roman"/>
    </w:rPr>
  </w:style>
  <w:style w:type="paragraph" w:styleId="Header">
    <w:name w:val="header"/>
    <w:basedOn w:val="Normal"/>
    <w:link w:val="HeaderChar"/>
    <w:uiPriority w:val="99"/>
    <w:unhideWhenUsed/>
    <w:rsid w:val="00D774B1"/>
    <w:pPr>
      <w:tabs>
        <w:tab w:val="center" w:pos="4153"/>
        <w:tab w:val="right" w:pos="8306"/>
      </w:tabs>
      <w:spacing w:after="0" w:line="240" w:lineRule="auto"/>
    </w:pPr>
  </w:style>
  <w:style w:type="character" w:customStyle="1" w:styleId="HeaderChar">
    <w:name w:val="Header Char"/>
    <w:basedOn w:val="DefaultParagraphFont"/>
    <w:link w:val="Header"/>
    <w:uiPriority w:val="99"/>
    <w:rsid w:val="00D774B1"/>
  </w:style>
  <w:style w:type="character" w:styleId="CommentReference">
    <w:name w:val="annotation reference"/>
    <w:basedOn w:val="DefaultParagraphFont"/>
    <w:uiPriority w:val="99"/>
    <w:semiHidden/>
    <w:unhideWhenUsed/>
    <w:rsid w:val="009E1C2A"/>
    <w:rPr>
      <w:sz w:val="16"/>
      <w:szCs w:val="16"/>
    </w:rPr>
  </w:style>
  <w:style w:type="paragraph" w:styleId="CommentText">
    <w:name w:val="annotation text"/>
    <w:basedOn w:val="Normal"/>
    <w:link w:val="CommentTextChar"/>
    <w:uiPriority w:val="99"/>
    <w:semiHidden/>
    <w:unhideWhenUsed/>
    <w:rsid w:val="009E1C2A"/>
    <w:pPr>
      <w:spacing w:line="240" w:lineRule="auto"/>
    </w:pPr>
    <w:rPr>
      <w:sz w:val="20"/>
      <w:szCs w:val="20"/>
    </w:rPr>
  </w:style>
  <w:style w:type="character" w:customStyle="1" w:styleId="CommentTextChar">
    <w:name w:val="Comment Text Char"/>
    <w:basedOn w:val="DefaultParagraphFont"/>
    <w:link w:val="CommentText"/>
    <w:uiPriority w:val="99"/>
    <w:semiHidden/>
    <w:rsid w:val="009E1C2A"/>
    <w:rPr>
      <w:sz w:val="20"/>
      <w:szCs w:val="20"/>
    </w:rPr>
  </w:style>
  <w:style w:type="paragraph" w:styleId="CommentSubject">
    <w:name w:val="annotation subject"/>
    <w:basedOn w:val="CommentText"/>
    <w:next w:val="CommentText"/>
    <w:link w:val="CommentSubjectChar"/>
    <w:uiPriority w:val="99"/>
    <w:semiHidden/>
    <w:unhideWhenUsed/>
    <w:rsid w:val="009E1C2A"/>
    <w:rPr>
      <w:b/>
      <w:bCs/>
    </w:rPr>
  </w:style>
  <w:style w:type="character" w:customStyle="1" w:styleId="CommentSubjectChar">
    <w:name w:val="Comment Subject Char"/>
    <w:basedOn w:val="CommentTextChar"/>
    <w:link w:val="CommentSubject"/>
    <w:uiPriority w:val="99"/>
    <w:semiHidden/>
    <w:rsid w:val="009E1C2A"/>
    <w:rPr>
      <w:b/>
      <w:bCs/>
      <w:sz w:val="20"/>
      <w:szCs w:val="20"/>
    </w:rPr>
  </w:style>
  <w:style w:type="paragraph" w:styleId="BalloonText">
    <w:name w:val="Balloon Text"/>
    <w:basedOn w:val="Normal"/>
    <w:link w:val="BalloonTextChar"/>
    <w:uiPriority w:val="99"/>
    <w:semiHidden/>
    <w:unhideWhenUsed/>
    <w:rsid w:val="009E1C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1C2A"/>
    <w:rPr>
      <w:rFonts w:ascii="Segoe UI" w:hAnsi="Segoe UI" w:cs="Segoe UI"/>
      <w:sz w:val="18"/>
      <w:szCs w:val="18"/>
    </w:rPr>
  </w:style>
  <w:style w:type="character" w:styleId="Hyperlink">
    <w:name w:val="Hyperlink"/>
    <w:basedOn w:val="DefaultParagraphFont"/>
    <w:uiPriority w:val="99"/>
    <w:unhideWhenUsed/>
    <w:rsid w:val="00FA4B0E"/>
    <w:rPr>
      <w:color w:val="0563C1" w:themeColor="hyperlink"/>
      <w:u w:val="single"/>
    </w:rPr>
  </w:style>
  <w:style w:type="character" w:customStyle="1" w:styleId="Neatrisintapieminana1">
    <w:name w:val="Neatrisināta pieminēšana1"/>
    <w:basedOn w:val="DefaultParagraphFont"/>
    <w:uiPriority w:val="99"/>
    <w:semiHidden/>
    <w:unhideWhenUsed/>
    <w:rsid w:val="00FA4B0E"/>
    <w:rPr>
      <w:color w:val="605E5C"/>
      <w:shd w:val="clear" w:color="auto" w:fill="E1DFDD"/>
    </w:rPr>
  </w:style>
  <w:style w:type="character" w:customStyle="1" w:styleId="Neatrisintapieminana2">
    <w:name w:val="Neatrisināta pieminēšana2"/>
    <w:basedOn w:val="DefaultParagraphFont"/>
    <w:uiPriority w:val="99"/>
    <w:semiHidden/>
    <w:unhideWhenUsed/>
    <w:rsid w:val="00503DE0"/>
    <w:rPr>
      <w:color w:val="605E5C"/>
      <w:shd w:val="clear" w:color="auto" w:fill="E1DFDD"/>
    </w:rPr>
  </w:style>
  <w:style w:type="character" w:customStyle="1" w:styleId="UnresolvedMention1">
    <w:name w:val="Unresolved Mention1"/>
    <w:basedOn w:val="DefaultParagraphFont"/>
    <w:uiPriority w:val="99"/>
    <w:semiHidden/>
    <w:unhideWhenUsed/>
    <w:rsid w:val="0029668E"/>
    <w:rPr>
      <w:color w:val="605E5C"/>
      <w:shd w:val="clear" w:color="auto" w:fill="E1DFDD"/>
    </w:rPr>
  </w:style>
  <w:style w:type="character" w:styleId="Emphasis">
    <w:name w:val="Emphasis"/>
    <w:basedOn w:val="DefaultParagraphFont"/>
    <w:uiPriority w:val="20"/>
    <w:qFormat/>
    <w:rsid w:val="00D55B39"/>
    <w:rPr>
      <w:i/>
      <w:iCs/>
    </w:rPr>
  </w:style>
  <w:style w:type="character" w:styleId="Strong">
    <w:name w:val="Strong"/>
    <w:basedOn w:val="DefaultParagraphFont"/>
    <w:uiPriority w:val="22"/>
    <w:qFormat/>
    <w:rsid w:val="00397DB6"/>
    <w:rPr>
      <w:b/>
      <w:bCs/>
    </w:rPr>
  </w:style>
  <w:style w:type="paragraph" w:customStyle="1" w:styleId="Default">
    <w:name w:val="Default"/>
    <w:rsid w:val="00DD761A"/>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20283A"/>
    <w:pPr>
      <w:spacing w:before="100" w:beforeAutospacing="1" w:after="100" w:afterAutospacing="1" w:line="240" w:lineRule="auto"/>
    </w:pPr>
    <w:rPr>
      <w:rFonts w:ascii="Calibri" w:hAnsi="Calibri" w:cs="Calibri"/>
      <w:lang w:eastAsia="lv-LV"/>
    </w:rPr>
  </w:style>
  <w:style w:type="paragraph" w:customStyle="1" w:styleId="tv213">
    <w:name w:val="tv213"/>
    <w:basedOn w:val="Normal"/>
    <w:rsid w:val="001775CF"/>
    <w:pPr>
      <w:spacing w:before="100" w:beforeAutospacing="1" w:after="100" w:afterAutospacing="1" w:line="240" w:lineRule="auto"/>
    </w:pPr>
    <w:rPr>
      <w:rFonts w:ascii="Calibri" w:hAnsi="Calibri" w:cs="Calibri"/>
      <w:lang w:eastAsia="lv-LV"/>
    </w:rPr>
  </w:style>
  <w:style w:type="character" w:customStyle="1" w:styleId="Heading3Char">
    <w:name w:val="Heading 3 Char"/>
    <w:basedOn w:val="DefaultParagraphFont"/>
    <w:link w:val="Heading3"/>
    <w:uiPriority w:val="9"/>
    <w:rsid w:val="00016C93"/>
    <w:rPr>
      <w:rFonts w:ascii="Times New Roman" w:eastAsia="Times New Roman" w:hAnsi="Times New Roman" w:cs="Times New Roman"/>
      <w:b/>
      <w:bCs/>
      <w:sz w:val="27"/>
      <w:szCs w:val="27"/>
      <w:lang w:eastAsia="lv-LV"/>
    </w:rPr>
  </w:style>
  <w:style w:type="table" w:styleId="TableGrid">
    <w:name w:val="Table Grid"/>
    <w:basedOn w:val="TableNormal"/>
    <w:uiPriority w:val="39"/>
    <w:rsid w:val="007030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2C66B1"/>
  </w:style>
  <w:style w:type="paragraph" w:styleId="BodyTextIndent">
    <w:name w:val="Body Text Indent"/>
    <w:basedOn w:val="Normal"/>
    <w:link w:val="BodyTextIndentChar"/>
    <w:rsid w:val="00E3769E"/>
    <w:pPr>
      <w:spacing w:after="0" w:line="360" w:lineRule="auto"/>
      <w:ind w:firstLine="525"/>
      <w:jc w:val="both"/>
    </w:pPr>
    <w:rPr>
      <w:rFonts w:ascii="Times New Roman" w:eastAsia="Times New Roman" w:hAnsi="Times New Roman" w:cs="Times New Roman"/>
      <w:sz w:val="24"/>
      <w:szCs w:val="20"/>
      <w:lang w:val="en-GB"/>
    </w:rPr>
  </w:style>
  <w:style w:type="character" w:customStyle="1" w:styleId="BodyTextIndentChar">
    <w:name w:val="Body Text Indent Char"/>
    <w:basedOn w:val="DefaultParagraphFont"/>
    <w:link w:val="BodyTextIndent"/>
    <w:rsid w:val="00E3769E"/>
    <w:rPr>
      <w:rFonts w:ascii="Times New Roman" w:eastAsia="Times New Roman" w:hAnsi="Times New Roman" w:cs="Times New Roman"/>
      <w:sz w:val="24"/>
      <w:szCs w:val="20"/>
      <w:lang w:val="en-GB"/>
    </w:rPr>
  </w:style>
  <w:style w:type="paragraph" w:customStyle="1" w:styleId="labojumupamats">
    <w:name w:val="labojumu_pamats"/>
    <w:basedOn w:val="Normal"/>
    <w:rsid w:val="004D6323"/>
    <w:pPr>
      <w:spacing w:before="100" w:beforeAutospacing="1" w:after="100" w:afterAutospacing="1" w:line="240" w:lineRule="auto"/>
    </w:pPr>
    <w:rPr>
      <w:rFonts w:ascii="Calibri" w:hAnsi="Calibri" w:cs="Calibri"/>
      <w:lang w:eastAsia="lv-LV"/>
    </w:rPr>
  </w:style>
  <w:style w:type="character" w:customStyle="1" w:styleId="eop">
    <w:name w:val="eop"/>
    <w:basedOn w:val="DefaultParagraphFont"/>
    <w:rsid w:val="009971F8"/>
  </w:style>
  <w:style w:type="character" w:customStyle="1" w:styleId="Heading1Char">
    <w:name w:val="Heading 1 Char"/>
    <w:basedOn w:val="DefaultParagraphFont"/>
    <w:link w:val="Heading1"/>
    <w:uiPriority w:val="9"/>
    <w:rsid w:val="00232A75"/>
    <w:rPr>
      <w:rFonts w:asciiTheme="majorHAnsi" w:eastAsiaTheme="majorEastAsia" w:hAnsiTheme="majorHAnsi" w:cstheme="majorBidi"/>
      <w:color w:val="2E74B5" w:themeColor="accent1" w:themeShade="BF"/>
      <w:sz w:val="32"/>
      <w:szCs w:val="32"/>
    </w:rPr>
  </w:style>
  <w:style w:type="paragraph" w:customStyle="1" w:styleId="xmsolistparagraph">
    <w:name w:val="x_msolistparagraph"/>
    <w:basedOn w:val="Normal"/>
    <w:rsid w:val="00363F01"/>
    <w:pPr>
      <w:spacing w:after="0" w:line="240" w:lineRule="auto"/>
    </w:pPr>
    <w:rPr>
      <w:rFonts w:ascii="Calibri" w:hAnsi="Calibri" w:cs="Calibri"/>
      <w:lang w:eastAsia="lv-LV"/>
    </w:rPr>
  </w:style>
  <w:style w:type="paragraph" w:styleId="PlainText">
    <w:name w:val="Plain Text"/>
    <w:basedOn w:val="Normal"/>
    <w:link w:val="PlainTextChar"/>
    <w:uiPriority w:val="99"/>
    <w:unhideWhenUsed/>
    <w:rsid w:val="00BC0EA5"/>
    <w:pPr>
      <w:spacing w:after="0" w:line="240" w:lineRule="auto"/>
    </w:pPr>
    <w:rPr>
      <w:rFonts w:ascii="Calibri" w:eastAsia="Times New Roman" w:hAnsi="Calibri" w:cs="Times New Roman"/>
      <w:szCs w:val="21"/>
    </w:rPr>
  </w:style>
  <w:style w:type="character" w:customStyle="1" w:styleId="PlainTextChar">
    <w:name w:val="Plain Text Char"/>
    <w:basedOn w:val="DefaultParagraphFont"/>
    <w:link w:val="PlainText"/>
    <w:uiPriority w:val="99"/>
    <w:rsid w:val="00BC0EA5"/>
    <w:rPr>
      <w:rFonts w:ascii="Calibri" w:eastAsia="Times New Roman" w:hAnsi="Calibri" w:cs="Times New Roman"/>
      <w:szCs w:val="21"/>
    </w:rPr>
  </w:style>
  <w:style w:type="paragraph" w:customStyle="1" w:styleId="xmsonormal">
    <w:name w:val="x_msonormal"/>
    <w:basedOn w:val="Normal"/>
    <w:rsid w:val="00D136EA"/>
    <w:pPr>
      <w:spacing w:after="0" w:line="240" w:lineRule="auto"/>
    </w:pPr>
    <w:rPr>
      <w:rFonts w:ascii="Calibri" w:hAnsi="Calibri" w:cs="Calibri"/>
      <w:lang w:eastAsia="lv-LV"/>
    </w:rPr>
  </w:style>
  <w:style w:type="paragraph" w:styleId="BodyTextIndent3">
    <w:name w:val="Body Text Indent 3"/>
    <w:basedOn w:val="Normal"/>
    <w:link w:val="BodyTextIndent3Char"/>
    <w:uiPriority w:val="99"/>
    <w:semiHidden/>
    <w:unhideWhenUsed/>
    <w:rsid w:val="00AC454B"/>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C454B"/>
    <w:rPr>
      <w:sz w:val="16"/>
      <w:szCs w:val="16"/>
    </w:rPr>
  </w:style>
  <w:style w:type="paragraph" w:styleId="NoSpacing">
    <w:name w:val="No Spacing"/>
    <w:uiPriority w:val="1"/>
    <w:qFormat/>
    <w:rsid w:val="0030366F"/>
    <w:pPr>
      <w:spacing w:after="0" w:line="240" w:lineRule="auto"/>
    </w:pPr>
    <w:rPr>
      <w:rFonts w:ascii="Times New Roman" w:eastAsia="Times New Roman" w:hAnsi="Times New Roman" w:cs="Times New Roman"/>
      <w:sz w:val="24"/>
      <w:szCs w:val="24"/>
      <w:lang w:val="en-US"/>
    </w:rPr>
  </w:style>
  <w:style w:type="character" w:styleId="FootnoteReference">
    <w:name w:val="footnote reference"/>
    <w:basedOn w:val="DefaultParagraphFont"/>
    <w:uiPriority w:val="99"/>
    <w:semiHidden/>
    <w:unhideWhenUsed/>
    <w:rsid w:val="00C92222"/>
    <w:rPr>
      <w:vertAlign w:val="superscript"/>
    </w:rPr>
  </w:style>
  <w:style w:type="paragraph" w:customStyle="1" w:styleId="paragraph">
    <w:name w:val="paragraph"/>
    <w:basedOn w:val="Normal"/>
    <w:rsid w:val="0085759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har">
    <w:name w:val="Char"/>
    <w:basedOn w:val="Normal"/>
    <w:rsid w:val="00EF48C2"/>
    <w:pPr>
      <w:spacing w:before="40" w:after="0" w:line="240" w:lineRule="auto"/>
    </w:pPr>
    <w:rPr>
      <w:rFonts w:ascii="Times New Roman" w:eastAsia="Times New Roman" w:hAnsi="Times New Roman" w:cs="Times New Roman"/>
      <w:sz w:val="24"/>
      <w:szCs w:val="24"/>
      <w:lang w:val="pl-PL" w:eastAsia="pl-PL"/>
    </w:rPr>
  </w:style>
  <w:style w:type="character" w:customStyle="1" w:styleId="spelle">
    <w:name w:val="spelle"/>
    <w:basedOn w:val="DefaultParagraphFont"/>
    <w:rsid w:val="00B63759"/>
  </w:style>
  <w:style w:type="paragraph" w:customStyle="1" w:styleId="text-align-justify">
    <w:name w:val="text-align-justify"/>
    <w:basedOn w:val="Normal"/>
    <w:rsid w:val="00894273"/>
    <w:pPr>
      <w:spacing w:before="100" w:beforeAutospacing="1" w:after="100" w:afterAutospacing="1" w:line="240" w:lineRule="auto"/>
    </w:pPr>
    <w:rPr>
      <w:rFonts w:ascii="Times New Roman" w:eastAsia="Times New Roman" w:hAnsi="Times New Roman" w:cs="Times New Roman"/>
      <w:sz w:val="24"/>
      <w:szCs w:val="24"/>
      <w:lang w:eastAsia="lv-LV"/>
    </w:rPr>
  </w:style>
  <w:style w:type="numbering" w:customStyle="1" w:styleId="Reglaments">
    <w:name w:val="Reglaments"/>
    <w:uiPriority w:val="99"/>
    <w:rsid w:val="00531E3F"/>
    <w:pPr>
      <w:numPr>
        <w:numId w:val="2"/>
      </w:numPr>
    </w:pPr>
  </w:style>
  <w:style w:type="character" w:customStyle="1" w:styleId="Heading2Char">
    <w:name w:val="Heading 2 Char"/>
    <w:basedOn w:val="DefaultParagraphFont"/>
    <w:link w:val="Heading2"/>
    <w:uiPriority w:val="9"/>
    <w:rsid w:val="00523ACC"/>
    <w:rPr>
      <w:rFonts w:asciiTheme="majorHAnsi" w:eastAsiaTheme="majorEastAsia" w:hAnsiTheme="majorHAnsi" w:cstheme="majorBidi"/>
      <w:color w:val="2E74B5" w:themeColor="accent1" w:themeShade="BF"/>
      <w:sz w:val="26"/>
      <w:szCs w:val="26"/>
    </w:rPr>
  </w:style>
  <w:style w:type="character" w:customStyle="1" w:styleId="field">
    <w:name w:val="field"/>
    <w:basedOn w:val="DefaultParagraphFont"/>
    <w:rsid w:val="00A759B0"/>
  </w:style>
  <w:style w:type="paragraph" w:styleId="Revision">
    <w:name w:val="Revision"/>
    <w:hidden/>
    <w:uiPriority w:val="99"/>
    <w:semiHidden/>
    <w:rsid w:val="007249D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4990">
      <w:bodyDiv w:val="1"/>
      <w:marLeft w:val="0"/>
      <w:marRight w:val="0"/>
      <w:marTop w:val="0"/>
      <w:marBottom w:val="0"/>
      <w:divBdr>
        <w:top w:val="none" w:sz="0" w:space="0" w:color="auto"/>
        <w:left w:val="none" w:sz="0" w:space="0" w:color="auto"/>
        <w:bottom w:val="none" w:sz="0" w:space="0" w:color="auto"/>
        <w:right w:val="none" w:sz="0" w:space="0" w:color="auto"/>
      </w:divBdr>
    </w:div>
    <w:div w:id="20858872">
      <w:bodyDiv w:val="1"/>
      <w:marLeft w:val="0"/>
      <w:marRight w:val="0"/>
      <w:marTop w:val="0"/>
      <w:marBottom w:val="0"/>
      <w:divBdr>
        <w:top w:val="none" w:sz="0" w:space="0" w:color="auto"/>
        <w:left w:val="none" w:sz="0" w:space="0" w:color="auto"/>
        <w:bottom w:val="none" w:sz="0" w:space="0" w:color="auto"/>
        <w:right w:val="none" w:sz="0" w:space="0" w:color="auto"/>
      </w:divBdr>
    </w:div>
    <w:div w:id="22681944">
      <w:bodyDiv w:val="1"/>
      <w:marLeft w:val="0"/>
      <w:marRight w:val="0"/>
      <w:marTop w:val="0"/>
      <w:marBottom w:val="0"/>
      <w:divBdr>
        <w:top w:val="none" w:sz="0" w:space="0" w:color="auto"/>
        <w:left w:val="none" w:sz="0" w:space="0" w:color="auto"/>
        <w:bottom w:val="none" w:sz="0" w:space="0" w:color="auto"/>
        <w:right w:val="none" w:sz="0" w:space="0" w:color="auto"/>
      </w:divBdr>
    </w:div>
    <w:div w:id="29307242">
      <w:bodyDiv w:val="1"/>
      <w:marLeft w:val="0"/>
      <w:marRight w:val="0"/>
      <w:marTop w:val="0"/>
      <w:marBottom w:val="0"/>
      <w:divBdr>
        <w:top w:val="none" w:sz="0" w:space="0" w:color="auto"/>
        <w:left w:val="none" w:sz="0" w:space="0" w:color="auto"/>
        <w:bottom w:val="none" w:sz="0" w:space="0" w:color="auto"/>
        <w:right w:val="none" w:sz="0" w:space="0" w:color="auto"/>
      </w:divBdr>
    </w:div>
    <w:div w:id="45110090">
      <w:bodyDiv w:val="1"/>
      <w:marLeft w:val="0"/>
      <w:marRight w:val="0"/>
      <w:marTop w:val="0"/>
      <w:marBottom w:val="0"/>
      <w:divBdr>
        <w:top w:val="none" w:sz="0" w:space="0" w:color="auto"/>
        <w:left w:val="none" w:sz="0" w:space="0" w:color="auto"/>
        <w:bottom w:val="none" w:sz="0" w:space="0" w:color="auto"/>
        <w:right w:val="none" w:sz="0" w:space="0" w:color="auto"/>
      </w:divBdr>
    </w:div>
    <w:div w:id="52966239">
      <w:bodyDiv w:val="1"/>
      <w:marLeft w:val="0"/>
      <w:marRight w:val="0"/>
      <w:marTop w:val="0"/>
      <w:marBottom w:val="0"/>
      <w:divBdr>
        <w:top w:val="none" w:sz="0" w:space="0" w:color="auto"/>
        <w:left w:val="none" w:sz="0" w:space="0" w:color="auto"/>
        <w:bottom w:val="none" w:sz="0" w:space="0" w:color="auto"/>
        <w:right w:val="none" w:sz="0" w:space="0" w:color="auto"/>
      </w:divBdr>
    </w:div>
    <w:div w:id="57897742">
      <w:bodyDiv w:val="1"/>
      <w:marLeft w:val="0"/>
      <w:marRight w:val="0"/>
      <w:marTop w:val="0"/>
      <w:marBottom w:val="0"/>
      <w:divBdr>
        <w:top w:val="none" w:sz="0" w:space="0" w:color="auto"/>
        <w:left w:val="none" w:sz="0" w:space="0" w:color="auto"/>
        <w:bottom w:val="none" w:sz="0" w:space="0" w:color="auto"/>
        <w:right w:val="none" w:sz="0" w:space="0" w:color="auto"/>
      </w:divBdr>
    </w:div>
    <w:div w:id="59913044">
      <w:bodyDiv w:val="1"/>
      <w:marLeft w:val="0"/>
      <w:marRight w:val="0"/>
      <w:marTop w:val="0"/>
      <w:marBottom w:val="0"/>
      <w:divBdr>
        <w:top w:val="none" w:sz="0" w:space="0" w:color="auto"/>
        <w:left w:val="none" w:sz="0" w:space="0" w:color="auto"/>
        <w:bottom w:val="none" w:sz="0" w:space="0" w:color="auto"/>
        <w:right w:val="none" w:sz="0" w:space="0" w:color="auto"/>
      </w:divBdr>
    </w:div>
    <w:div w:id="80369343">
      <w:bodyDiv w:val="1"/>
      <w:marLeft w:val="0"/>
      <w:marRight w:val="0"/>
      <w:marTop w:val="0"/>
      <w:marBottom w:val="0"/>
      <w:divBdr>
        <w:top w:val="none" w:sz="0" w:space="0" w:color="auto"/>
        <w:left w:val="none" w:sz="0" w:space="0" w:color="auto"/>
        <w:bottom w:val="none" w:sz="0" w:space="0" w:color="auto"/>
        <w:right w:val="none" w:sz="0" w:space="0" w:color="auto"/>
      </w:divBdr>
    </w:div>
    <w:div w:id="82265432">
      <w:bodyDiv w:val="1"/>
      <w:marLeft w:val="0"/>
      <w:marRight w:val="0"/>
      <w:marTop w:val="0"/>
      <w:marBottom w:val="0"/>
      <w:divBdr>
        <w:top w:val="none" w:sz="0" w:space="0" w:color="auto"/>
        <w:left w:val="none" w:sz="0" w:space="0" w:color="auto"/>
        <w:bottom w:val="none" w:sz="0" w:space="0" w:color="auto"/>
        <w:right w:val="none" w:sz="0" w:space="0" w:color="auto"/>
      </w:divBdr>
    </w:div>
    <w:div w:id="83888811">
      <w:bodyDiv w:val="1"/>
      <w:marLeft w:val="0"/>
      <w:marRight w:val="0"/>
      <w:marTop w:val="0"/>
      <w:marBottom w:val="0"/>
      <w:divBdr>
        <w:top w:val="none" w:sz="0" w:space="0" w:color="auto"/>
        <w:left w:val="none" w:sz="0" w:space="0" w:color="auto"/>
        <w:bottom w:val="none" w:sz="0" w:space="0" w:color="auto"/>
        <w:right w:val="none" w:sz="0" w:space="0" w:color="auto"/>
      </w:divBdr>
    </w:div>
    <w:div w:id="85225631">
      <w:bodyDiv w:val="1"/>
      <w:marLeft w:val="0"/>
      <w:marRight w:val="0"/>
      <w:marTop w:val="0"/>
      <w:marBottom w:val="0"/>
      <w:divBdr>
        <w:top w:val="none" w:sz="0" w:space="0" w:color="auto"/>
        <w:left w:val="none" w:sz="0" w:space="0" w:color="auto"/>
        <w:bottom w:val="none" w:sz="0" w:space="0" w:color="auto"/>
        <w:right w:val="none" w:sz="0" w:space="0" w:color="auto"/>
      </w:divBdr>
    </w:div>
    <w:div w:id="92476715">
      <w:bodyDiv w:val="1"/>
      <w:marLeft w:val="0"/>
      <w:marRight w:val="0"/>
      <w:marTop w:val="0"/>
      <w:marBottom w:val="0"/>
      <w:divBdr>
        <w:top w:val="none" w:sz="0" w:space="0" w:color="auto"/>
        <w:left w:val="none" w:sz="0" w:space="0" w:color="auto"/>
        <w:bottom w:val="none" w:sz="0" w:space="0" w:color="auto"/>
        <w:right w:val="none" w:sz="0" w:space="0" w:color="auto"/>
      </w:divBdr>
    </w:div>
    <w:div w:id="111675522">
      <w:bodyDiv w:val="1"/>
      <w:marLeft w:val="0"/>
      <w:marRight w:val="0"/>
      <w:marTop w:val="0"/>
      <w:marBottom w:val="0"/>
      <w:divBdr>
        <w:top w:val="none" w:sz="0" w:space="0" w:color="auto"/>
        <w:left w:val="none" w:sz="0" w:space="0" w:color="auto"/>
        <w:bottom w:val="none" w:sz="0" w:space="0" w:color="auto"/>
        <w:right w:val="none" w:sz="0" w:space="0" w:color="auto"/>
      </w:divBdr>
    </w:div>
    <w:div w:id="121002271">
      <w:bodyDiv w:val="1"/>
      <w:marLeft w:val="0"/>
      <w:marRight w:val="0"/>
      <w:marTop w:val="0"/>
      <w:marBottom w:val="0"/>
      <w:divBdr>
        <w:top w:val="none" w:sz="0" w:space="0" w:color="auto"/>
        <w:left w:val="none" w:sz="0" w:space="0" w:color="auto"/>
        <w:bottom w:val="none" w:sz="0" w:space="0" w:color="auto"/>
        <w:right w:val="none" w:sz="0" w:space="0" w:color="auto"/>
      </w:divBdr>
    </w:div>
    <w:div w:id="121652193">
      <w:bodyDiv w:val="1"/>
      <w:marLeft w:val="0"/>
      <w:marRight w:val="0"/>
      <w:marTop w:val="0"/>
      <w:marBottom w:val="0"/>
      <w:divBdr>
        <w:top w:val="none" w:sz="0" w:space="0" w:color="auto"/>
        <w:left w:val="none" w:sz="0" w:space="0" w:color="auto"/>
        <w:bottom w:val="none" w:sz="0" w:space="0" w:color="auto"/>
        <w:right w:val="none" w:sz="0" w:space="0" w:color="auto"/>
      </w:divBdr>
    </w:div>
    <w:div w:id="133377622">
      <w:bodyDiv w:val="1"/>
      <w:marLeft w:val="0"/>
      <w:marRight w:val="0"/>
      <w:marTop w:val="0"/>
      <w:marBottom w:val="0"/>
      <w:divBdr>
        <w:top w:val="none" w:sz="0" w:space="0" w:color="auto"/>
        <w:left w:val="none" w:sz="0" w:space="0" w:color="auto"/>
        <w:bottom w:val="none" w:sz="0" w:space="0" w:color="auto"/>
        <w:right w:val="none" w:sz="0" w:space="0" w:color="auto"/>
      </w:divBdr>
    </w:div>
    <w:div w:id="161239440">
      <w:bodyDiv w:val="1"/>
      <w:marLeft w:val="0"/>
      <w:marRight w:val="0"/>
      <w:marTop w:val="0"/>
      <w:marBottom w:val="0"/>
      <w:divBdr>
        <w:top w:val="none" w:sz="0" w:space="0" w:color="auto"/>
        <w:left w:val="none" w:sz="0" w:space="0" w:color="auto"/>
        <w:bottom w:val="none" w:sz="0" w:space="0" w:color="auto"/>
        <w:right w:val="none" w:sz="0" w:space="0" w:color="auto"/>
      </w:divBdr>
    </w:div>
    <w:div w:id="193157029">
      <w:bodyDiv w:val="1"/>
      <w:marLeft w:val="0"/>
      <w:marRight w:val="0"/>
      <w:marTop w:val="0"/>
      <w:marBottom w:val="0"/>
      <w:divBdr>
        <w:top w:val="none" w:sz="0" w:space="0" w:color="auto"/>
        <w:left w:val="none" w:sz="0" w:space="0" w:color="auto"/>
        <w:bottom w:val="none" w:sz="0" w:space="0" w:color="auto"/>
        <w:right w:val="none" w:sz="0" w:space="0" w:color="auto"/>
      </w:divBdr>
    </w:div>
    <w:div w:id="215749792">
      <w:bodyDiv w:val="1"/>
      <w:marLeft w:val="0"/>
      <w:marRight w:val="0"/>
      <w:marTop w:val="0"/>
      <w:marBottom w:val="0"/>
      <w:divBdr>
        <w:top w:val="none" w:sz="0" w:space="0" w:color="auto"/>
        <w:left w:val="none" w:sz="0" w:space="0" w:color="auto"/>
        <w:bottom w:val="none" w:sz="0" w:space="0" w:color="auto"/>
        <w:right w:val="none" w:sz="0" w:space="0" w:color="auto"/>
      </w:divBdr>
    </w:div>
    <w:div w:id="236592111">
      <w:bodyDiv w:val="1"/>
      <w:marLeft w:val="0"/>
      <w:marRight w:val="0"/>
      <w:marTop w:val="0"/>
      <w:marBottom w:val="0"/>
      <w:divBdr>
        <w:top w:val="none" w:sz="0" w:space="0" w:color="auto"/>
        <w:left w:val="none" w:sz="0" w:space="0" w:color="auto"/>
        <w:bottom w:val="none" w:sz="0" w:space="0" w:color="auto"/>
        <w:right w:val="none" w:sz="0" w:space="0" w:color="auto"/>
      </w:divBdr>
    </w:div>
    <w:div w:id="303242283">
      <w:bodyDiv w:val="1"/>
      <w:marLeft w:val="0"/>
      <w:marRight w:val="0"/>
      <w:marTop w:val="0"/>
      <w:marBottom w:val="0"/>
      <w:divBdr>
        <w:top w:val="none" w:sz="0" w:space="0" w:color="auto"/>
        <w:left w:val="none" w:sz="0" w:space="0" w:color="auto"/>
        <w:bottom w:val="none" w:sz="0" w:space="0" w:color="auto"/>
        <w:right w:val="none" w:sz="0" w:space="0" w:color="auto"/>
      </w:divBdr>
    </w:div>
    <w:div w:id="318315804">
      <w:bodyDiv w:val="1"/>
      <w:marLeft w:val="0"/>
      <w:marRight w:val="0"/>
      <w:marTop w:val="0"/>
      <w:marBottom w:val="0"/>
      <w:divBdr>
        <w:top w:val="none" w:sz="0" w:space="0" w:color="auto"/>
        <w:left w:val="none" w:sz="0" w:space="0" w:color="auto"/>
        <w:bottom w:val="none" w:sz="0" w:space="0" w:color="auto"/>
        <w:right w:val="none" w:sz="0" w:space="0" w:color="auto"/>
      </w:divBdr>
    </w:div>
    <w:div w:id="319582210">
      <w:bodyDiv w:val="1"/>
      <w:marLeft w:val="0"/>
      <w:marRight w:val="0"/>
      <w:marTop w:val="0"/>
      <w:marBottom w:val="0"/>
      <w:divBdr>
        <w:top w:val="none" w:sz="0" w:space="0" w:color="auto"/>
        <w:left w:val="none" w:sz="0" w:space="0" w:color="auto"/>
        <w:bottom w:val="none" w:sz="0" w:space="0" w:color="auto"/>
        <w:right w:val="none" w:sz="0" w:space="0" w:color="auto"/>
      </w:divBdr>
    </w:div>
    <w:div w:id="321159058">
      <w:bodyDiv w:val="1"/>
      <w:marLeft w:val="0"/>
      <w:marRight w:val="0"/>
      <w:marTop w:val="0"/>
      <w:marBottom w:val="0"/>
      <w:divBdr>
        <w:top w:val="none" w:sz="0" w:space="0" w:color="auto"/>
        <w:left w:val="none" w:sz="0" w:space="0" w:color="auto"/>
        <w:bottom w:val="none" w:sz="0" w:space="0" w:color="auto"/>
        <w:right w:val="none" w:sz="0" w:space="0" w:color="auto"/>
      </w:divBdr>
    </w:div>
    <w:div w:id="328796626">
      <w:bodyDiv w:val="1"/>
      <w:marLeft w:val="0"/>
      <w:marRight w:val="0"/>
      <w:marTop w:val="0"/>
      <w:marBottom w:val="0"/>
      <w:divBdr>
        <w:top w:val="none" w:sz="0" w:space="0" w:color="auto"/>
        <w:left w:val="none" w:sz="0" w:space="0" w:color="auto"/>
        <w:bottom w:val="none" w:sz="0" w:space="0" w:color="auto"/>
        <w:right w:val="none" w:sz="0" w:space="0" w:color="auto"/>
      </w:divBdr>
      <w:divsChild>
        <w:div w:id="107089012">
          <w:marLeft w:val="0"/>
          <w:marRight w:val="0"/>
          <w:marTop w:val="0"/>
          <w:marBottom w:val="0"/>
          <w:divBdr>
            <w:top w:val="none" w:sz="0" w:space="0" w:color="auto"/>
            <w:left w:val="none" w:sz="0" w:space="0" w:color="auto"/>
            <w:bottom w:val="none" w:sz="0" w:space="0" w:color="auto"/>
            <w:right w:val="none" w:sz="0" w:space="0" w:color="auto"/>
          </w:divBdr>
        </w:div>
        <w:div w:id="1130591250">
          <w:marLeft w:val="0"/>
          <w:marRight w:val="0"/>
          <w:marTop w:val="0"/>
          <w:marBottom w:val="0"/>
          <w:divBdr>
            <w:top w:val="none" w:sz="0" w:space="0" w:color="auto"/>
            <w:left w:val="none" w:sz="0" w:space="0" w:color="auto"/>
            <w:bottom w:val="none" w:sz="0" w:space="0" w:color="auto"/>
            <w:right w:val="none" w:sz="0" w:space="0" w:color="auto"/>
          </w:divBdr>
        </w:div>
      </w:divsChild>
    </w:div>
    <w:div w:id="332757923">
      <w:bodyDiv w:val="1"/>
      <w:marLeft w:val="0"/>
      <w:marRight w:val="0"/>
      <w:marTop w:val="0"/>
      <w:marBottom w:val="0"/>
      <w:divBdr>
        <w:top w:val="none" w:sz="0" w:space="0" w:color="auto"/>
        <w:left w:val="none" w:sz="0" w:space="0" w:color="auto"/>
        <w:bottom w:val="none" w:sz="0" w:space="0" w:color="auto"/>
        <w:right w:val="none" w:sz="0" w:space="0" w:color="auto"/>
      </w:divBdr>
    </w:div>
    <w:div w:id="347372696">
      <w:bodyDiv w:val="1"/>
      <w:marLeft w:val="0"/>
      <w:marRight w:val="0"/>
      <w:marTop w:val="0"/>
      <w:marBottom w:val="0"/>
      <w:divBdr>
        <w:top w:val="none" w:sz="0" w:space="0" w:color="auto"/>
        <w:left w:val="none" w:sz="0" w:space="0" w:color="auto"/>
        <w:bottom w:val="none" w:sz="0" w:space="0" w:color="auto"/>
        <w:right w:val="none" w:sz="0" w:space="0" w:color="auto"/>
      </w:divBdr>
    </w:div>
    <w:div w:id="349650935">
      <w:bodyDiv w:val="1"/>
      <w:marLeft w:val="0"/>
      <w:marRight w:val="0"/>
      <w:marTop w:val="0"/>
      <w:marBottom w:val="0"/>
      <w:divBdr>
        <w:top w:val="none" w:sz="0" w:space="0" w:color="auto"/>
        <w:left w:val="none" w:sz="0" w:space="0" w:color="auto"/>
        <w:bottom w:val="none" w:sz="0" w:space="0" w:color="auto"/>
        <w:right w:val="none" w:sz="0" w:space="0" w:color="auto"/>
      </w:divBdr>
    </w:div>
    <w:div w:id="354162293">
      <w:bodyDiv w:val="1"/>
      <w:marLeft w:val="0"/>
      <w:marRight w:val="0"/>
      <w:marTop w:val="0"/>
      <w:marBottom w:val="0"/>
      <w:divBdr>
        <w:top w:val="none" w:sz="0" w:space="0" w:color="auto"/>
        <w:left w:val="none" w:sz="0" w:space="0" w:color="auto"/>
        <w:bottom w:val="none" w:sz="0" w:space="0" w:color="auto"/>
        <w:right w:val="none" w:sz="0" w:space="0" w:color="auto"/>
      </w:divBdr>
    </w:div>
    <w:div w:id="359206949">
      <w:bodyDiv w:val="1"/>
      <w:marLeft w:val="0"/>
      <w:marRight w:val="0"/>
      <w:marTop w:val="0"/>
      <w:marBottom w:val="0"/>
      <w:divBdr>
        <w:top w:val="none" w:sz="0" w:space="0" w:color="auto"/>
        <w:left w:val="none" w:sz="0" w:space="0" w:color="auto"/>
        <w:bottom w:val="none" w:sz="0" w:space="0" w:color="auto"/>
        <w:right w:val="none" w:sz="0" w:space="0" w:color="auto"/>
      </w:divBdr>
    </w:div>
    <w:div w:id="366024642">
      <w:bodyDiv w:val="1"/>
      <w:marLeft w:val="0"/>
      <w:marRight w:val="0"/>
      <w:marTop w:val="0"/>
      <w:marBottom w:val="0"/>
      <w:divBdr>
        <w:top w:val="none" w:sz="0" w:space="0" w:color="auto"/>
        <w:left w:val="none" w:sz="0" w:space="0" w:color="auto"/>
        <w:bottom w:val="none" w:sz="0" w:space="0" w:color="auto"/>
        <w:right w:val="none" w:sz="0" w:space="0" w:color="auto"/>
      </w:divBdr>
    </w:div>
    <w:div w:id="377361181">
      <w:bodyDiv w:val="1"/>
      <w:marLeft w:val="0"/>
      <w:marRight w:val="0"/>
      <w:marTop w:val="0"/>
      <w:marBottom w:val="0"/>
      <w:divBdr>
        <w:top w:val="none" w:sz="0" w:space="0" w:color="auto"/>
        <w:left w:val="none" w:sz="0" w:space="0" w:color="auto"/>
        <w:bottom w:val="none" w:sz="0" w:space="0" w:color="auto"/>
        <w:right w:val="none" w:sz="0" w:space="0" w:color="auto"/>
      </w:divBdr>
    </w:div>
    <w:div w:id="399404540">
      <w:bodyDiv w:val="1"/>
      <w:marLeft w:val="0"/>
      <w:marRight w:val="0"/>
      <w:marTop w:val="0"/>
      <w:marBottom w:val="0"/>
      <w:divBdr>
        <w:top w:val="none" w:sz="0" w:space="0" w:color="auto"/>
        <w:left w:val="none" w:sz="0" w:space="0" w:color="auto"/>
        <w:bottom w:val="none" w:sz="0" w:space="0" w:color="auto"/>
        <w:right w:val="none" w:sz="0" w:space="0" w:color="auto"/>
      </w:divBdr>
    </w:div>
    <w:div w:id="421882063">
      <w:bodyDiv w:val="1"/>
      <w:marLeft w:val="0"/>
      <w:marRight w:val="0"/>
      <w:marTop w:val="0"/>
      <w:marBottom w:val="0"/>
      <w:divBdr>
        <w:top w:val="none" w:sz="0" w:space="0" w:color="auto"/>
        <w:left w:val="none" w:sz="0" w:space="0" w:color="auto"/>
        <w:bottom w:val="none" w:sz="0" w:space="0" w:color="auto"/>
        <w:right w:val="none" w:sz="0" w:space="0" w:color="auto"/>
      </w:divBdr>
    </w:div>
    <w:div w:id="425805023">
      <w:bodyDiv w:val="1"/>
      <w:marLeft w:val="0"/>
      <w:marRight w:val="0"/>
      <w:marTop w:val="0"/>
      <w:marBottom w:val="0"/>
      <w:divBdr>
        <w:top w:val="none" w:sz="0" w:space="0" w:color="auto"/>
        <w:left w:val="none" w:sz="0" w:space="0" w:color="auto"/>
        <w:bottom w:val="none" w:sz="0" w:space="0" w:color="auto"/>
        <w:right w:val="none" w:sz="0" w:space="0" w:color="auto"/>
      </w:divBdr>
    </w:div>
    <w:div w:id="431819684">
      <w:bodyDiv w:val="1"/>
      <w:marLeft w:val="0"/>
      <w:marRight w:val="0"/>
      <w:marTop w:val="0"/>
      <w:marBottom w:val="0"/>
      <w:divBdr>
        <w:top w:val="none" w:sz="0" w:space="0" w:color="auto"/>
        <w:left w:val="none" w:sz="0" w:space="0" w:color="auto"/>
        <w:bottom w:val="none" w:sz="0" w:space="0" w:color="auto"/>
        <w:right w:val="none" w:sz="0" w:space="0" w:color="auto"/>
      </w:divBdr>
    </w:div>
    <w:div w:id="445585081">
      <w:bodyDiv w:val="1"/>
      <w:marLeft w:val="0"/>
      <w:marRight w:val="0"/>
      <w:marTop w:val="0"/>
      <w:marBottom w:val="0"/>
      <w:divBdr>
        <w:top w:val="none" w:sz="0" w:space="0" w:color="auto"/>
        <w:left w:val="none" w:sz="0" w:space="0" w:color="auto"/>
        <w:bottom w:val="none" w:sz="0" w:space="0" w:color="auto"/>
        <w:right w:val="none" w:sz="0" w:space="0" w:color="auto"/>
      </w:divBdr>
    </w:div>
    <w:div w:id="463080173">
      <w:bodyDiv w:val="1"/>
      <w:marLeft w:val="0"/>
      <w:marRight w:val="0"/>
      <w:marTop w:val="0"/>
      <w:marBottom w:val="0"/>
      <w:divBdr>
        <w:top w:val="none" w:sz="0" w:space="0" w:color="auto"/>
        <w:left w:val="none" w:sz="0" w:space="0" w:color="auto"/>
        <w:bottom w:val="none" w:sz="0" w:space="0" w:color="auto"/>
        <w:right w:val="none" w:sz="0" w:space="0" w:color="auto"/>
      </w:divBdr>
    </w:div>
    <w:div w:id="463816044">
      <w:bodyDiv w:val="1"/>
      <w:marLeft w:val="0"/>
      <w:marRight w:val="0"/>
      <w:marTop w:val="0"/>
      <w:marBottom w:val="0"/>
      <w:divBdr>
        <w:top w:val="none" w:sz="0" w:space="0" w:color="auto"/>
        <w:left w:val="none" w:sz="0" w:space="0" w:color="auto"/>
        <w:bottom w:val="none" w:sz="0" w:space="0" w:color="auto"/>
        <w:right w:val="none" w:sz="0" w:space="0" w:color="auto"/>
      </w:divBdr>
    </w:div>
    <w:div w:id="464782279">
      <w:bodyDiv w:val="1"/>
      <w:marLeft w:val="0"/>
      <w:marRight w:val="0"/>
      <w:marTop w:val="0"/>
      <w:marBottom w:val="0"/>
      <w:divBdr>
        <w:top w:val="none" w:sz="0" w:space="0" w:color="auto"/>
        <w:left w:val="none" w:sz="0" w:space="0" w:color="auto"/>
        <w:bottom w:val="none" w:sz="0" w:space="0" w:color="auto"/>
        <w:right w:val="none" w:sz="0" w:space="0" w:color="auto"/>
      </w:divBdr>
    </w:div>
    <w:div w:id="476531959">
      <w:bodyDiv w:val="1"/>
      <w:marLeft w:val="0"/>
      <w:marRight w:val="0"/>
      <w:marTop w:val="0"/>
      <w:marBottom w:val="0"/>
      <w:divBdr>
        <w:top w:val="none" w:sz="0" w:space="0" w:color="auto"/>
        <w:left w:val="none" w:sz="0" w:space="0" w:color="auto"/>
        <w:bottom w:val="none" w:sz="0" w:space="0" w:color="auto"/>
        <w:right w:val="none" w:sz="0" w:space="0" w:color="auto"/>
      </w:divBdr>
    </w:div>
    <w:div w:id="500199919">
      <w:bodyDiv w:val="1"/>
      <w:marLeft w:val="0"/>
      <w:marRight w:val="0"/>
      <w:marTop w:val="0"/>
      <w:marBottom w:val="0"/>
      <w:divBdr>
        <w:top w:val="none" w:sz="0" w:space="0" w:color="auto"/>
        <w:left w:val="none" w:sz="0" w:space="0" w:color="auto"/>
        <w:bottom w:val="none" w:sz="0" w:space="0" w:color="auto"/>
        <w:right w:val="none" w:sz="0" w:space="0" w:color="auto"/>
      </w:divBdr>
    </w:div>
    <w:div w:id="500506994">
      <w:bodyDiv w:val="1"/>
      <w:marLeft w:val="0"/>
      <w:marRight w:val="0"/>
      <w:marTop w:val="0"/>
      <w:marBottom w:val="0"/>
      <w:divBdr>
        <w:top w:val="none" w:sz="0" w:space="0" w:color="auto"/>
        <w:left w:val="none" w:sz="0" w:space="0" w:color="auto"/>
        <w:bottom w:val="none" w:sz="0" w:space="0" w:color="auto"/>
        <w:right w:val="none" w:sz="0" w:space="0" w:color="auto"/>
      </w:divBdr>
    </w:div>
    <w:div w:id="501816556">
      <w:bodyDiv w:val="1"/>
      <w:marLeft w:val="0"/>
      <w:marRight w:val="0"/>
      <w:marTop w:val="0"/>
      <w:marBottom w:val="0"/>
      <w:divBdr>
        <w:top w:val="none" w:sz="0" w:space="0" w:color="auto"/>
        <w:left w:val="none" w:sz="0" w:space="0" w:color="auto"/>
        <w:bottom w:val="none" w:sz="0" w:space="0" w:color="auto"/>
        <w:right w:val="none" w:sz="0" w:space="0" w:color="auto"/>
      </w:divBdr>
    </w:div>
    <w:div w:id="520052059">
      <w:bodyDiv w:val="1"/>
      <w:marLeft w:val="0"/>
      <w:marRight w:val="0"/>
      <w:marTop w:val="0"/>
      <w:marBottom w:val="0"/>
      <w:divBdr>
        <w:top w:val="none" w:sz="0" w:space="0" w:color="auto"/>
        <w:left w:val="none" w:sz="0" w:space="0" w:color="auto"/>
        <w:bottom w:val="none" w:sz="0" w:space="0" w:color="auto"/>
        <w:right w:val="none" w:sz="0" w:space="0" w:color="auto"/>
      </w:divBdr>
    </w:div>
    <w:div w:id="523902655">
      <w:bodyDiv w:val="1"/>
      <w:marLeft w:val="0"/>
      <w:marRight w:val="0"/>
      <w:marTop w:val="0"/>
      <w:marBottom w:val="0"/>
      <w:divBdr>
        <w:top w:val="none" w:sz="0" w:space="0" w:color="auto"/>
        <w:left w:val="none" w:sz="0" w:space="0" w:color="auto"/>
        <w:bottom w:val="none" w:sz="0" w:space="0" w:color="auto"/>
        <w:right w:val="none" w:sz="0" w:space="0" w:color="auto"/>
      </w:divBdr>
    </w:div>
    <w:div w:id="539128654">
      <w:bodyDiv w:val="1"/>
      <w:marLeft w:val="0"/>
      <w:marRight w:val="0"/>
      <w:marTop w:val="0"/>
      <w:marBottom w:val="0"/>
      <w:divBdr>
        <w:top w:val="none" w:sz="0" w:space="0" w:color="auto"/>
        <w:left w:val="none" w:sz="0" w:space="0" w:color="auto"/>
        <w:bottom w:val="none" w:sz="0" w:space="0" w:color="auto"/>
        <w:right w:val="none" w:sz="0" w:space="0" w:color="auto"/>
      </w:divBdr>
    </w:div>
    <w:div w:id="542986303">
      <w:bodyDiv w:val="1"/>
      <w:marLeft w:val="0"/>
      <w:marRight w:val="0"/>
      <w:marTop w:val="0"/>
      <w:marBottom w:val="0"/>
      <w:divBdr>
        <w:top w:val="none" w:sz="0" w:space="0" w:color="auto"/>
        <w:left w:val="none" w:sz="0" w:space="0" w:color="auto"/>
        <w:bottom w:val="none" w:sz="0" w:space="0" w:color="auto"/>
        <w:right w:val="none" w:sz="0" w:space="0" w:color="auto"/>
      </w:divBdr>
    </w:div>
    <w:div w:id="550962684">
      <w:bodyDiv w:val="1"/>
      <w:marLeft w:val="0"/>
      <w:marRight w:val="0"/>
      <w:marTop w:val="0"/>
      <w:marBottom w:val="0"/>
      <w:divBdr>
        <w:top w:val="none" w:sz="0" w:space="0" w:color="auto"/>
        <w:left w:val="none" w:sz="0" w:space="0" w:color="auto"/>
        <w:bottom w:val="none" w:sz="0" w:space="0" w:color="auto"/>
        <w:right w:val="none" w:sz="0" w:space="0" w:color="auto"/>
      </w:divBdr>
    </w:div>
    <w:div w:id="573012294">
      <w:bodyDiv w:val="1"/>
      <w:marLeft w:val="0"/>
      <w:marRight w:val="0"/>
      <w:marTop w:val="0"/>
      <w:marBottom w:val="0"/>
      <w:divBdr>
        <w:top w:val="none" w:sz="0" w:space="0" w:color="auto"/>
        <w:left w:val="none" w:sz="0" w:space="0" w:color="auto"/>
        <w:bottom w:val="none" w:sz="0" w:space="0" w:color="auto"/>
        <w:right w:val="none" w:sz="0" w:space="0" w:color="auto"/>
      </w:divBdr>
    </w:div>
    <w:div w:id="574751128">
      <w:bodyDiv w:val="1"/>
      <w:marLeft w:val="0"/>
      <w:marRight w:val="0"/>
      <w:marTop w:val="0"/>
      <w:marBottom w:val="0"/>
      <w:divBdr>
        <w:top w:val="none" w:sz="0" w:space="0" w:color="auto"/>
        <w:left w:val="none" w:sz="0" w:space="0" w:color="auto"/>
        <w:bottom w:val="none" w:sz="0" w:space="0" w:color="auto"/>
        <w:right w:val="none" w:sz="0" w:space="0" w:color="auto"/>
      </w:divBdr>
    </w:div>
    <w:div w:id="603733018">
      <w:bodyDiv w:val="1"/>
      <w:marLeft w:val="0"/>
      <w:marRight w:val="0"/>
      <w:marTop w:val="0"/>
      <w:marBottom w:val="0"/>
      <w:divBdr>
        <w:top w:val="none" w:sz="0" w:space="0" w:color="auto"/>
        <w:left w:val="none" w:sz="0" w:space="0" w:color="auto"/>
        <w:bottom w:val="none" w:sz="0" w:space="0" w:color="auto"/>
        <w:right w:val="none" w:sz="0" w:space="0" w:color="auto"/>
      </w:divBdr>
    </w:div>
    <w:div w:id="633754061">
      <w:bodyDiv w:val="1"/>
      <w:marLeft w:val="0"/>
      <w:marRight w:val="0"/>
      <w:marTop w:val="0"/>
      <w:marBottom w:val="0"/>
      <w:divBdr>
        <w:top w:val="none" w:sz="0" w:space="0" w:color="auto"/>
        <w:left w:val="none" w:sz="0" w:space="0" w:color="auto"/>
        <w:bottom w:val="none" w:sz="0" w:space="0" w:color="auto"/>
        <w:right w:val="none" w:sz="0" w:space="0" w:color="auto"/>
      </w:divBdr>
    </w:div>
    <w:div w:id="638805636">
      <w:bodyDiv w:val="1"/>
      <w:marLeft w:val="0"/>
      <w:marRight w:val="0"/>
      <w:marTop w:val="0"/>
      <w:marBottom w:val="0"/>
      <w:divBdr>
        <w:top w:val="none" w:sz="0" w:space="0" w:color="auto"/>
        <w:left w:val="none" w:sz="0" w:space="0" w:color="auto"/>
        <w:bottom w:val="none" w:sz="0" w:space="0" w:color="auto"/>
        <w:right w:val="none" w:sz="0" w:space="0" w:color="auto"/>
      </w:divBdr>
    </w:div>
    <w:div w:id="653946615">
      <w:bodyDiv w:val="1"/>
      <w:marLeft w:val="0"/>
      <w:marRight w:val="0"/>
      <w:marTop w:val="0"/>
      <w:marBottom w:val="0"/>
      <w:divBdr>
        <w:top w:val="none" w:sz="0" w:space="0" w:color="auto"/>
        <w:left w:val="none" w:sz="0" w:space="0" w:color="auto"/>
        <w:bottom w:val="none" w:sz="0" w:space="0" w:color="auto"/>
        <w:right w:val="none" w:sz="0" w:space="0" w:color="auto"/>
      </w:divBdr>
    </w:div>
    <w:div w:id="654988018">
      <w:bodyDiv w:val="1"/>
      <w:marLeft w:val="0"/>
      <w:marRight w:val="0"/>
      <w:marTop w:val="0"/>
      <w:marBottom w:val="0"/>
      <w:divBdr>
        <w:top w:val="none" w:sz="0" w:space="0" w:color="auto"/>
        <w:left w:val="none" w:sz="0" w:space="0" w:color="auto"/>
        <w:bottom w:val="none" w:sz="0" w:space="0" w:color="auto"/>
        <w:right w:val="none" w:sz="0" w:space="0" w:color="auto"/>
      </w:divBdr>
    </w:div>
    <w:div w:id="674266298">
      <w:bodyDiv w:val="1"/>
      <w:marLeft w:val="0"/>
      <w:marRight w:val="0"/>
      <w:marTop w:val="0"/>
      <w:marBottom w:val="0"/>
      <w:divBdr>
        <w:top w:val="none" w:sz="0" w:space="0" w:color="auto"/>
        <w:left w:val="none" w:sz="0" w:space="0" w:color="auto"/>
        <w:bottom w:val="none" w:sz="0" w:space="0" w:color="auto"/>
        <w:right w:val="none" w:sz="0" w:space="0" w:color="auto"/>
      </w:divBdr>
    </w:div>
    <w:div w:id="693113045">
      <w:bodyDiv w:val="1"/>
      <w:marLeft w:val="0"/>
      <w:marRight w:val="0"/>
      <w:marTop w:val="0"/>
      <w:marBottom w:val="0"/>
      <w:divBdr>
        <w:top w:val="none" w:sz="0" w:space="0" w:color="auto"/>
        <w:left w:val="none" w:sz="0" w:space="0" w:color="auto"/>
        <w:bottom w:val="none" w:sz="0" w:space="0" w:color="auto"/>
        <w:right w:val="none" w:sz="0" w:space="0" w:color="auto"/>
      </w:divBdr>
    </w:div>
    <w:div w:id="694814135">
      <w:bodyDiv w:val="1"/>
      <w:marLeft w:val="0"/>
      <w:marRight w:val="0"/>
      <w:marTop w:val="0"/>
      <w:marBottom w:val="0"/>
      <w:divBdr>
        <w:top w:val="none" w:sz="0" w:space="0" w:color="auto"/>
        <w:left w:val="none" w:sz="0" w:space="0" w:color="auto"/>
        <w:bottom w:val="none" w:sz="0" w:space="0" w:color="auto"/>
        <w:right w:val="none" w:sz="0" w:space="0" w:color="auto"/>
      </w:divBdr>
    </w:div>
    <w:div w:id="709378648">
      <w:bodyDiv w:val="1"/>
      <w:marLeft w:val="0"/>
      <w:marRight w:val="0"/>
      <w:marTop w:val="0"/>
      <w:marBottom w:val="0"/>
      <w:divBdr>
        <w:top w:val="none" w:sz="0" w:space="0" w:color="auto"/>
        <w:left w:val="none" w:sz="0" w:space="0" w:color="auto"/>
        <w:bottom w:val="none" w:sz="0" w:space="0" w:color="auto"/>
        <w:right w:val="none" w:sz="0" w:space="0" w:color="auto"/>
      </w:divBdr>
    </w:div>
    <w:div w:id="710615473">
      <w:bodyDiv w:val="1"/>
      <w:marLeft w:val="0"/>
      <w:marRight w:val="0"/>
      <w:marTop w:val="0"/>
      <w:marBottom w:val="0"/>
      <w:divBdr>
        <w:top w:val="none" w:sz="0" w:space="0" w:color="auto"/>
        <w:left w:val="none" w:sz="0" w:space="0" w:color="auto"/>
        <w:bottom w:val="none" w:sz="0" w:space="0" w:color="auto"/>
        <w:right w:val="none" w:sz="0" w:space="0" w:color="auto"/>
      </w:divBdr>
    </w:div>
    <w:div w:id="720982840">
      <w:bodyDiv w:val="1"/>
      <w:marLeft w:val="0"/>
      <w:marRight w:val="0"/>
      <w:marTop w:val="0"/>
      <w:marBottom w:val="0"/>
      <w:divBdr>
        <w:top w:val="none" w:sz="0" w:space="0" w:color="auto"/>
        <w:left w:val="none" w:sz="0" w:space="0" w:color="auto"/>
        <w:bottom w:val="none" w:sz="0" w:space="0" w:color="auto"/>
        <w:right w:val="none" w:sz="0" w:space="0" w:color="auto"/>
      </w:divBdr>
    </w:div>
    <w:div w:id="723528828">
      <w:bodyDiv w:val="1"/>
      <w:marLeft w:val="0"/>
      <w:marRight w:val="0"/>
      <w:marTop w:val="0"/>
      <w:marBottom w:val="0"/>
      <w:divBdr>
        <w:top w:val="none" w:sz="0" w:space="0" w:color="auto"/>
        <w:left w:val="none" w:sz="0" w:space="0" w:color="auto"/>
        <w:bottom w:val="none" w:sz="0" w:space="0" w:color="auto"/>
        <w:right w:val="none" w:sz="0" w:space="0" w:color="auto"/>
      </w:divBdr>
    </w:div>
    <w:div w:id="772362572">
      <w:bodyDiv w:val="1"/>
      <w:marLeft w:val="0"/>
      <w:marRight w:val="0"/>
      <w:marTop w:val="0"/>
      <w:marBottom w:val="0"/>
      <w:divBdr>
        <w:top w:val="none" w:sz="0" w:space="0" w:color="auto"/>
        <w:left w:val="none" w:sz="0" w:space="0" w:color="auto"/>
        <w:bottom w:val="none" w:sz="0" w:space="0" w:color="auto"/>
        <w:right w:val="none" w:sz="0" w:space="0" w:color="auto"/>
      </w:divBdr>
    </w:div>
    <w:div w:id="778112588">
      <w:bodyDiv w:val="1"/>
      <w:marLeft w:val="0"/>
      <w:marRight w:val="0"/>
      <w:marTop w:val="0"/>
      <w:marBottom w:val="0"/>
      <w:divBdr>
        <w:top w:val="none" w:sz="0" w:space="0" w:color="auto"/>
        <w:left w:val="none" w:sz="0" w:space="0" w:color="auto"/>
        <w:bottom w:val="none" w:sz="0" w:space="0" w:color="auto"/>
        <w:right w:val="none" w:sz="0" w:space="0" w:color="auto"/>
      </w:divBdr>
    </w:div>
    <w:div w:id="799373797">
      <w:bodyDiv w:val="1"/>
      <w:marLeft w:val="0"/>
      <w:marRight w:val="0"/>
      <w:marTop w:val="0"/>
      <w:marBottom w:val="0"/>
      <w:divBdr>
        <w:top w:val="none" w:sz="0" w:space="0" w:color="auto"/>
        <w:left w:val="none" w:sz="0" w:space="0" w:color="auto"/>
        <w:bottom w:val="none" w:sz="0" w:space="0" w:color="auto"/>
        <w:right w:val="none" w:sz="0" w:space="0" w:color="auto"/>
      </w:divBdr>
    </w:div>
    <w:div w:id="799539594">
      <w:bodyDiv w:val="1"/>
      <w:marLeft w:val="0"/>
      <w:marRight w:val="0"/>
      <w:marTop w:val="0"/>
      <w:marBottom w:val="0"/>
      <w:divBdr>
        <w:top w:val="none" w:sz="0" w:space="0" w:color="auto"/>
        <w:left w:val="none" w:sz="0" w:space="0" w:color="auto"/>
        <w:bottom w:val="none" w:sz="0" w:space="0" w:color="auto"/>
        <w:right w:val="none" w:sz="0" w:space="0" w:color="auto"/>
      </w:divBdr>
    </w:div>
    <w:div w:id="803352450">
      <w:bodyDiv w:val="1"/>
      <w:marLeft w:val="0"/>
      <w:marRight w:val="0"/>
      <w:marTop w:val="0"/>
      <w:marBottom w:val="0"/>
      <w:divBdr>
        <w:top w:val="none" w:sz="0" w:space="0" w:color="auto"/>
        <w:left w:val="none" w:sz="0" w:space="0" w:color="auto"/>
        <w:bottom w:val="none" w:sz="0" w:space="0" w:color="auto"/>
        <w:right w:val="none" w:sz="0" w:space="0" w:color="auto"/>
      </w:divBdr>
    </w:div>
    <w:div w:id="806896200">
      <w:bodyDiv w:val="1"/>
      <w:marLeft w:val="0"/>
      <w:marRight w:val="0"/>
      <w:marTop w:val="0"/>
      <w:marBottom w:val="0"/>
      <w:divBdr>
        <w:top w:val="none" w:sz="0" w:space="0" w:color="auto"/>
        <w:left w:val="none" w:sz="0" w:space="0" w:color="auto"/>
        <w:bottom w:val="none" w:sz="0" w:space="0" w:color="auto"/>
        <w:right w:val="none" w:sz="0" w:space="0" w:color="auto"/>
      </w:divBdr>
    </w:div>
    <w:div w:id="809395718">
      <w:bodyDiv w:val="1"/>
      <w:marLeft w:val="0"/>
      <w:marRight w:val="0"/>
      <w:marTop w:val="0"/>
      <w:marBottom w:val="0"/>
      <w:divBdr>
        <w:top w:val="none" w:sz="0" w:space="0" w:color="auto"/>
        <w:left w:val="none" w:sz="0" w:space="0" w:color="auto"/>
        <w:bottom w:val="none" w:sz="0" w:space="0" w:color="auto"/>
        <w:right w:val="none" w:sz="0" w:space="0" w:color="auto"/>
      </w:divBdr>
    </w:div>
    <w:div w:id="820536639">
      <w:bodyDiv w:val="1"/>
      <w:marLeft w:val="0"/>
      <w:marRight w:val="0"/>
      <w:marTop w:val="0"/>
      <w:marBottom w:val="0"/>
      <w:divBdr>
        <w:top w:val="none" w:sz="0" w:space="0" w:color="auto"/>
        <w:left w:val="none" w:sz="0" w:space="0" w:color="auto"/>
        <w:bottom w:val="none" w:sz="0" w:space="0" w:color="auto"/>
        <w:right w:val="none" w:sz="0" w:space="0" w:color="auto"/>
      </w:divBdr>
    </w:div>
    <w:div w:id="821388743">
      <w:bodyDiv w:val="1"/>
      <w:marLeft w:val="0"/>
      <w:marRight w:val="0"/>
      <w:marTop w:val="0"/>
      <w:marBottom w:val="0"/>
      <w:divBdr>
        <w:top w:val="none" w:sz="0" w:space="0" w:color="auto"/>
        <w:left w:val="none" w:sz="0" w:space="0" w:color="auto"/>
        <w:bottom w:val="none" w:sz="0" w:space="0" w:color="auto"/>
        <w:right w:val="none" w:sz="0" w:space="0" w:color="auto"/>
      </w:divBdr>
    </w:div>
    <w:div w:id="829445105">
      <w:bodyDiv w:val="1"/>
      <w:marLeft w:val="0"/>
      <w:marRight w:val="0"/>
      <w:marTop w:val="0"/>
      <w:marBottom w:val="0"/>
      <w:divBdr>
        <w:top w:val="none" w:sz="0" w:space="0" w:color="auto"/>
        <w:left w:val="none" w:sz="0" w:space="0" w:color="auto"/>
        <w:bottom w:val="none" w:sz="0" w:space="0" w:color="auto"/>
        <w:right w:val="none" w:sz="0" w:space="0" w:color="auto"/>
      </w:divBdr>
    </w:div>
    <w:div w:id="834420219">
      <w:bodyDiv w:val="1"/>
      <w:marLeft w:val="0"/>
      <w:marRight w:val="0"/>
      <w:marTop w:val="0"/>
      <w:marBottom w:val="0"/>
      <w:divBdr>
        <w:top w:val="none" w:sz="0" w:space="0" w:color="auto"/>
        <w:left w:val="none" w:sz="0" w:space="0" w:color="auto"/>
        <w:bottom w:val="none" w:sz="0" w:space="0" w:color="auto"/>
        <w:right w:val="none" w:sz="0" w:space="0" w:color="auto"/>
      </w:divBdr>
    </w:div>
    <w:div w:id="841630279">
      <w:bodyDiv w:val="1"/>
      <w:marLeft w:val="0"/>
      <w:marRight w:val="0"/>
      <w:marTop w:val="0"/>
      <w:marBottom w:val="0"/>
      <w:divBdr>
        <w:top w:val="none" w:sz="0" w:space="0" w:color="auto"/>
        <w:left w:val="none" w:sz="0" w:space="0" w:color="auto"/>
        <w:bottom w:val="none" w:sz="0" w:space="0" w:color="auto"/>
        <w:right w:val="none" w:sz="0" w:space="0" w:color="auto"/>
      </w:divBdr>
    </w:div>
    <w:div w:id="847139901">
      <w:bodyDiv w:val="1"/>
      <w:marLeft w:val="0"/>
      <w:marRight w:val="0"/>
      <w:marTop w:val="0"/>
      <w:marBottom w:val="0"/>
      <w:divBdr>
        <w:top w:val="none" w:sz="0" w:space="0" w:color="auto"/>
        <w:left w:val="none" w:sz="0" w:space="0" w:color="auto"/>
        <w:bottom w:val="none" w:sz="0" w:space="0" w:color="auto"/>
        <w:right w:val="none" w:sz="0" w:space="0" w:color="auto"/>
      </w:divBdr>
    </w:div>
    <w:div w:id="858003880">
      <w:bodyDiv w:val="1"/>
      <w:marLeft w:val="0"/>
      <w:marRight w:val="0"/>
      <w:marTop w:val="0"/>
      <w:marBottom w:val="0"/>
      <w:divBdr>
        <w:top w:val="none" w:sz="0" w:space="0" w:color="auto"/>
        <w:left w:val="none" w:sz="0" w:space="0" w:color="auto"/>
        <w:bottom w:val="none" w:sz="0" w:space="0" w:color="auto"/>
        <w:right w:val="none" w:sz="0" w:space="0" w:color="auto"/>
      </w:divBdr>
    </w:div>
    <w:div w:id="891888161">
      <w:bodyDiv w:val="1"/>
      <w:marLeft w:val="0"/>
      <w:marRight w:val="0"/>
      <w:marTop w:val="0"/>
      <w:marBottom w:val="0"/>
      <w:divBdr>
        <w:top w:val="none" w:sz="0" w:space="0" w:color="auto"/>
        <w:left w:val="none" w:sz="0" w:space="0" w:color="auto"/>
        <w:bottom w:val="none" w:sz="0" w:space="0" w:color="auto"/>
        <w:right w:val="none" w:sz="0" w:space="0" w:color="auto"/>
      </w:divBdr>
    </w:div>
    <w:div w:id="894698258">
      <w:bodyDiv w:val="1"/>
      <w:marLeft w:val="0"/>
      <w:marRight w:val="0"/>
      <w:marTop w:val="0"/>
      <w:marBottom w:val="0"/>
      <w:divBdr>
        <w:top w:val="none" w:sz="0" w:space="0" w:color="auto"/>
        <w:left w:val="none" w:sz="0" w:space="0" w:color="auto"/>
        <w:bottom w:val="none" w:sz="0" w:space="0" w:color="auto"/>
        <w:right w:val="none" w:sz="0" w:space="0" w:color="auto"/>
      </w:divBdr>
    </w:div>
    <w:div w:id="894971961">
      <w:bodyDiv w:val="1"/>
      <w:marLeft w:val="0"/>
      <w:marRight w:val="0"/>
      <w:marTop w:val="0"/>
      <w:marBottom w:val="0"/>
      <w:divBdr>
        <w:top w:val="none" w:sz="0" w:space="0" w:color="auto"/>
        <w:left w:val="none" w:sz="0" w:space="0" w:color="auto"/>
        <w:bottom w:val="none" w:sz="0" w:space="0" w:color="auto"/>
        <w:right w:val="none" w:sz="0" w:space="0" w:color="auto"/>
      </w:divBdr>
    </w:div>
    <w:div w:id="899293448">
      <w:bodyDiv w:val="1"/>
      <w:marLeft w:val="0"/>
      <w:marRight w:val="0"/>
      <w:marTop w:val="0"/>
      <w:marBottom w:val="0"/>
      <w:divBdr>
        <w:top w:val="none" w:sz="0" w:space="0" w:color="auto"/>
        <w:left w:val="none" w:sz="0" w:space="0" w:color="auto"/>
        <w:bottom w:val="none" w:sz="0" w:space="0" w:color="auto"/>
        <w:right w:val="none" w:sz="0" w:space="0" w:color="auto"/>
      </w:divBdr>
    </w:div>
    <w:div w:id="900487304">
      <w:bodyDiv w:val="1"/>
      <w:marLeft w:val="0"/>
      <w:marRight w:val="0"/>
      <w:marTop w:val="0"/>
      <w:marBottom w:val="0"/>
      <w:divBdr>
        <w:top w:val="none" w:sz="0" w:space="0" w:color="auto"/>
        <w:left w:val="none" w:sz="0" w:space="0" w:color="auto"/>
        <w:bottom w:val="none" w:sz="0" w:space="0" w:color="auto"/>
        <w:right w:val="none" w:sz="0" w:space="0" w:color="auto"/>
      </w:divBdr>
    </w:div>
    <w:div w:id="900872470">
      <w:bodyDiv w:val="1"/>
      <w:marLeft w:val="0"/>
      <w:marRight w:val="0"/>
      <w:marTop w:val="0"/>
      <w:marBottom w:val="0"/>
      <w:divBdr>
        <w:top w:val="none" w:sz="0" w:space="0" w:color="auto"/>
        <w:left w:val="none" w:sz="0" w:space="0" w:color="auto"/>
        <w:bottom w:val="none" w:sz="0" w:space="0" w:color="auto"/>
        <w:right w:val="none" w:sz="0" w:space="0" w:color="auto"/>
      </w:divBdr>
    </w:div>
    <w:div w:id="902522452">
      <w:bodyDiv w:val="1"/>
      <w:marLeft w:val="0"/>
      <w:marRight w:val="0"/>
      <w:marTop w:val="0"/>
      <w:marBottom w:val="0"/>
      <w:divBdr>
        <w:top w:val="none" w:sz="0" w:space="0" w:color="auto"/>
        <w:left w:val="none" w:sz="0" w:space="0" w:color="auto"/>
        <w:bottom w:val="none" w:sz="0" w:space="0" w:color="auto"/>
        <w:right w:val="none" w:sz="0" w:space="0" w:color="auto"/>
      </w:divBdr>
    </w:div>
    <w:div w:id="905729216">
      <w:bodyDiv w:val="1"/>
      <w:marLeft w:val="0"/>
      <w:marRight w:val="0"/>
      <w:marTop w:val="0"/>
      <w:marBottom w:val="0"/>
      <w:divBdr>
        <w:top w:val="none" w:sz="0" w:space="0" w:color="auto"/>
        <w:left w:val="none" w:sz="0" w:space="0" w:color="auto"/>
        <w:bottom w:val="none" w:sz="0" w:space="0" w:color="auto"/>
        <w:right w:val="none" w:sz="0" w:space="0" w:color="auto"/>
      </w:divBdr>
    </w:div>
    <w:div w:id="910038675">
      <w:bodyDiv w:val="1"/>
      <w:marLeft w:val="0"/>
      <w:marRight w:val="0"/>
      <w:marTop w:val="0"/>
      <w:marBottom w:val="0"/>
      <w:divBdr>
        <w:top w:val="none" w:sz="0" w:space="0" w:color="auto"/>
        <w:left w:val="none" w:sz="0" w:space="0" w:color="auto"/>
        <w:bottom w:val="none" w:sz="0" w:space="0" w:color="auto"/>
        <w:right w:val="none" w:sz="0" w:space="0" w:color="auto"/>
      </w:divBdr>
    </w:div>
    <w:div w:id="926155930">
      <w:bodyDiv w:val="1"/>
      <w:marLeft w:val="0"/>
      <w:marRight w:val="0"/>
      <w:marTop w:val="0"/>
      <w:marBottom w:val="0"/>
      <w:divBdr>
        <w:top w:val="none" w:sz="0" w:space="0" w:color="auto"/>
        <w:left w:val="none" w:sz="0" w:space="0" w:color="auto"/>
        <w:bottom w:val="none" w:sz="0" w:space="0" w:color="auto"/>
        <w:right w:val="none" w:sz="0" w:space="0" w:color="auto"/>
      </w:divBdr>
    </w:div>
    <w:div w:id="929393006">
      <w:bodyDiv w:val="1"/>
      <w:marLeft w:val="0"/>
      <w:marRight w:val="0"/>
      <w:marTop w:val="0"/>
      <w:marBottom w:val="0"/>
      <w:divBdr>
        <w:top w:val="none" w:sz="0" w:space="0" w:color="auto"/>
        <w:left w:val="none" w:sz="0" w:space="0" w:color="auto"/>
        <w:bottom w:val="none" w:sz="0" w:space="0" w:color="auto"/>
        <w:right w:val="none" w:sz="0" w:space="0" w:color="auto"/>
      </w:divBdr>
    </w:div>
    <w:div w:id="949356945">
      <w:bodyDiv w:val="1"/>
      <w:marLeft w:val="0"/>
      <w:marRight w:val="0"/>
      <w:marTop w:val="0"/>
      <w:marBottom w:val="0"/>
      <w:divBdr>
        <w:top w:val="none" w:sz="0" w:space="0" w:color="auto"/>
        <w:left w:val="none" w:sz="0" w:space="0" w:color="auto"/>
        <w:bottom w:val="none" w:sz="0" w:space="0" w:color="auto"/>
        <w:right w:val="none" w:sz="0" w:space="0" w:color="auto"/>
      </w:divBdr>
    </w:div>
    <w:div w:id="950282204">
      <w:bodyDiv w:val="1"/>
      <w:marLeft w:val="0"/>
      <w:marRight w:val="0"/>
      <w:marTop w:val="0"/>
      <w:marBottom w:val="0"/>
      <w:divBdr>
        <w:top w:val="none" w:sz="0" w:space="0" w:color="auto"/>
        <w:left w:val="none" w:sz="0" w:space="0" w:color="auto"/>
        <w:bottom w:val="none" w:sz="0" w:space="0" w:color="auto"/>
        <w:right w:val="none" w:sz="0" w:space="0" w:color="auto"/>
      </w:divBdr>
    </w:div>
    <w:div w:id="955405540">
      <w:bodyDiv w:val="1"/>
      <w:marLeft w:val="0"/>
      <w:marRight w:val="0"/>
      <w:marTop w:val="0"/>
      <w:marBottom w:val="0"/>
      <w:divBdr>
        <w:top w:val="none" w:sz="0" w:space="0" w:color="auto"/>
        <w:left w:val="none" w:sz="0" w:space="0" w:color="auto"/>
        <w:bottom w:val="none" w:sz="0" w:space="0" w:color="auto"/>
        <w:right w:val="none" w:sz="0" w:space="0" w:color="auto"/>
      </w:divBdr>
    </w:div>
    <w:div w:id="962151042">
      <w:bodyDiv w:val="1"/>
      <w:marLeft w:val="0"/>
      <w:marRight w:val="0"/>
      <w:marTop w:val="0"/>
      <w:marBottom w:val="0"/>
      <w:divBdr>
        <w:top w:val="none" w:sz="0" w:space="0" w:color="auto"/>
        <w:left w:val="none" w:sz="0" w:space="0" w:color="auto"/>
        <w:bottom w:val="none" w:sz="0" w:space="0" w:color="auto"/>
        <w:right w:val="none" w:sz="0" w:space="0" w:color="auto"/>
      </w:divBdr>
    </w:div>
    <w:div w:id="968320628">
      <w:bodyDiv w:val="1"/>
      <w:marLeft w:val="0"/>
      <w:marRight w:val="0"/>
      <w:marTop w:val="0"/>
      <w:marBottom w:val="0"/>
      <w:divBdr>
        <w:top w:val="none" w:sz="0" w:space="0" w:color="auto"/>
        <w:left w:val="none" w:sz="0" w:space="0" w:color="auto"/>
        <w:bottom w:val="none" w:sz="0" w:space="0" w:color="auto"/>
        <w:right w:val="none" w:sz="0" w:space="0" w:color="auto"/>
      </w:divBdr>
    </w:div>
    <w:div w:id="979846384">
      <w:bodyDiv w:val="1"/>
      <w:marLeft w:val="0"/>
      <w:marRight w:val="0"/>
      <w:marTop w:val="0"/>
      <w:marBottom w:val="0"/>
      <w:divBdr>
        <w:top w:val="none" w:sz="0" w:space="0" w:color="auto"/>
        <w:left w:val="none" w:sz="0" w:space="0" w:color="auto"/>
        <w:bottom w:val="none" w:sz="0" w:space="0" w:color="auto"/>
        <w:right w:val="none" w:sz="0" w:space="0" w:color="auto"/>
      </w:divBdr>
    </w:div>
    <w:div w:id="993989476">
      <w:bodyDiv w:val="1"/>
      <w:marLeft w:val="0"/>
      <w:marRight w:val="0"/>
      <w:marTop w:val="0"/>
      <w:marBottom w:val="0"/>
      <w:divBdr>
        <w:top w:val="none" w:sz="0" w:space="0" w:color="auto"/>
        <w:left w:val="none" w:sz="0" w:space="0" w:color="auto"/>
        <w:bottom w:val="none" w:sz="0" w:space="0" w:color="auto"/>
        <w:right w:val="none" w:sz="0" w:space="0" w:color="auto"/>
      </w:divBdr>
    </w:div>
    <w:div w:id="998121326">
      <w:bodyDiv w:val="1"/>
      <w:marLeft w:val="0"/>
      <w:marRight w:val="0"/>
      <w:marTop w:val="0"/>
      <w:marBottom w:val="0"/>
      <w:divBdr>
        <w:top w:val="none" w:sz="0" w:space="0" w:color="auto"/>
        <w:left w:val="none" w:sz="0" w:space="0" w:color="auto"/>
        <w:bottom w:val="none" w:sz="0" w:space="0" w:color="auto"/>
        <w:right w:val="none" w:sz="0" w:space="0" w:color="auto"/>
      </w:divBdr>
    </w:div>
    <w:div w:id="1009870694">
      <w:bodyDiv w:val="1"/>
      <w:marLeft w:val="0"/>
      <w:marRight w:val="0"/>
      <w:marTop w:val="0"/>
      <w:marBottom w:val="0"/>
      <w:divBdr>
        <w:top w:val="none" w:sz="0" w:space="0" w:color="auto"/>
        <w:left w:val="none" w:sz="0" w:space="0" w:color="auto"/>
        <w:bottom w:val="none" w:sz="0" w:space="0" w:color="auto"/>
        <w:right w:val="none" w:sz="0" w:space="0" w:color="auto"/>
      </w:divBdr>
    </w:div>
    <w:div w:id="1031878815">
      <w:bodyDiv w:val="1"/>
      <w:marLeft w:val="0"/>
      <w:marRight w:val="0"/>
      <w:marTop w:val="0"/>
      <w:marBottom w:val="0"/>
      <w:divBdr>
        <w:top w:val="none" w:sz="0" w:space="0" w:color="auto"/>
        <w:left w:val="none" w:sz="0" w:space="0" w:color="auto"/>
        <w:bottom w:val="none" w:sz="0" w:space="0" w:color="auto"/>
        <w:right w:val="none" w:sz="0" w:space="0" w:color="auto"/>
      </w:divBdr>
    </w:div>
    <w:div w:id="1033117351">
      <w:bodyDiv w:val="1"/>
      <w:marLeft w:val="0"/>
      <w:marRight w:val="0"/>
      <w:marTop w:val="0"/>
      <w:marBottom w:val="0"/>
      <w:divBdr>
        <w:top w:val="none" w:sz="0" w:space="0" w:color="auto"/>
        <w:left w:val="none" w:sz="0" w:space="0" w:color="auto"/>
        <w:bottom w:val="none" w:sz="0" w:space="0" w:color="auto"/>
        <w:right w:val="none" w:sz="0" w:space="0" w:color="auto"/>
      </w:divBdr>
    </w:div>
    <w:div w:id="1050764580">
      <w:bodyDiv w:val="1"/>
      <w:marLeft w:val="0"/>
      <w:marRight w:val="0"/>
      <w:marTop w:val="0"/>
      <w:marBottom w:val="0"/>
      <w:divBdr>
        <w:top w:val="none" w:sz="0" w:space="0" w:color="auto"/>
        <w:left w:val="none" w:sz="0" w:space="0" w:color="auto"/>
        <w:bottom w:val="none" w:sz="0" w:space="0" w:color="auto"/>
        <w:right w:val="none" w:sz="0" w:space="0" w:color="auto"/>
      </w:divBdr>
    </w:div>
    <w:div w:id="1055160086">
      <w:bodyDiv w:val="1"/>
      <w:marLeft w:val="0"/>
      <w:marRight w:val="0"/>
      <w:marTop w:val="0"/>
      <w:marBottom w:val="0"/>
      <w:divBdr>
        <w:top w:val="none" w:sz="0" w:space="0" w:color="auto"/>
        <w:left w:val="none" w:sz="0" w:space="0" w:color="auto"/>
        <w:bottom w:val="none" w:sz="0" w:space="0" w:color="auto"/>
        <w:right w:val="none" w:sz="0" w:space="0" w:color="auto"/>
      </w:divBdr>
    </w:div>
    <w:div w:id="1055854958">
      <w:bodyDiv w:val="1"/>
      <w:marLeft w:val="0"/>
      <w:marRight w:val="0"/>
      <w:marTop w:val="0"/>
      <w:marBottom w:val="0"/>
      <w:divBdr>
        <w:top w:val="none" w:sz="0" w:space="0" w:color="auto"/>
        <w:left w:val="none" w:sz="0" w:space="0" w:color="auto"/>
        <w:bottom w:val="none" w:sz="0" w:space="0" w:color="auto"/>
        <w:right w:val="none" w:sz="0" w:space="0" w:color="auto"/>
      </w:divBdr>
    </w:div>
    <w:div w:id="1058210968">
      <w:bodyDiv w:val="1"/>
      <w:marLeft w:val="0"/>
      <w:marRight w:val="0"/>
      <w:marTop w:val="0"/>
      <w:marBottom w:val="0"/>
      <w:divBdr>
        <w:top w:val="none" w:sz="0" w:space="0" w:color="auto"/>
        <w:left w:val="none" w:sz="0" w:space="0" w:color="auto"/>
        <w:bottom w:val="none" w:sz="0" w:space="0" w:color="auto"/>
        <w:right w:val="none" w:sz="0" w:space="0" w:color="auto"/>
      </w:divBdr>
    </w:div>
    <w:div w:id="1058865607">
      <w:bodyDiv w:val="1"/>
      <w:marLeft w:val="0"/>
      <w:marRight w:val="0"/>
      <w:marTop w:val="0"/>
      <w:marBottom w:val="0"/>
      <w:divBdr>
        <w:top w:val="none" w:sz="0" w:space="0" w:color="auto"/>
        <w:left w:val="none" w:sz="0" w:space="0" w:color="auto"/>
        <w:bottom w:val="none" w:sz="0" w:space="0" w:color="auto"/>
        <w:right w:val="none" w:sz="0" w:space="0" w:color="auto"/>
      </w:divBdr>
    </w:div>
    <w:div w:id="1075127414">
      <w:bodyDiv w:val="1"/>
      <w:marLeft w:val="0"/>
      <w:marRight w:val="0"/>
      <w:marTop w:val="0"/>
      <w:marBottom w:val="0"/>
      <w:divBdr>
        <w:top w:val="none" w:sz="0" w:space="0" w:color="auto"/>
        <w:left w:val="none" w:sz="0" w:space="0" w:color="auto"/>
        <w:bottom w:val="none" w:sz="0" w:space="0" w:color="auto"/>
        <w:right w:val="none" w:sz="0" w:space="0" w:color="auto"/>
      </w:divBdr>
    </w:div>
    <w:div w:id="1083258344">
      <w:bodyDiv w:val="1"/>
      <w:marLeft w:val="0"/>
      <w:marRight w:val="0"/>
      <w:marTop w:val="0"/>
      <w:marBottom w:val="0"/>
      <w:divBdr>
        <w:top w:val="none" w:sz="0" w:space="0" w:color="auto"/>
        <w:left w:val="none" w:sz="0" w:space="0" w:color="auto"/>
        <w:bottom w:val="none" w:sz="0" w:space="0" w:color="auto"/>
        <w:right w:val="none" w:sz="0" w:space="0" w:color="auto"/>
      </w:divBdr>
    </w:div>
    <w:div w:id="1083720824">
      <w:bodyDiv w:val="1"/>
      <w:marLeft w:val="0"/>
      <w:marRight w:val="0"/>
      <w:marTop w:val="0"/>
      <w:marBottom w:val="0"/>
      <w:divBdr>
        <w:top w:val="none" w:sz="0" w:space="0" w:color="auto"/>
        <w:left w:val="none" w:sz="0" w:space="0" w:color="auto"/>
        <w:bottom w:val="none" w:sz="0" w:space="0" w:color="auto"/>
        <w:right w:val="none" w:sz="0" w:space="0" w:color="auto"/>
      </w:divBdr>
    </w:div>
    <w:div w:id="1100829928">
      <w:bodyDiv w:val="1"/>
      <w:marLeft w:val="0"/>
      <w:marRight w:val="0"/>
      <w:marTop w:val="0"/>
      <w:marBottom w:val="0"/>
      <w:divBdr>
        <w:top w:val="none" w:sz="0" w:space="0" w:color="auto"/>
        <w:left w:val="none" w:sz="0" w:space="0" w:color="auto"/>
        <w:bottom w:val="none" w:sz="0" w:space="0" w:color="auto"/>
        <w:right w:val="none" w:sz="0" w:space="0" w:color="auto"/>
      </w:divBdr>
    </w:div>
    <w:div w:id="1101490958">
      <w:bodyDiv w:val="1"/>
      <w:marLeft w:val="0"/>
      <w:marRight w:val="0"/>
      <w:marTop w:val="0"/>
      <w:marBottom w:val="0"/>
      <w:divBdr>
        <w:top w:val="none" w:sz="0" w:space="0" w:color="auto"/>
        <w:left w:val="none" w:sz="0" w:space="0" w:color="auto"/>
        <w:bottom w:val="none" w:sz="0" w:space="0" w:color="auto"/>
        <w:right w:val="none" w:sz="0" w:space="0" w:color="auto"/>
      </w:divBdr>
    </w:div>
    <w:div w:id="1136218005">
      <w:bodyDiv w:val="1"/>
      <w:marLeft w:val="0"/>
      <w:marRight w:val="0"/>
      <w:marTop w:val="0"/>
      <w:marBottom w:val="0"/>
      <w:divBdr>
        <w:top w:val="none" w:sz="0" w:space="0" w:color="auto"/>
        <w:left w:val="none" w:sz="0" w:space="0" w:color="auto"/>
        <w:bottom w:val="none" w:sz="0" w:space="0" w:color="auto"/>
        <w:right w:val="none" w:sz="0" w:space="0" w:color="auto"/>
      </w:divBdr>
    </w:div>
    <w:div w:id="1138566548">
      <w:bodyDiv w:val="1"/>
      <w:marLeft w:val="0"/>
      <w:marRight w:val="0"/>
      <w:marTop w:val="0"/>
      <w:marBottom w:val="0"/>
      <w:divBdr>
        <w:top w:val="none" w:sz="0" w:space="0" w:color="auto"/>
        <w:left w:val="none" w:sz="0" w:space="0" w:color="auto"/>
        <w:bottom w:val="none" w:sz="0" w:space="0" w:color="auto"/>
        <w:right w:val="none" w:sz="0" w:space="0" w:color="auto"/>
      </w:divBdr>
    </w:div>
    <w:div w:id="1149709352">
      <w:bodyDiv w:val="1"/>
      <w:marLeft w:val="0"/>
      <w:marRight w:val="0"/>
      <w:marTop w:val="0"/>
      <w:marBottom w:val="0"/>
      <w:divBdr>
        <w:top w:val="none" w:sz="0" w:space="0" w:color="auto"/>
        <w:left w:val="none" w:sz="0" w:space="0" w:color="auto"/>
        <w:bottom w:val="none" w:sz="0" w:space="0" w:color="auto"/>
        <w:right w:val="none" w:sz="0" w:space="0" w:color="auto"/>
      </w:divBdr>
    </w:div>
    <w:div w:id="1152941825">
      <w:bodyDiv w:val="1"/>
      <w:marLeft w:val="0"/>
      <w:marRight w:val="0"/>
      <w:marTop w:val="0"/>
      <w:marBottom w:val="0"/>
      <w:divBdr>
        <w:top w:val="none" w:sz="0" w:space="0" w:color="auto"/>
        <w:left w:val="none" w:sz="0" w:space="0" w:color="auto"/>
        <w:bottom w:val="none" w:sz="0" w:space="0" w:color="auto"/>
        <w:right w:val="none" w:sz="0" w:space="0" w:color="auto"/>
      </w:divBdr>
    </w:div>
    <w:div w:id="1164278074">
      <w:bodyDiv w:val="1"/>
      <w:marLeft w:val="0"/>
      <w:marRight w:val="0"/>
      <w:marTop w:val="0"/>
      <w:marBottom w:val="0"/>
      <w:divBdr>
        <w:top w:val="none" w:sz="0" w:space="0" w:color="auto"/>
        <w:left w:val="none" w:sz="0" w:space="0" w:color="auto"/>
        <w:bottom w:val="none" w:sz="0" w:space="0" w:color="auto"/>
        <w:right w:val="none" w:sz="0" w:space="0" w:color="auto"/>
      </w:divBdr>
    </w:div>
    <w:div w:id="1168325092">
      <w:bodyDiv w:val="1"/>
      <w:marLeft w:val="0"/>
      <w:marRight w:val="0"/>
      <w:marTop w:val="0"/>
      <w:marBottom w:val="0"/>
      <w:divBdr>
        <w:top w:val="none" w:sz="0" w:space="0" w:color="auto"/>
        <w:left w:val="none" w:sz="0" w:space="0" w:color="auto"/>
        <w:bottom w:val="none" w:sz="0" w:space="0" w:color="auto"/>
        <w:right w:val="none" w:sz="0" w:space="0" w:color="auto"/>
      </w:divBdr>
    </w:div>
    <w:div w:id="1179808132">
      <w:bodyDiv w:val="1"/>
      <w:marLeft w:val="0"/>
      <w:marRight w:val="0"/>
      <w:marTop w:val="0"/>
      <w:marBottom w:val="0"/>
      <w:divBdr>
        <w:top w:val="none" w:sz="0" w:space="0" w:color="auto"/>
        <w:left w:val="none" w:sz="0" w:space="0" w:color="auto"/>
        <w:bottom w:val="none" w:sz="0" w:space="0" w:color="auto"/>
        <w:right w:val="none" w:sz="0" w:space="0" w:color="auto"/>
      </w:divBdr>
    </w:div>
    <w:div w:id="1190870829">
      <w:bodyDiv w:val="1"/>
      <w:marLeft w:val="0"/>
      <w:marRight w:val="0"/>
      <w:marTop w:val="0"/>
      <w:marBottom w:val="0"/>
      <w:divBdr>
        <w:top w:val="none" w:sz="0" w:space="0" w:color="auto"/>
        <w:left w:val="none" w:sz="0" w:space="0" w:color="auto"/>
        <w:bottom w:val="none" w:sz="0" w:space="0" w:color="auto"/>
        <w:right w:val="none" w:sz="0" w:space="0" w:color="auto"/>
      </w:divBdr>
    </w:div>
    <w:div w:id="1200119863">
      <w:bodyDiv w:val="1"/>
      <w:marLeft w:val="0"/>
      <w:marRight w:val="0"/>
      <w:marTop w:val="0"/>
      <w:marBottom w:val="0"/>
      <w:divBdr>
        <w:top w:val="none" w:sz="0" w:space="0" w:color="auto"/>
        <w:left w:val="none" w:sz="0" w:space="0" w:color="auto"/>
        <w:bottom w:val="none" w:sz="0" w:space="0" w:color="auto"/>
        <w:right w:val="none" w:sz="0" w:space="0" w:color="auto"/>
      </w:divBdr>
    </w:div>
    <w:div w:id="1200357489">
      <w:bodyDiv w:val="1"/>
      <w:marLeft w:val="0"/>
      <w:marRight w:val="0"/>
      <w:marTop w:val="0"/>
      <w:marBottom w:val="0"/>
      <w:divBdr>
        <w:top w:val="none" w:sz="0" w:space="0" w:color="auto"/>
        <w:left w:val="none" w:sz="0" w:space="0" w:color="auto"/>
        <w:bottom w:val="none" w:sz="0" w:space="0" w:color="auto"/>
        <w:right w:val="none" w:sz="0" w:space="0" w:color="auto"/>
      </w:divBdr>
    </w:div>
    <w:div w:id="1208378129">
      <w:bodyDiv w:val="1"/>
      <w:marLeft w:val="0"/>
      <w:marRight w:val="0"/>
      <w:marTop w:val="0"/>
      <w:marBottom w:val="0"/>
      <w:divBdr>
        <w:top w:val="none" w:sz="0" w:space="0" w:color="auto"/>
        <w:left w:val="none" w:sz="0" w:space="0" w:color="auto"/>
        <w:bottom w:val="none" w:sz="0" w:space="0" w:color="auto"/>
        <w:right w:val="none" w:sz="0" w:space="0" w:color="auto"/>
      </w:divBdr>
    </w:div>
    <w:div w:id="1217007029">
      <w:bodyDiv w:val="1"/>
      <w:marLeft w:val="0"/>
      <w:marRight w:val="0"/>
      <w:marTop w:val="0"/>
      <w:marBottom w:val="0"/>
      <w:divBdr>
        <w:top w:val="none" w:sz="0" w:space="0" w:color="auto"/>
        <w:left w:val="none" w:sz="0" w:space="0" w:color="auto"/>
        <w:bottom w:val="none" w:sz="0" w:space="0" w:color="auto"/>
        <w:right w:val="none" w:sz="0" w:space="0" w:color="auto"/>
      </w:divBdr>
    </w:div>
    <w:div w:id="1224558104">
      <w:bodyDiv w:val="1"/>
      <w:marLeft w:val="0"/>
      <w:marRight w:val="0"/>
      <w:marTop w:val="0"/>
      <w:marBottom w:val="0"/>
      <w:divBdr>
        <w:top w:val="none" w:sz="0" w:space="0" w:color="auto"/>
        <w:left w:val="none" w:sz="0" w:space="0" w:color="auto"/>
        <w:bottom w:val="none" w:sz="0" w:space="0" w:color="auto"/>
        <w:right w:val="none" w:sz="0" w:space="0" w:color="auto"/>
      </w:divBdr>
    </w:div>
    <w:div w:id="1233393159">
      <w:bodyDiv w:val="1"/>
      <w:marLeft w:val="0"/>
      <w:marRight w:val="0"/>
      <w:marTop w:val="0"/>
      <w:marBottom w:val="0"/>
      <w:divBdr>
        <w:top w:val="none" w:sz="0" w:space="0" w:color="auto"/>
        <w:left w:val="none" w:sz="0" w:space="0" w:color="auto"/>
        <w:bottom w:val="none" w:sz="0" w:space="0" w:color="auto"/>
        <w:right w:val="none" w:sz="0" w:space="0" w:color="auto"/>
      </w:divBdr>
    </w:div>
    <w:div w:id="1254320856">
      <w:bodyDiv w:val="1"/>
      <w:marLeft w:val="0"/>
      <w:marRight w:val="0"/>
      <w:marTop w:val="0"/>
      <w:marBottom w:val="0"/>
      <w:divBdr>
        <w:top w:val="none" w:sz="0" w:space="0" w:color="auto"/>
        <w:left w:val="none" w:sz="0" w:space="0" w:color="auto"/>
        <w:bottom w:val="none" w:sz="0" w:space="0" w:color="auto"/>
        <w:right w:val="none" w:sz="0" w:space="0" w:color="auto"/>
      </w:divBdr>
    </w:div>
    <w:div w:id="1280334706">
      <w:bodyDiv w:val="1"/>
      <w:marLeft w:val="0"/>
      <w:marRight w:val="0"/>
      <w:marTop w:val="0"/>
      <w:marBottom w:val="0"/>
      <w:divBdr>
        <w:top w:val="none" w:sz="0" w:space="0" w:color="auto"/>
        <w:left w:val="none" w:sz="0" w:space="0" w:color="auto"/>
        <w:bottom w:val="none" w:sz="0" w:space="0" w:color="auto"/>
        <w:right w:val="none" w:sz="0" w:space="0" w:color="auto"/>
      </w:divBdr>
    </w:div>
    <w:div w:id="1281375806">
      <w:bodyDiv w:val="1"/>
      <w:marLeft w:val="0"/>
      <w:marRight w:val="0"/>
      <w:marTop w:val="0"/>
      <w:marBottom w:val="0"/>
      <w:divBdr>
        <w:top w:val="none" w:sz="0" w:space="0" w:color="auto"/>
        <w:left w:val="none" w:sz="0" w:space="0" w:color="auto"/>
        <w:bottom w:val="none" w:sz="0" w:space="0" w:color="auto"/>
        <w:right w:val="none" w:sz="0" w:space="0" w:color="auto"/>
      </w:divBdr>
    </w:div>
    <w:div w:id="1284310411">
      <w:bodyDiv w:val="1"/>
      <w:marLeft w:val="0"/>
      <w:marRight w:val="0"/>
      <w:marTop w:val="0"/>
      <w:marBottom w:val="0"/>
      <w:divBdr>
        <w:top w:val="none" w:sz="0" w:space="0" w:color="auto"/>
        <w:left w:val="none" w:sz="0" w:space="0" w:color="auto"/>
        <w:bottom w:val="none" w:sz="0" w:space="0" w:color="auto"/>
        <w:right w:val="none" w:sz="0" w:space="0" w:color="auto"/>
      </w:divBdr>
    </w:div>
    <w:div w:id="1284533563">
      <w:bodyDiv w:val="1"/>
      <w:marLeft w:val="0"/>
      <w:marRight w:val="0"/>
      <w:marTop w:val="0"/>
      <w:marBottom w:val="0"/>
      <w:divBdr>
        <w:top w:val="none" w:sz="0" w:space="0" w:color="auto"/>
        <w:left w:val="none" w:sz="0" w:space="0" w:color="auto"/>
        <w:bottom w:val="none" w:sz="0" w:space="0" w:color="auto"/>
        <w:right w:val="none" w:sz="0" w:space="0" w:color="auto"/>
      </w:divBdr>
    </w:div>
    <w:div w:id="1286036313">
      <w:bodyDiv w:val="1"/>
      <w:marLeft w:val="0"/>
      <w:marRight w:val="0"/>
      <w:marTop w:val="0"/>
      <w:marBottom w:val="0"/>
      <w:divBdr>
        <w:top w:val="none" w:sz="0" w:space="0" w:color="auto"/>
        <w:left w:val="none" w:sz="0" w:space="0" w:color="auto"/>
        <w:bottom w:val="none" w:sz="0" w:space="0" w:color="auto"/>
        <w:right w:val="none" w:sz="0" w:space="0" w:color="auto"/>
      </w:divBdr>
    </w:div>
    <w:div w:id="1299141278">
      <w:bodyDiv w:val="1"/>
      <w:marLeft w:val="0"/>
      <w:marRight w:val="0"/>
      <w:marTop w:val="0"/>
      <w:marBottom w:val="0"/>
      <w:divBdr>
        <w:top w:val="none" w:sz="0" w:space="0" w:color="auto"/>
        <w:left w:val="none" w:sz="0" w:space="0" w:color="auto"/>
        <w:bottom w:val="none" w:sz="0" w:space="0" w:color="auto"/>
        <w:right w:val="none" w:sz="0" w:space="0" w:color="auto"/>
      </w:divBdr>
    </w:div>
    <w:div w:id="1309018500">
      <w:bodyDiv w:val="1"/>
      <w:marLeft w:val="0"/>
      <w:marRight w:val="0"/>
      <w:marTop w:val="0"/>
      <w:marBottom w:val="0"/>
      <w:divBdr>
        <w:top w:val="none" w:sz="0" w:space="0" w:color="auto"/>
        <w:left w:val="none" w:sz="0" w:space="0" w:color="auto"/>
        <w:bottom w:val="none" w:sz="0" w:space="0" w:color="auto"/>
        <w:right w:val="none" w:sz="0" w:space="0" w:color="auto"/>
      </w:divBdr>
    </w:div>
    <w:div w:id="1315376415">
      <w:bodyDiv w:val="1"/>
      <w:marLeft w:val="0"/>
      <w:marRight w:val="0"/>
      <w:marTop w:val="0"/>
      <w:marBottom w:val="0"/>
      <w:divBdr>
        <w:top w:val="none" w:sz="0" w:space="0" w:color="auto"/>
        <w:left w:val="none" w:sz="0" w:space="0" w:color="auto"/>
        <w:bottom w:val="none" w:sz="0" w:space="0" w:color="auto"/>
        <w:right w:val="none" w:sz="0" w:space="0" w:color="auto"/>
      </w:divBdr>
    </w:div>
    <w:div w:id="1316687544">
      <w:bodyDiv w:val="1"/>
      <w:marLeft w:val="0"/>
      <w:marRight w:val="0"/>
      <w:marTop w:val="0"/>
      <w:marBottom w:val="0"/>
      <w:divBdr>
        <w:top w:val="none" w:sz="0" w:space="0" w:color="auto"/>
        <w:left w:val="none" w:sz="0" w:space="0" w:color="auto"/>
        <w:bottom w:val="none" w:sz="0" w:space="0" w:color="auto"/>
        <w:right w:val="none" w:sz="0" w:space="0" w:color="auto"/>
      </w:divBdr>
    </w:div>
    <w:div w:id="1320379684">
      <w:bodyDiv w:val="1"/>
      <w:marLeft w:val="0"/>
      <w:marRight w:val="0"/>
      <w:marTop w:val="0"/>
      <w:marBottom w:val="0"/>
      <w:divBdr>
        <w:top w:val="none" w:sz="0" w:space="0" w:color="auto"/>
        <w:left w:val="none" w:sz="0" w:space="0" w:color="auto"/>
        <w:bottom w:val="none" w:sz="0" w:space="0" w:color="auto"/>
        <w:right w:val="none" w:sz="0" w:space="0" w:color="auto"/>
      </w:divBdr>
    </w:div>
    <w:div w:id="1321421793">
      <w:bodyDiv w:val="1"/>
      <w:marLeft w:val="0"/>
      <w:marRight w:val="0"/>
      <w:marTop w:val="0"/>
      <w:marBottom w:val="0"/>
      <w:divBdr>
        <w:top w:val="none" w:sz="0" w:space="0" w:color="auto"/>
        <w:left w:val="none" w:sz="0" w:space="0" w:color="auto"/>
        <w:bottom w:val="none" w:sz="0" w:space="0" w:color="auto"/>
        <w:right w:val="none" w:sz="0" w:space="0" w:color="auto"/>
      </w:divBdr>
    </w:div>
    <w:div w:id="1342203711">
      <w:bodyDiv w:val="1"/>
      <w:marLeft w:val="0"/>
      <w:marRight w:val="0"/>
      <w:marTop w:val="0"/>
      <w:marBottom w:val="0"/>
      <w:divBdr>
        <w:top w:val="none" w:sz="0" w:space="0" w:color="auto"/>
        <w:left w:val="none" w:sz="0" w:space="0" w:color="auto"/>
        <w:bottom w:val="none" w:sz="0" w:space="0" w:color="auto"/>
        <w:right w:val="none" w:sz="0" w:space="0" w:color="auto"/>
      </w:divBdr>
    </w:div>
    <w:div w:id="1344437967">
      <w:bodyDiv w:val="1"/>
      <w:marLeft w:val="0"/>
      <w:marRight w:val="0"/>
      <w:marTop w:val="0"/>
      <w:marBottom w:val="0"/>
      <w:divBdr>
        <w:top w:val="none" w:sz="0" w:space="0" w:color="auto"/>
        <w:left w:val="none" w:sz="0" w:space="0" w:color="auto"/>
        <w:bottom w:val="none" w:sz="0" w:space="0" w:color="auto"/>
        <w:right w:val="none" w:sz="0" w:space="0" w:color="auto"/>
      </w:divBdr>
    </w:div>
    <w:div w:id="1351834147">
      <w:bodyDiv w:val="1"/>
      <w:marLeft w:val="0"/>
      <w:marRight w:val="0"/>
      <w:marTop w:val="0"/>
      <w:marBottom w:val="0"/>
      <w:divBdr>
        <w:top w:val="none" w:sz="0" w:space="0" w:color="auto"/>
        <w:left w:val="none" w:sz="0" w:space="0" w:color="auto"/>
        <w:bottom w:val="none" w:sz="0" w:space="0" w:color="auto"/>
        <w:right w:val="none" w:sz="0" w:space="0" w:color="auto"/>
      </w:divBdr>
    </w:div>
    <w:div w:id="1365905730">
      <w:bodyDiv w:val="1"/>
      <w:marLeft w:val="0"/>
      <w:marRight w:val="0"/>
      <w:marTop w:val="0"/>
      <w:marBottom w:val="0"/>
      <w:divBdr>
        <w:top w:val="none" w:sz="0" w:space="0" w:color="auto"/>
        <w:left w:val="none" w:sz="0" w:space="0" w:color="auto"/>
        <w:bottom w:val="none" w:sz="0" w:space="0" w:color="auto"/>
        <w:right w:val="none" w:sz="0" w:space="0" w:color="auto"/>
      </w:divBdr>
      <w:divsChild>
        <w:div w:id="40829794">
          <w:marLeft w:val="360"/>
          <w:marRight w:val="0"/>
          <w:marTop w:val="200"/>
          <w:marBottom w:val="0"/>
          <w:divBdr>
            <w:top w:val="none" w:sz="0" w:space="0" w:color="auto"/>
            <w:left w:val="none" w:sz="0" w:space="0" w:color="auto"/>
            <w:bottom w:val="none" w:sz="0" w:space="0" w:color="auto"/>
            <w:right w:val="none" w:sz="0" w:space="0" w:color="auto"/>
          </w:divBdr>
        </w:div>
      </w:divsChild>
    </w:div>
    <w:div w:id="1373459701">
      <w:bodyDiv w:val="1"/>
      <w:marLeft w:val="0"/>
      <w:marRight w:val="0"/>
      <w:marTop w:val="0"/>
      <w:marBottom w:val="0"/>
      <w:divBdr>
        <w:top w:val="none" w:sz="0" w:space="0" w:color="auto"/>
        <w:left w:val="none" w:sz="0" w:space="0" w:color="auto"/>
        <w:bottom w:val="none" w:sz="0" w:space="0" w:color="auto"/>
        <w:right w:val="none" w:sz="0" w:space="0" w:color="auto"/>
      </w:divBdr>
    </w:div>
    <w:div w:id="1374043096">
      <w:bodyDiv w:val="1"/>
      <w:marLeft w:val="0"/>
      <w:marRight w:val="0"/>
      <w:marTop w:val="0"/>
      <w:marBottom w:val="0"/>
      <w:divBdr>
        <w:top w:val="none" w:sz="0" w:space="0" w:color="auto"/>
        <w:left w:val="none" w:sz="0" w:space="0" w:color="auto"/>
        <w:bottom w:val="none" w:sz="0" w:space="0" w:color="auto"/>
        <w:right w:val="none" w:sz="0" w:space="0" w:color="auto"/>
      </w:divBdr>
    </w:div>
    <w:div w:id="1398673459">
      <w:bodyDiv w:val="1"/>
      <w:marLeft w:val="0"/>
      <w:marRight w:val="0"/>
      <w:marTop w:val="0"/>
      <w:marBottom w:val="0"/>
      <w:divBdr>
        <w:top w:val="none" w:sz="0" w:space="0" w:color="auto"/>
        <w:left w:val="none" w:sz="0" w:space="0" w:color="auto"/>
        <w:bottom w:val="none" w:sz="0" w:space="0" w:color="auto"/>
        <w:right w:val="none" w:sz="0" w:space="0" w:color="auto"/>
      </w:divBdr>
    </w:div>
    <w:div w:id="1415007418">
      <w:bodyDiv w:val="1"/>
      <w:marLeft w:val="0"/>
      <w:marRight w:val="0"/>
      <w:marTop w:val="0"/>
      <w:marBottom w:val="0"/>
      <w:divBdr>
        <w:top w:val="none" w:sz="0" w:space="0" w:color="auto"/>
        <w:left w:val="none" w:sz="0" w:space="0" w:color="auto"/>
        <w:bottom w:val="none" w:sz="0" w:space="0" w:color="auto"/>
        <w:right w:val="none" w:sz="0" w:space="0" w:color="auto"/>
      </w:divBdr>
    </w:div>
    <w:div w:id="1417551018">
      <w:bodyDiv w:val="1"/>
      <w:marLeft w:val="0"/>
      <w:marRight w:val="0"/>
      <w:marTop w:val="0"/>
      <w:marBottom w:val="0"/>
      <w:divBdr>
        <w:top w:val="none" w:sz="0" w:space="0" w:color="auto"/>
        <w:left w:val="none" w:sz="0" w:space="0" w:color="auto"/>
        <w:bottom w:val="none" w:sz="0" w:space="0" w:color="auto"/>
        <w:right w:val="none" w:sz="0" w:space="0" w:color="auto"/>
      </w:divBdr>
    </w:div>
    <w:div w:id="1418671548">
      <w:bodyDiv w:val="1"/>
      <w:marLeft w:val="0"/>
      <w:marRight w:val="0"/>
      <w:marTop w:val="0"/>
      <w:marBottom w:val="0"/>
      <w:divBdr>
        <w:top w:val="none" w:sz="0" w:space="0" w:color="auto"/>
        <w:left w:val="none" w:sz="0" w:space="0" w:color="auto"/>
        <w:bottom w:val="none" w:sz="0" w:space="0" w:color="auto"/>
        <w:right w:val="none" w:sz="0" w:space="0" w:color="auto"/>
      </w:divBdr>
    </w:div>
    <w:div w:id="1442064495">
      <w:bodyDiv w:val="1"/>
      <w:marLeft w:val="0"/>
      <w:marRight w:val="0"/>
      <w:marTop w:val="0"/>
      <w:marBottom w:val="0"/>
      <w:divBdr>
        <w:top w:val="none" w:sz="0" w:space="0" w:color="auto"/>
        <w:left w:val="none" w:sz="0" w:space="0" w:color="auto"/>
        <w:bottom w:val="none" w:sz="0" w:space="0" w:color="auto"/>
        <w:right w:val="none" w:sz="0" w:space="0" w:color="auto"/>
      </w:divBdr>
    </w:div>
    <w:div w:id="1471895357">
      <w:bodyDiv w:val="1"/>
      <w:marLeft w:val="0"/>
      <w:marRight w:val="0"/>
      <w:marTop w:val="0"/>
      <w:marBottom w:val="0"/>
      <w:divBdr>
        <w:top w:val="none" w:sz="0" w:space="0" w:color="auto"/>
        <w:left w:val="none" w:sz="0" w:space="0" w:color="auto"/>
        <w:bottom w:val="none" w:sz="0" w:space="0" w:color="auto"/>
        <w:right w:val="none" w:sz="0" w:space="0" w:color="auto"/>
      </w:divBdr>
    </w:div>
    <w:div w:id="1472746372">
      <w:bodyDiv w:val="1"/>
      <w:marLeft w:val="0"/>
      <w:marRight w:val="0"/>
      <w:marTop w:val="0"/>
      <w:marBottom w:val="0"/>
      <w:divBdr>
        <w:top w:val="none" w:sz="0" w:space="0" w:color="auto"/>
        <w:left w:val="none" w:sz="0" w:space="0" w:color="auto"/>
        <w:bottom w:val="none" w:sz="0" w:space="0" w:color="auto"/>
        <w:right w:val="none" w:sz="0" w:space="0" w:color="auto"/>
      </w:divBdr>
    </w:div>
    <w:div w:id="1480531639">
      <w:bodyDiv w:val="1"/>
      <w:marLeft w:val="0"/>
      <w:marRight w:val="0"/>
      <w:marTop w:val="0"/>
      <w:marBottom w:val="0"/>
      <w:divBdr>
        <w:top w:val="none" w:sz="0" w:space="0" w:color="auto"/>
        <w:left w:val="none" w:sz="0" w:space="0" w:color="auto"/>
        <w:bottom w:val="none" w:sz="0" w:space="0" w:color="auto"/>
        <w:right w:val="none" w:sz="0" w:space="0" w:color="auto"/>
      </w:divBdr>
    </w:div>
    <w:div w:id="1489050977">
      <w:bodyDiv w:val="1"/>
      <w:marLeft w:val="0"/>
      <w:marRight w:val="0"/>
      <w:marTop w:val="0"/>
      <w:marBottom w:val="0"/>
      <w:divBdr>
        <w:top w:val="none" w:sz="0" w:space="0" w:color="auto"/>
        <w:left w:val="none" w:sz="0" w:space="0" w:color="auto"/>
        <w:bottom w:val="none" w:sz="0" w:space="0" w:color="auto"/>
        <w:right w:val="none" w:sz="0" w:space="0" w:color="auto"/>
      </w:divBdr>
    </w:div>
    <w:div w:id="1501964339">
      <w:bodyDiv w:val="1"/>
      <w:marLeft w:val="0"/>
      <w:marRight w:val="0"/>
      <w:marTop w:val="0"/>
      <w:marBottom w:val="0"/>
      <w:divBdr>
        <w:top w:val="none" w:sz="0" w:space="0" w:color="auto"/>
        <w:left w:val="none" w:sz="0" w:space="0" w:color="auto"/>
        <w:bottom w:val="none" w:sz="0" w:space="0" w:color="auto"/>
        <w:right w:val="none" w:sz="0" w:space="0" w:color="auto"/>
      </w:divBdr>
    </w:div>
    <w:div w:id="1526208899">
      <w:bodyDiv w:val="1"/>
      <w:marLeft w:val="0"/>
      <w:marRight w:val="0"/>
      <w:marTop w:val="0"/>
      <w:marBottom w:val="0"/>
      <w:divBdr>
        <w:top w:val="none" w:sz="0" w:space="0" w:color="auto"/>
        <w:left w:val="none" w:sz="0" w:space="0" w:color="auto"/>
        <w:bottom w:val="none" w:sz="0" w:space="0" w:color="auto"/>
        <w:right w:val="none" w:sz="0" w:space="0" w:color="auto"/>
      </w:divBdr>
    </w:div>
    <w:div w:id="1538812548">
      <w:bodyDiv w:val="1"/>
      <w:marLeft w:val="0"/>
      <w:marRight w:val="0"/>
      <w:marTop w:val="0"/>
      <w:marBottom w:val="0"/>
      <w:divBdr>
        <w:top w:val="none" w:sz="0" w:space="0" w:color="auto"/>
        <w:left w:val="none" w:sz="0" w:space="0" w:color="auto"/>
        <w:bottom w:val="none" w:sz="0" w:space="0" w:color="auto"/>
        <w:right w:val="none" w:sz="0" w:space="0" w:color="auto"/>
      </w:divBdr>
    </w:div>
    <w:div w:id="1549027932">
      <w:bodyDiv w:val="1"/>
      <w:marLeft w:val="0"/>
      <w:marRight w:val="0"/>
      <w:marTop w:val="0"/>
      <w:marBottom w:val="0"/>
      <w:divBdr>
        <w:top w:val="none" w:sz="0" w:space="0" w:color="auto"/>
        <w:left w:val="none" w:sz="0" w:space="0" w:color="auto"/>
        <w:bottom w:val="none" w:sz="0" w:space="0" w:color="auto"/>
        <w:right w:val="none" w:sz="0" w:space="0" w:color="auto"/>
      </w:divBdr>
    </w:div>
    <w:div w:id="1562253992">
      <w:bodyDiv w:val="1"/>
      <w:marLeft w:val="0"/>
      <w:marRight w:val="0"/>
      <w:marTop w:val="0"/>
      <w:marBottom w:val="0"/>
      <w:divBdr>
        <w:top w:val="none" w:sz="0" w:space="0" w:color="auto"/>
        <w:left w:val="none" w:sz="0" w:space="0" w:color="auto"/>
        <w:bottom w:val="none" w:sz="0" w:space="0" w:color="auto"/>
        <w:right w:val="none" w:sz="0" w:space="0" w:color="auto"/>
      </w:divBdr>
    </w:div>
    <w:div w:id="1567299563">
      <w:bodyDiv w:val="1"/>
      <w:marLeft w:val="0"/>
      <w:marRight w:val="0"/>
      <w:marTop w:val="0"/>
      <w:marBottom w:val="0"/>
      <w:divBdr>
        <w:top w:val="none" w:sz="0" w:space="0" w:color="auto"/>
        <w:left w:val="none" w:sz="0" w:space="0" w:color="auto"/>
        <w:bottom w:val="none" w:sz="0" w:space="0" w:color="auto"/>
        <w:right w:val="none" w:sz="0" w:space="0" w:color="auto"/>
      </w:divBdr>
    </w:div>
    <w:div w:id="1573350747">
      <w:bodyDiv w:val="1"/>
      <w:marLeft w:val="0"/>
      <w:marRight w:val="0"/>
      <w:marTop w:val="0"/>
      <w:marBottom w:val="0"/>
      <w:divBdr>
        <w:top w:val="none" w:sz="0" w:space="0" w:color="auto"/>
        <w:left w:val="none" w:sz="0" w:space="0" w:color="auto"/>
        <w:bottom w:val="none" w:sz="0" w:space="0" w:color="auto"/>
        <w:right w:val="none" w:sz="0" w:space="0" w:color="auto"/>
      </w:divBdr>
    </w:div>
    <w:div w:id="1580023335">
      <w:bodyDiv w:val="1"/>
      <w:marLeft w:val="0"/>
      <w:marRight w:val="0"/>
      <w:marTop w:val="0"/>
      <w:marBottom w:val="0"/>
      <w:divBdr>
        <w:top w:val="none" w:sz="0" w:space="0" w:color="auto"/>
        <w:left w:val="none" w:sz="0" w:space="0" w:color="auto"/>
        <w:bottom w:val="none" w:sz="0" w:space="0" w:color="auto"/>
        <w:right w:val="none" w:sz="0" w:space="0" w:color="auto"/>
      </w:divBdr>
    </w:div>
    <w:div w:id="1598833633">
      <w:bodyDiv w:val="1"/>
      <w:marLeft w:val="0"/>
      <w:marRight w:val="0"/>
      <w:marTop w:val="0"/>
      <w:marBottom w:val="0"/>
      <w:divBdr>
        <w:top w:val="none" w:sz="0" w:space="0" w:color="auto"/>
        <w:left w:val="none" w:sz="0" w:space="0" w:color="auto"/>
        <w:bottom w:val="none" w:sz="0" w:space="0" w:color="auto"/>
        <w:right w:val="none" w:sz="0" w:space="0" w:color="auto"/>
      </w:divBdr>
    </w:div>
    <w:div w:id="1625774915">
      <w:bodyDiv w:val="1"/>
      <w:marLeft w:val="0"/>
      <w:marRight w:val="0"/>
      <w:marTop w:val="0"/>
      <w:marBottom w:val="0"/>
      <w:divBdr>
        <w:top w:val="none" w:sz="0" w:space="0" w:color="auto"/>
        <w:left w:val="none" w:sz="0" w:space="0" w:color="auto"/>
        <w:bottom w:val="none" w:sz="0" w:space="0" w:color="auto"/>
        <w:right w:val="none" w:sz="0" w:space="0" w:color="auto"/>
      </w:divBdr>
    </w:div>
    <w:div w:id="1626085286">
      <w:bodyDiv w:val="1"/>
      <w:marLeft w:val="0"/>
      <w:marRight w:val="0"/>
      <w:marTop w:val="0"/>
      <w:marBottom w:val="0"/>
      <w:divBdr>
        <w:top w:val="none" w:sz="0" w:space="0" w:color="auto"/>
        <w:left w:val="none" w:sz="0" w:space="0" w:color="auto"/>
        <w:bottom w:val="none" w:sz="0" w:space="0" w:color="auto"/>
        <w:right w:val="none" w:sz="0" w:space="0" w:color="auto"/>
      </w:divBdr>
    </w:div>
    <w:div w:id="1660768961">
      <w:bodyDiv w:val="1"/>
      <w:marLeft w:val="0"/>
      <w:marRight w:val="0"/>
      <w:marTop w:val="0"/>
      <w:marBottom w:val="0"/>
      <w:divBdr>
        <w:top w:val="none" w:sz="0" w:space="0" w:color="auto"/>
        <w:left w:val="none" w:sz="0" w:space="0" w:color="auto"/>
        <w:bottom w:val="none" w:sz="0" w:space="0" w:color="auto"/>
        <w:right w:val="none" w:sz="0" w:space="0" w:color="auto"/>
      </w:divBdr>
    </w:div>
    <w:div w:id="1665431629">
      <w:bodyDiv w:val="1"/>
      <w:marLeft w:val="0"/>
      <w:marRight w:val="0"/>
      <w:marTop w:val="0"/>
      <w:marBottom w:val="0"/>
      <w:divBdr>
        <w:top w:val="none" w:sz="0" w:space="0" w:color="auto"/>
        <w:left w:val="none" w:sz="0" w:space="0" w:color="auto"/>
        <w:bottom w:val="none" w:sz="0" w:space="0" w:color="auto"/>
        <w:right w:val="none" w:sz="0" w:space="0" w:color="auto"/>
      </w:divBdr>
    </w:div>
    <w:div w:id="1674838045">
      <w:bodyDiv w:val="1"/>
      <w:marLeft w:val="0"/>
      <w:marRight w:val="0"/>
      <w:marTop w:val="0"/>
      <w:marBottom w:val="0"/>
      <w:divBdr>
        <w:top w:val="none" w:sz="0" w:space="0" w:color="auto"/>
        <w:left w:val="none" w:sz="0" w:space="0" w:color="auto"/>
        <w:bottom w:val="none" w:sz="0" w:space="0" w:color="auto"/>
        <w:right w:val="none" w:sz="0" w:space="0" w:color="auto"/>
      </w:divBdr>
    </w:div>
    <w:div w:id="1682276056">
      <w:bodyDiv w:val="1"/>
      <w:marLeft w:val="0"/>
      <w:marRight w:val="0"/>
      <w:marTop w:val="0"/>
      <w:marBottom w:val="0"/>
      <w:divBdr>
        <w:top w:val="none" w:sz="0" w:space="0" w:color="auto"/>
        <w:left w:val="none" w:sz="0" w:space="0" w:color="auto"/>
        <w:bottom w:val="none" w:sz="0" w:space="0" w:color="auto"/>
        <w:right w:val="none" w:sz="0" w:space="0" w:color="auto"/>
      </w:divBdr>
    </w:div>
    <w:div w:id="1700277980">
      <w:bodyDiv w:val="1"/>
      <w:marLeft w:val="0"/>
      <w:marRight w:val="0"/>
      <w:marTop w:val="0"/>
      <w:marBottom w:val="0"/>
      <w:divBdr>
        <w:top w:val="none" w:sz="0" w:space="0" w:color="auto"/>
        <w:left w:val="none" w:sz="0" w:space="0" w:color="auto"/>
        <w:bottom w:val="none" w:sz="0" w:space="0" w:color="auto"/>
        <w:right w:val="none" w:sz="0" w:space="0" w:color="auto"/>
      </w:divBdr>
    </w:div>
    <w:div w:id="1704012965">
      <w:bodyDiv w:val="1"/>
      <w:marLeft w:val="0"/>
      <w:marRight w:val="0"/>
      <w:marTop w:val="0"/>
      <w:marBottom w:val="0"/>
      <w:divBdr>
        <w:top w:val="none" w:sz="0" w:space="0" w:color="auto"/>
        <w:left w:val="none" w:sz="0" w:space="0" w:color="auto"/>
        <w:bottom w:val="none" w:sz="0" w:space="0" w:color="auto"/>
        <w:right w:val="none" w:sz="0" w:space="0" w:color="auto"/>
      </w:divBdr>
    </w:div>
    <w:div w:id="1713310641">
      <w:bodyDiv w:val="1"/>
      <w:marLeft w:val="0"/>
      <w:marRight w:val="0"/>
      <w:marTop w:val="0"/>
      <w:marBottom w:val="0"/>
      <w:divBdr>
        <w:top w:val="none" w:sz="0" w:space="0" w:color="auto"/>
        <w:left w:val="none" w:sz="0" w:space="0" w:color="auto"/>
        <w:bottom w:val="none" w:sz="0" w:space="0" w:color="auto"/>
        <w:right w:val="none" w:sz="0" w:space="0" w:color="auto"/>
      </w:divBdr>
    </w:div>
    <w:div w:id="1719433158">
      <w:bodyDiv w:val="1"/>
      <w:marLeft w:val="0"/>
      <w:marRight w:val="0"/>
      <w:marTop w:val="0"/>
      <w:marBottom w:val="0"/>
      <w:divBdr>
        <w:top w:val="none" w:sz="0" w:space="0" w:color="auto"/>
        <w:left w:val="none" w:sz="0" w:space="0" w:color="auto"/>
        <w:bottom w:val="none" w:sz="0" w:space="0" w:color="auto"/>
        <w:right w:val="none" w:sz="0" w:space="0" w:color="auto"/>
      </w:divBdr>
    </w:div>
    <w:div w:id="1727292277">
      <w:bodyDiv w:val="1"/>
      <w:marLeft w:val="0"/>
      <w:marRight w:val="0"/>
      <w:marTop w:val="0"/>
      <w:marBottom w:val="0"/>
      <w:divBdr>
        <w:top w:val="none" w:sz="0" w:space="0" w:color="auto"/>
        <w:left w:val="none" w:sz="0" w:space="0" w:color="auto"/>
        <w:bottom w:val="none" w:sz="0" w:space="0" w:color="auto"/>
        <w:right w:val="none" w:sz="0" w:space="0" w:color="auto"/>
      </w:divBdr>
    </w:div>
    <w:div w:id="1729649671">
      <w:bodyDiv w:val="1"/>
      <w:marLeft w:val="0"/>
      <w:marRight w:val="0"/>
      <w:marTop w:val="0"/>
      <w:marBottom w:val="0"/>
      <w:divBdr>
        <w:top w:val="none" w:sz="0" w:space="0" w:color="auto"/>
        <w:left w:val="none" w:sz="0" w:space="0" w:color="auto"/>
        <w:bottom w:val="none" w:sz="0" w:space="0" w:color="auto"/>
        <w:right w:val="none" w:sz="0" w:space="0" w:color="auto"/>
      </w:divBdr>
    </w:div>
    <w:div w:id="1748267859">
      <w:bodyDiv w:val="1"/>
      <w:marLeft w:val="0"/>
      <w:marRight w:val="0"/>
      <w:marTop w:val="0"/>
      <w:marBottom w:val="0"/>
      <w:divBdr>
        <w:top w:val="none" w:sz="0" w:space="0" w:color="auto"/>
        <w:left w:val="none" w:sz="0" w:space="0" w:color="auto"/>
        <w:bottom w:val="none" w:sz="0" w:space="0" w:color="auto"/>
        <w:right w:val="none" w:sz="0" w:space="0" w:color="auto"/>
      </w:divBdr>
    </w:div>
    <w:div w:id="1758331481">
      <w:bodyDiv w:val="1"/>
      <w:marLeft w:val="0"/>
      <w:marRight w:val="0"/>
      <w:marTop w:val="0"/>
      <w:marBottom w:val="0"/>
      <w:divBdr>
        <w:top w:val="none" w:sz="0" w:space="0" w:color="auto"/>
        <w:left w:val="none" w:sz="0" w:space="0" w:color="auto"/>
        <w:bottom w:val="none" w:sz="0" w:space="0" w:color="auto"/>
        <w:right w:val="none" w:sz="0" w:space="0" w:color="auto"/>
      </w:divBdr>
    </w:div>
    <w:div w:id="1779979868">
      <w:bodyDiv w:val="1"/>
      <w:marLeft w:val="0"/>
      <w:marRight w:val="0"/>
      <w:marTop w:val="0"/>
      <w:marBottom w:val="0"/>
      <w:divBdr>
        <w:top w:val="none" w:sz="0" w:space="0" w:color="auto"/>
        <w:left w:val="none" w:sz="0" w:space="0" w:color="auto"/>
        <w:bottom w:val="none" w:sz="0" w:space="0" w:color="auto"/>
        <w:right w:val="none" w:sz="0" w:space="0" w:color="auto"/>
      </w:divBdr>
    </w:div>
    <w:div w:id="1780448156">
      <w:bodyDiv w:val="1"/>
      <w:marLeft w:val="0"/>
      <w:marRight w:val="0"/>
      <w:marTop w:val="0"/>
      <w:marBottom w:val="0"/>
      <w:divBdr>
        <w:top w:val="none" w:sz="0" w:space="0" w:color="auto"/>
        <w:left w:val="none" w:sz="0" w:space="0" w:color="auto"/>
        <w:bottom w:val="none" w:sz="0" w:space="0" w:color="auto"/>
        <w:right w:val="none" w:sz="0" w:space="0" w:color="auto"/>
      </w:divBdr>
    </w:div>
    <w:div w:id="1793356119">
      <w:bodyDiv w:val="1"/>
      <w:marLeft w:val="0"/>
      <w:marRight w:val="0"/>
      <w:marTop w:val="0"/>
      <w:marBottom w:val="0"/>
      <w:divBdr>
        <w:top w:val="none" w:sz="0" w:space="0" w:color="auto"/>
        <w:left w:val="none" w:sz="0" w:space="0" w:color="auto"/>
        <w:bottom w:val="none" w:sz="0" w:space="0" w:color="auto"/>
        <w:right w:val="none" w:sz="0" w:space="0" w:color="auto"/>
      </w:divBdr>
    </w:div>
    <w:div w:id="1854761525">
      <w:bodyDiv w:val="1"/>
      <w:marLeft w:val="0"/>
      <w:marRight w:val="0"/>
      <w:marTop w:val="0"/>
      <w:marBottom w:val="0"/>
      <w:divBdr>
        <w:top w:val="none" w:sz="0" w:space="0" w:color="auto"/>
        <w:left w:val="none" w:sz="0" w:space="0" w:color="auto"/>
        <w:bottom w:val="none" w:sz="0" w:space="0" w:color="auto"/>
        <w:right w:val="none" w:sz="0" w:space="0" w:color="auto"/>
      </w:divBdr>
    </w:div>
    <w:div w:id="1855150830">
      <w:bodyDiv w:val="1"/>
      <w:marLeft w:val="0"/>
      <w:marRight w:val="0"/>
      <w:marTop w:val="0"/>
      <w:marBottom w:val="0"/>
      <w:divBdr>
        <w:top w:val="none" w:sz="0" w:space="0" w:color="auto"/>
        <w:left w:val="none" w:sz="0" w:space="0" w:color="auto"/>
        <w:bottom w:val="none" w:sz="0" w:space="0" w:color="auto"/>
        <w:right w:val="none" w:sz="0" w:space="0" w:color="auto"/>
      </w:divBdr>
    </w:div>
    <w:div w:id="1859466233">
      <w:bodyDiv w:val="1"/>
      <w:marLeft w:val="0"/>
      <w:marRight w:val="0"/>
      <w:marTop w:val="0"/>
      <w:marBottom w:val="0"/>
      <w:divBdr>
        <w:top w:val="none" w:sz="0" w:space="0" w:color="auto"/>
        <w:left w:val="none" w:sz="0" w:space="0" w:color="auto"/>
        <w:bottom w:val="none" w:sz="0" w:space="0" w:color="auto"/>
        <w:right w:val="none" w:sz="0" w:space="0" w:color="auto"/>
      </w:divBdr>
    </w:div>
    <w:div w:id="1891260918">
      <w:bodyDiv w:val="1"/>
      <w:marLeft w:val="0"/>
      <w:marRight w:val="0"/>
      <w:marTop w:val="0"/>
      <w:marBottom w:val="0"/>
      <w:divBdr>
        <w:top w:val="none" w:sz="0" w:space="0" w:color="auto"/>
        <w:left w:val="none" w:sz="0" w:space="0" w:color="auto"/>
        <w:bottom w:val="none" w:sz="0" w:space="0" w:color="auto"/>
        <w:right w:val="none" w:sz="0" w:space="0" w:color="auto"/>
      </w:divBdr>
    </w:div>
    <w:div w:id="1905214838">
      <w:bodyDiv w:val="1"/>
      <w:marLeft w:val="0"/>
      <w:marRight w:val="0"/>
      <w:marTop w:val="0"/>
      <w:marBottom w:val="0"/>
      <w:divBdr>
        <w:top w:val="none" w:sz="0" w:space="0" w:color="auto"/>
        <w:left w:val="none" w:sz="0" w:space="0" w:color="auto"/>
        <w:bottom w:val="none" w:sz="0" w:space="0" w:color="auto"/>
        <w:right w:val="none" w:sz="0" w:space="0" w:color="auto"/>
      </w:divBdr>
    </w:div>
    <w:div w:id="1909877113">
      <w:bodyDiv w:val="1"/>
      <w:marLeft w:val="0"/>
      <w:marRight w:val="0"/>
      <w:marTop w:val="0"/>
      <w:marBottom w:val="0"/>
      <w:divBdr>
        <w:top w:val="none" w:sz="0" w:space="0" w:color="auto"/>
        <w:left w:val="none" w:sz="0" w:space="0" w:color="auto"/>
        <w:bottom w:val="none" w:sz="0" w:space="0" w:color="auto"/>
        <w:right w:val="none" w:sz="0" w:space="0" w:color="auto"/>
      </w:divBdr>
    </w:div>
    <w:div w:id="1918586547">
      <w:bodyDiv w:val="1"/>
      <w:marLeft w:val="0"/>
      <w:marRight w:val="0"/>
      <w:marTop w:val="0"/>
      <w:marBottom w:val="0"/>
      <w:divBdr>
        <w:top w:val="none" w:sz="0" w:space="0" w:color="auto"/>
        <w:left w:val="none" w:sz="0" w:space="0" w:color="auto"/>
        <w:bottom w:val="none" w:sz="0" w:space="0" w:color="auto"/>
        <w:right w:val="none" w:sz="0" w:space="0" w:color="auto"/>
      </w:divBdr>
    </w:div>
    <w:div w:id="1918710481">
      <w:bodyDiv w:val="1"/>
      <w:marLeft w:val="0"/>
      <w:marRight w:val="0"/>
      <w:marTop w:val="0"/>
      <w:marBottom w:val="0"/>
      <w:divBdr>
        <w:top w:val="none" w:sz="0" w:space="0" w:color="auto"/>
        <w:left w:val="none" w:sz="0" w:space="0" w:color="auto"/>
        <w:bottom w:val="none" w:sz="0" w:space="0" w:color="auto"/>
        <w:right w:val="none" w:sz="0" w:space="0" w:color="auto"/>
      </w:divBdr>
    </w:div>
    <w:div w:id="1922790474">
      <w:bodyDiv w:val="1"/>
      <w:marLeft w:val="0"/>
      <w:marRight w:val="0"/>
      <w:marTop w:val="0"/>
      <w:marBottom w:val="0"/>
      <w:divBdr>
        <w:top w:val="none" w:sz="0" w:space="0" w:color="auto"/>
        <w:left w:val="none" w:sz="0" w:space="0" w:color="auto"/>
        <w:bottom w:val="none" w:sz="0" w:space="0" w:color="auto"/>
        <w:right w:val="none" w:sz="0" w:space="0" w:color="auto"/>
      </w:divBdr>
    </w:div>
    <w:div w:id="1924559025">
      <w:bodyDiv w:val="1"/>
      <w:marLeft w:val="0"/>
      <w:marRight w:val="0"/>
      <w:marTop w:val="0"/>
      <w:marBottom w:val="0"/>
      <w:divBdr>
        <w:top w:val="none" w:sz="0" w:space="0" w:color="auto"/>
        <w:left w:val="none" w:sz="0" w:space="0" w:color="auto"/>
        <w:bottom w:val="none" w:sz="0" w:space="0" w:color="auto"/>
        <w:right w:val="none" w:sz="0" w:space="0" w:color="auto"/>
      </w:divBdr>
    </w:div>
    <w:div w:id="1932853713">
      <w:bodyDiv w:val="1"/>
      <w:marLeft w:val="0"/>
      <w:marRight w:val="0"/>
      <w:marTop w:val="0"/>
      <w:marBottom w:val="0"/>
      <w:divBdr>
        <w:top w:val="none" w:sz="0" w:space="0" w:color="auto"/>
        <w:left w:val="none" w:sz="0" w:space="0" w:color="auto"/>
        <w:bottom w:val="none" w:sz="0" w:space="0" w:color="auto"/>
        <w:right w:val="none" w:sz="0" w:space="0" w:color="auto"/>
      </w:divBdr>
    </w:div>
    <w:div w:id="1938323577">
      <w:bodyDiv w:val="1"/>
      <w:marLeft w:val="0"/>
      <w:marRight w:val="0"/>
      <w:marTop w:val="0"/>
      <w:marBottom w:val="0"/>
      <w:divBdr>
        <w:top w:val="none" w:sz="0" w:space="0" w:color="auto"/>
        <w:left w:val="none" w:sz="0" w:space="0" w:color="auto"/>
        <w:bottom w:val="none" w:sz="0" w:space="0" w:color="auto"/>
        <w:right w:val="none" w:sz="0" w:space="0" w:color="auto"/>
      </w:divBdr>
    </w:div>
    <w:div w:id="1948149297">
      <w:bodyDiv w:val="1"/>
      <w:marLeft w:val="0"/>
      <w:marRight w:val="0"/>
      <w:marTop w:val="0"/>
      <w:marBottom w:val="0"/>
      <w:divBdr>
        <w:top w:val="none" w:sz="0" w:space="0" w:color="auto"/>
        <w:left w:val="none" w:sz="0" w:space="0" w:color="auto"/>
        <w:bottom w:val="none" w:sz="0" w:space="0" w:color="auto"/>
        <w:right w:val="none" w:sz="0" w:space="0" w:color="auto"/>
      </w:divBdr>
    </w:div>
    <w:div w:id="1951350354">
      <w:bodyDiv w:val="1"/>
      <w:marLeft w:val="0"/>
      <w:marRight w:val="0"/>
      <w:marTop w:val="0"/>
      <w:marBottom w:val="0"/>
      <w:divBdr>
        <w:top w:val="none" w:sz="0" w:space="0" w:color="auto"/>
        <w:left w:val="none" w:sz="0" w:space="0" w:color="auto"/>
        <w:bottom w:val="none" w:sz="0" w:space="0" w:color="auto"/>
        <w:right w:val="none" w:sz="0" w:space="0" w:color="auto"/>
      </w:divBdr>
    </w:div>
    <w:div w:id="1952083771">
      <w:bodyDiv w:val="1"/>
      <w:marLeft w:val="0"/>
      <w:marRight w:val="0"/>
      <w:marTop w:val="0"/>
      <w:marBottom w:val="0"/>
      <w:divBdr>
        <w:top w:val="none" w:sz="0" w:space="0" w:color="auto"/>
        <w:left w:val="none" w:sz="0" w:space="0" w:color="auto"/>
        <w:bottom w:val="none" w:sz="0" w:space="0" w:color="auto"/>
        <w:right w:val="none" w:sz="0" w:space="0" w:color="auto"/>
      </w:divBdr>
    </w:div>
    <w:div w:id="1967852967">
      <w:bodyDiv w:val="1"/>
      <w:marLeft w:val="0"/>
      <w:marRight w:val="0"/>
      <w:marTop w:val="0"/>
      <w:marBottom w:val="0"/>
      <w:divBdr>
        <w:top w:val="none" w:sz="0" w:space="0" w:color="auto"/>
        <w:left w:val="none" w:sz="0" w:space="0" w:color="auto"/>
        <w:bottom w:val="none" w:sz="0" w:space="0" w:color="auto"/>
        <w:right w:val="none" w:sz="0" w:space="0" w:color="auto"/>
      </w:divBdr>
    </w:div>
    <w:div w:id="1973441676">
      <w:bodyDiv w:val="1"/>
      <w:marLeft w:val="0"/>
      <w:marRight w:val="0"/>
      <w:marTop w:val="0"/>
      <w:marBottom w:val="0"/>
      <w:divBdr>
        <w:top w:val="none" w:sz="0" w:space="0" w:color="auto"/>
        <w:left w:val="none" w:sz="0" w:space="0" w:color="auto"/>
        <w:bottom w:val="none" w:sz="0" w:space="0" w:color="auto"/>
        <w:right w:val="none" w:sz="0" w:space="0" w:color="auto"/>
      </w:divBdr>
    </w:div>
    <w:div w:id="1982078327">
      <w:bodyDiv w:val="1"/>
      <w:marLeft w:val="0"/>
      <w:marRight w:val="0"/>
      <w:marTop w:val="0"/>
      <w:marBottom w:val="0"/>
      <w:divBdr>
        <w:top w:val="none" w:sz="0" w:space="0" w:color="auto"/>
        <w:left w:val="none" w:sz="0" w:space="0" w:color="auto"/>
        <w:bottom w:val="none" w:sz="0" w:space="0" w:color="auto"/>
        <w:right w:val="none" w:sz="0" w:space="0" w:color="auto"/>
      </w:divBdr>
    </w:div>
    <w:div w:id="1984652285">
      <w:bodyDiv w:val="1"/>
      <w:marLeft w:val="0"/>
      <w:marRight w:val="0"/>
      <w:marTop w:val="0"/>
      <w:marBottom w:val="0"/>
      <w:divBdr>
        <w:top w:val="none" w:sz="0" w:space="0" w:color="auto"/>
        <w:left w:val="none" w:sz="0" w:space="0" w:color="auto"/>
        <w:bottom w:val="none" w:sz="0" w:space="0" w:color="auto"/>
        <w:right w:val="none" w:sz="0" w:space="0" w:color="auto"/>
      </w:divBdr>
    </w:div>
    <w:div w:id="1985163875">
      <w:bodyDiv w:val="1"/>
      <w:marLeft w:val="0"/>
      <w:marRight w:val="0"/>
      <w:marTop w:val="0"/>
      <w:marBottom w:val="0"/>
      <w:divBdr>
        <w:top w:val="none" w:sz="0" w:space="0" w:color="auto"/>
        <w:left w:val="none" w:sz="0" w:space="0" w:color="auto"/>
        <w:bottom w:val="none" w:sz="0" w:space="0" w:color="auto"/>
        <w:right w:val="none" w:sz="0" w:space="0" w:color="auto"/>
      </w:divBdr>
    </w:div>
    <w:div w:id="1994022324">
      <w:bodyDiv w:val="1"/>
      <w:marLeft w:val="0"/>
      <w:marRight w:val="0"/>
      <w:marTop w:val="0"/>
      <w:marBottom w:val="0"/>
      <w:divBdr>
        <w:top w:val="none" w:sz="0" w:space="0" w:color="auto"/>
        <w:left w:val="none" w:sz="0" w:space="0" w:color="auto"/>
        <w:bottom w:val="none" w:sz="0" w:space="0" w:color="auto"/>
        <w:right w:val="none" w:sz="0" w:space="0" w:color="auto"/>
      </w:divBdr>
    </w:div>
    <w:div w:id="2008055507">
      <w:bodyDiv w:val="1"/>
      <w:marLeft w:val="0"/>
      <w:marRight w:val="0"/>
      <w:marTop w:val="0"/>
      <w:marBottom w:val="0"/>
      <w:divBdr>
        <w:top w:val="none" w:sz="0" w:space="0" w:color="auto"/>
        <w:left w:val="none" w:sz="0" w:space="0" w:color="auto"/>
        <w:bottom w:val="none" w:sz="0" w:space="0" w:color="auto"/>
        <w:right w:val="none" w:sz="0" w:space="0" w:color="auto"/>
      </w:divBdr>
    </w:div>
    <w:div w:id="2013676180">
      <w:bodyDiv w:val="1"/>
      <w:marLeft w:val="0"/>
      <w:marRight w:val="0"/>
      <w:marTop w:val="0"/>
      <w:marBottom w:val="0"/>
      <w:divBdr>
        <w:top w:val="none" w:sz="0" w:space="0" w:color="auto"/>
        <w:left w:val="none" w:sz="0" w:space="0" w:color="auto"/>
        <w:bottom w:val="none" w:sz="0" w:space="0" w:color="auto"/>
        <w:right w:val="none" w:sz="0" w:space="0" w:color="auto"/>
      </w:divBdr>
    </w:div>
    <w:div w:id="2014214390">
      <w:bodyDiv w:val="1"/>
      <w:marLeft w:val="0"/>
      <w:marRight w:val="0"/>
      <w:marTop w:val="0"/>
      <w:marBottom w:val="0"/>
      <w:divBdr>
        <w:top w:val="none" w:sz="0" w:space="0" w:color="auto"/>
        <w:left w:val="none" w:sz="0" w:space="0" w:color="auto"/>
        <w:bottom w:val="none" w:sz="0" w:space="0" w:color="auto"/>
        <w:right w:val="none" w:sz="0" w:space="0" w:color="auto"/>
      </w:divBdr>
    </w:div>
    <w:div w:id="2025469882">
      <w:bodyDiv w:val="1"/>
      <w:marLeft w:val="0"/>
      <w:marRight w:val="0"/>
      <w:marTop w:val="0"/>
      <w:marBottom w:val="0"/>
      <w:divBdr>
        <w:top w:val="none" w:sz="0" w:space="0" w:color="auto"/>
        <w:left w:val="none" w:sz="0" w:space="0" w:color="auto"/>
        <w:bottom w:val="none" w:sz="0" w:space="0" w:color="auto"/>
        <w:right w:val="none" w:sz="0" w:space="0" w:color="auto"/>
      </w:divBdr>
    </w:div>
    <w:div w:id="2025940318">
      <w:bodyDiv w:val="1"/>
      <w:marLeft w:val="0"/>
      <w:marRight w:val="0"/>
      <w:marTop w:val="0"/>
      <w:marBottom w:val="0"/>
      <w:divBdr>
        <w:top w:val="none" w:sz="0" w:space="0" w:color="auto"/>
        <w:left w:val="none" w:sz="0" w:space="0" w:color="auto"/>
        <w:bottom w:val="none" w:sz="0" w:space="0" w:color="auto"/>
        <w:right w:val="none" w:sz="0" w:space="0" w:color="auto"/>
      </w:divBdr>
    </w:div>
    <w:div w:id="2027054348">
      <w:bodyDiv w:val="1"/>
      <w:marLeft w:val="0"/>
      <w:marRight w:val="0"/>
      <w:marTop w:val="0"/>
      <w:marBottom w:val="0"/>
      <w:divBdr>
        <w:top w:val="none" w:sz="0" w:space="0" w:color="auto"/>
        <w:left w:val="none" w:sz="0" w:space="0" w:color="auto"/>
        <w:bottom w:val="none" w:sz="0" w:space="0" w:color="auto"/>
        <w:right w:val="none" w:sz="0" w:space="0" w:color="auto"/>
      </w:divBdr>
    </w:div>
    <w:div w:id="2028871758">
      <w:bodyDiv w:val="1"/>
      <w:marLeft w:val="0"/>
      <w:marRight w:val="0"/>
      <w:marTop w:val="0"/>
      <w:marBottom w:val="0"/>
      <w:divBdr>
        <w:top w:val="none" w:sz="0" w:space="0" w:color="auto"/>
        <w:left w:val="none" w:sz="0" w:space="0" w:color="auto"/>
        <w:bottom w:val="none" w:sz="0" w:space="0" w:color="auto"/>
        <w:right w:val="none" w:sz="0" w:space="0" w:color="auto"/>
      </w:divBdr>
    </w:div>
    <w:div w:id="2034066126">
      <w:bodyDiv w:val="1"/>
      <w:marLeft w:val="0"/>
      <w:marRight w:val="0"/>
      <w:marTop w:val="0"/>
      <w:marBottom w:val="0"/>
      <w:divBdr>
        <w:top w:val="none" w:sz="0" w:space="0" w:color="auto"/>
        <w:left w:val="none" w:sz="0" w:space="0" w:color="auto"/>
        <w:bottom w:val="none" w:sz="0" w:space="0" w:color="auto"/>
        <w:right w:val="none" w:sz="0" w:space="0" w:color="auto"/>
      </w:divBdr>
    </w:div>
    <w:div w:id="2036300232">
      <w:bodyDiv w:val="1"/>
      <w:marLeft w:val="0"/>
      <w:marRight w:val="0"/>
      <w:marTop w:val="0"/>
      <w:marBottom w:val="0"/>
      <w:divBdr>
        <w:top w:val="none" w:sz="0" w:space="0" w:color="auto"/>
        <w:left w:val="none" w:sz="0" w:space="0" w:color="auto"/>
        <w:bottom w:val="none" w:sz="0" w:space="0" w:color="auto"/>
        <w:right w:val="none" w:sz="0" w:space="0" w:color="auto"/>
      </w:divBdr>
    </w:div>
    <w:div w:id="2047292839">
      <w:bodyDiv w:val="1"/>
      <w:marLeft w:val="0"/>
      <w:marRight w:val="0"/>
      <w:marTop w:val="0"/>
      <w:marBottom w:val="0"/>
      <w:divBdr>
        <w:top w:val="none" w:sz="0" w:space="0" w:color="auto"/>
        <w:left w:val="none" w:sz="0" w:space="0" w:color="auto"/>
        <w:bottom w:val="none" w:sz="0" w:space="0" w:color="auto"/>
        <w:right w:val="none" w:sz="0" w:space="0" w:color="auto"/>
      </w:divBdr>
    </w:div>
    <w:div w:id="2056663102">
      <w:bodyDiv w:val="1"/>
      <w:marLeft w:val="0"/>
      <w:marRight w:val="0"/>
      <w:marTop w:val="0"/>
      <w:marBottom w:val="0"/>
      <w:divBdr>
        <w:top w:val="none" w:sz="0" w:space="0" w:color="auto"/>
        <w:left w:val="none" w:sz="0" w:space="0" w:color="auto"/>
        <w:bottom w:val="none" w:sz="0" w:space="0" w:color="auto"/>
        <w:right w:val="none" w:sz="0" w:space="0" w:color="auto"/>
      </w:divBdr>
    </w:div>
    <w:div w:id="2074159029">
      <w:bodyDiv w:val="1"/>
      <w:marLeft w:val="0"/>
      <w:marRight w:val="0"/>
      <w:marTop w:val="0"/>
      <w:marBottom w:val="0"/>
      <w:divBdr>
        <w:top w:val="none" w:sz="0" w:space="0" w:color="auto"/>
        <w:left w:val="none" w:sz="0" w:space="0" w:color="auto"/>
        <w:bottom w:val="none" w:sz="0" w:space="0" w:color="auto"/>
        <w:right w:val="none" w:sz="0" w:space="0" w:color="auto"/>
      </w:divBdr>
    </w:div>
    <w:div w:id="2080251064">
      <w:bodyDiv w:val="1"/>
      <w:marLeft w:val="0"/>
      <w:marRight w:val="0"/>
      <w:marTop w:val="0"/>
      <w:marBottom w:val="0"/>
      <w:divBdr>
        <w:top w:val="none" w:sz="0" w:space="0" w:color="auto"/>
        <w:left w:val="none" w:sz="0" w:space="0" w:color="auto"/>
        <w:bottom w:val="none" w:sz="0" w:space="0" w:color="auto"/>
        <w:right w:val="none" w:sz="0" w:space="0" w:color="auto"/>
      </w:divBdr>
    </w:div>
    <w:div w:id="2085252547">
      <w:bodyDiv w:val="1"/>
      <w:marLeft w:val="0"/>
      <w:marRight w:val="0"/>
      <w:marTop w:val="0"/>
      <w:marBottom w:val="0"/>
      <w:divBdr>
        <w:top w:val="none" w:sz="0" w:space="0" w:color="auto"/>
        <w:left w:val="none" w:sz="0" w:space="0" w:color="auto"/>
        <w:bottom w:val="none" w:sz="0" w:space="0" w:color="auto"/>
        <w:right w:val="none" w:sz="0" w:space="0" w:color="auto"/>
      </w:divBdr>
    </w:div>
    <w:div w:id="2086759849">
      <w:bodyDiv w:val="1"/>
      <w:marLeft w:val="0"/>
      <w:marRight w:val="0"/>
      <w:marTop w:val="0"/>
      <w:marBottom w:val="0"/>
      <w:divBdr>
        <w:top w:val="none" w:sz="0" w:space="0" w:color="auto"/>
        <w:left w:val="none" w:sz="0" w:space="0" w:color="auto"/>
        <w:bottom w:val="none" w:sz="0" w:space="0" w:color="auto"/>
        <w:right w:val="none" w:sz="0" w:space="0" w:color="auto"/>
      </w:divBdr>
    </w:div>
    <w:div w:id="2102219533">
      <w:bodyDiv w:val="1"/>
      <w:marLeft w:val="0"/>
      <w:marRight w:val="0"/>
      <w:marTop w:val="0"/>
      <w:marBottom w:val="0"/>
      <w:divBdr>
        <w:top w:val="none" w:sz="0" w:space="0" w:color="auto"/>
        <w:left w:val="none" w:sz="0" w:space="0" w:color="auto"/>
        <w:bottom w:val="none" w:sz="0" w:space="0" w:color="auto"/>
        <w:right w:val="none" w:sz="0" w:space="0" w:color="auto"/>
      </w:divBdr>
    </w:div>
    <w:div w:id="2111855550">
      <w:bodyDiv w:val="1"/>
      <w:marLeft w:val="0"/>
      <w:marRight w:val="0"/>
      <w:marTop w:val="0"/>
      <w:marBottom w:val="0"/>
      <w:divBdr>
        <w:top w:val="none" w:sz="0" w:space="0" w:color="auto"/>
        <w:left w:val="none" w:sz="0" w:space="0" w:color="auto"/>
        <w:bottom w:val="none" w:sz="0" w:space="0" w:color="auto"/>
        <w:right w:val="none" w:sz="0" w:space="0" w:color="auto"/>
      </w:divBdr>
    </w:div>
    <w:div w:id="2144538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026d777-7ea2-438a-b84f-f3e74dc1dd91">
      <Terms xmlns="http://schemas.microsoft.com/office/infopath/2007/PartnerControls"/>
    </lcf76f155ced4ddcb4097134ff3c332f>
    <TaxCatchAll xmlns="7e61be5a-9f3f-46c0-883f-80dee6e80e6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C2407A656F6F514882F54CB8A364491F" ma:contentTypeVersion="17" ma:contentTypeDescription="Izveidot jaunu dokumentu." ma:contentTypeScope="" ma:versionID="9078bd0ed13cfe5a3bf8f0b68f90b032">
  <xsd:schema xmlns:xsd="http://www.w3.org/2001/XMLSchema" xmlns:xs="http://www.w3.org/2001/XMLSchema" xmlns:p="http://schemas.microsoft.com/office/2006/metadata/properties" xmlns:ns2="0026d777-7ea2-438a-b84f-f3e74dc1dd91" xmlns:ns3="7e61be5a-9f3f-46c0-883f-80dee6e80e67" targetNamespace="http://schemas.microsoft.com/office/2006/metadata/properties" ma:root="true" ma:fieldsID="6c017a4739c86e61732a6df26aafd558" ns2:_="" ns3:_="">
    <xsd:import namespace="0026d777-7ea2-438a-b84f-f3e74dc1dd91"/>
    <xsd:import namespace="7e61be5a-9f3f-46c0-883f-80dee6e80e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6d777-7ea2-438a-b84f-f3e74dc1dd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61be5a-9f3f-46c0-883f-80dee6e80e6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ccd2d846-6611-415c-bd80-53085ffb1b75}" ma:internalName="TaxCatchAll" ma:showField="CatchAllData" ma:web="7e61be5a-9f3f-46c0-883f-80dee6e80e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6078E3-B380-44AA-97DC-4BE017C68476}">
  <ds:schemaRefs>
    <ds:schemaRef ds:uri="http://schemas.openxmlformats.org/officeDocument/2006/bibliography"/>
  </ds:schemaRefs>
</ds:datastoreItem>
</file>

<file path=customXml/itemProps2.xml><?xml version="1.0" encoding="utf-8"?>
<ds:datastoreItem xmlns:ds="http://schemas.openxmlformats.org/officeDocument/2006/customXml" ds:itemID="{1F1013F2-DB0E-4BDE-B2BC-2F7AF939E554}">
  <ds:schemaRefs>
    <ds:schemaRef ds:uri="http://schemas.microsoft.com/office/2006/metadata/properties"/>
    <ds:schemaRef ds:uri="http://schemas.microsoft.com/office/infopath/2007/PartnerControls"/>
    <ds:schemaRef ds:uri="0026d777-7ea2-438a-b84f-f3e74dc1dd91"/>
    <ds:schemaRef ds:uri="7e61be5a-9f3f-46c0-883f-80dee6e80e67"/>
  </ds:schemaRefs>
</ds:datastoreItem>
</file>

<file path=customXml/itemProps3.xml><?xml version="1.0" encoding="utf-8"?>
<ds:datastoreItem xmlns:ds="http://schemas.openxmlformats.org/officeDocument/2006/customXml" ds:itemID="{8F2AC675-2EFE-4553-B0C9-55AE506898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6d777-7ea2-438a-b84f-f3e74dc1dd91"/>
    <ds:schemaRef ds:uri="7e61be5a-9f3f-46c0-883f-80dee6e80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2E8A90-AF7A-4BAE-B27E-E827435E63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8722</Words>
  <Characters>4973</Characters>
  <Application>Microsoft Office Word</Application>
  <DocSecurity>4</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VUGD</Company>
  <LinksUpToDate>false</LinksUpToDate>
  <CharactersWithSpaces>13668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Egīna Šenberga</dc:creator>
  <cp:keywords/>
  <dc:description/>
  <cp:lastModifiedBy>Linda Milenberga</cp:lastModifiedBy>
  <cp:revision>2</cp:revision>
  <cp:lastPrinted>2025-03-27T08:17:00Z</cp:lastPrinted>
  <dcterms:created xsi:type="dcterms:W3CDTF">2025-03-31T06:56:00Z</dcterms:created>
  <dcterms:modified xsi:type="dcterms:W3CDTF">2025-03-31T06:56:00Z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0x010100C2407A656F6F514882F54CB8A364491F</vt:lpwstr>
  </property>
  <property fmtid="{D5CDD505-2E9C-101B-9397-08002B2CF9AE}" pid="3" name="MediaServiceImageTags">
    <vt:lpwstr/>
  </property>
</Properties>
</file>