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17" w:rsidRPr="00CF6B2E" w:rsidRDefault="005A0317" w:rsidP="00567440">
      <w:pPr>
        <w:jc w:val="center"/>
        <w:rPr>
          <w:b/>
          <w:szCs w:val="28"/>
        </w:rPr>
      </w:pPr>
      <w:r w:rsidRPr="00CF6B2E">
        <w:rPr>
          <w:b/>
          <w:szCs w:val="28"/>
        </w:rPr>
        <w:t>Vētras izraisīto līniju atslēgumi hronoloģiskā secībā</w:t>
      </w:r>
    </w:p>
    <w:p w:rsidR="005A0317" w:rsidRPr="00CF6B2E" w:rsidRDefault="005A0317" w:rsidP="00567440">
      <w:pPr>
        <w:jc w:val="center"/>
        <w:rPr>
          <w:b/>
          <w:szCs w:val="28"/>
        </w:rPr>
      </w:pPr>
    </w:p>
    <w:p w:rsidR="005A0317" w:rsidRPr="00CF6B2E" w:rsidRDefault="005A0317" w:rsidP="00C26C57">
      <w:pPr>
        <w:spacing w:line="240" w:lineRule="auto"/>
        <w:jc w:val="both"/>
        <w:rPr>
          <w:szCs w:val="28"/>
        </w:rPr>
      </w:pPr>
      <w:r w:rsidRPr="00CF6B2E">
        <w:rPr>
          <w:szCs w:val="28"/>
        </w:rPr>
        <w:t>28.10. 17:20 LET izdod rīkojumu par OIB papildus dežūru sakarā ar vētru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23:32 NAAI uz LN 264 Venta –Kuldīga</w:t>
      </w:r>
    </w:p>
    <w:p w:rsidR="005A0317" w:rsidRPr="00CF6B2E" w:rsidRDefault="005A0317" w:rsidP="00C26C57">
      <w:pPr>
        <w:spacing w:line="240" w:lineRule="auto"/>
        <w:jc w:val="both"/>
        <w:rPr>
          <w:szCs w:val="28"/>
        </w:rPr>
      </w:pPr>
      <w:r w:rsidRPr="00CF6B2E">
        <w:rPr>
          <w:szCs w:val="28"/>
        </w:rPr>
        <w:tab/>
        <w:t>23:46 NAAI uz LN 263 Talsi – Valdemārpils - Dundaga</w:t>
      </w:r>
    </w:p>
    <w:p w:rsidR="005A0317" w:rsidRPr="00CF6B2E" w:rsidRDefault="005A0317" w:rsidP="00C26C57">
      <w:pPr>
        <w:spacing w:line="240" w:lineRule="auto"/>
        <w:jc w:val="both"/>
        <w:rPr>
          <w:szCs w:val="28"/>
        </w:rPr>
      </w:pPr>
      <w:r w:rsidRPr="00CF6B2E">
        <w:rPr>
          <w:szCs w:val="28"/>
        </w:rPr>
        <w:tab/>
      </w:r>
      <w:r w:rsidRPr="00CF6B2E">
        <w:rPr>
          <w:b/>
          <w:szCs w:val="28"/>
        </w:rPr>
        <w:t>Bez sprieguma</w:t>
      </w:r>
      <w:r w:rsidRPr="00CF6B2E">
        <w:rPr>
          <w:szCs w:val="28"/>
        </w:rPr>
        <w:t xml:space="preserve"> a/st 160,161,165,166,162,167,168, 264,169</w:t>
      </w:r>
    </w:p>
    <w:p w:rsidR="005A0317" w:rsidRPr="00CF6B2E" w:rsidRDefault="005A0317" w:rsidP="00C26C57">
      <w:pPr>
        <w:spacing w:line="240" w:lineRule="auto"/>
        <w:jc w:val="both"/>
        <w:rPr>
          <w:szCs w:val="28"/>
        </w:rPr>
      </w:pPr>
      <w:r w:rsidRPr="00CF6B2E">
        <w:rPr>
          <w:szCs w:val="28"/>
        </w:rPr>
        <w:t>29.10. 00:05 NAAI LN 158 Brocēni - Auce</w:t>
      </w:r>
      <w:bookmarkStart w:id="0" w:name="_GoBack"/>
      <w:bookmarkEnd w:id="0"/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00:02 NAAI LN 255 Kandava - Talsi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b/>
          <w:szCs w:val="28"/>
        </w:rPr>
        <w:t>Bez sprieguma</w:t>
      </w:r>
      <w:r w:rsidRPr="00CF6B2E">
        <w:rPr>
          <w:szCs w:val="28"/>
        </w:rPr>
        <w:t xml:space="preserve"> a/st 163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00:23 ieslēgta LN 255 spriegums padots a/st 163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00:43 NAAI LN 156 Brocēni - Kuldīga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b/>
          <w:szCs w:val="28"/>
        </w:rPr>
        <w:t>Bez sprieguma</w:t>
      </w:r>
      <w:r w:rsidRPr="00CF6B2E">
        <w:rPr>
          <w:szCs w:val="28"/>
        </w:rPr>
        <w:t xml:space="preserve"> a/st 164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01:08 NAAI LN 155 Brocēni - Rudbārži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01:08 NAAI LN 258 Tume - Kandava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b/>
          <w:szCs w:val="28"/>
        </w:rPr>
        <w:t>Bez sprieguma</w:t>
      </w:r>
      <w:r w:rsidRPr="00CF6B2E">
        <w:rPr>
          <w:szCs w:val="28"/>
        </w:rPr>
        <w:t xml:space="preserve"> a/st 163, 153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02:07 NAAI LN 148 Eleja - Tērvete</w:t>
      </w:r>
    </w:p>
    <w:p w:rsidR="005A0317" w:rsidRPr="00CF6B2E" w:rsidRDefault="005A0317" w:rsidP="00C26C57">
      <w:pPr>
        <w:spacing w:line="240" w:lineRule="auto"/>
        <w:ind w:left="709" w:firstLine="11"/>
        <w:jc w:val="both"/>
        <w:rPr>
          <w:szCs w:val="28"/>
        </w:rPr>
      </w:pPr>
      <w:r w:rsidRPr="00CF6B2E">
        <w:rPr>
          <w:szCs w:val="28"/>
        </w:rPr>
        <w:t>02:11 ieslēgta darbā LN 256 Tume - Kandava spriegums padots a/st 163, 153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02:40 uzsākti darbi pie LNr.266;267;268 savienošanas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03:06 NAAI LN 273 Rūjiena - Rencēni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03:48 NAAI LN 145 Viskaļi - Iecava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03:54 NAAI LN 112 Stelpe – Ķeguma HES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b/>
          <w:szCs w:val="28"/>
        </w:rPr>
        <w:t>Bez sprieguma</w:t>
      </w:r>
      <w:r w:rsidRPr="00CF6B2E">
        <w:rPr>
          <w:szCs w:val="28"/>
        </w:rPr>
        <w:t xml:space="preserve"> a/st 45,12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 xml:space="preserve">04: 06 NAAI LN 256 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b/>
          <w:szCs w:val="28"/>
        </w:rPr>
        <w:t>Bez sprieguma</w:t>
      </w:r>
      <w:r w:rsidRPr="00CF6B2E">
        <w:rPr>
          <w:szCs w:val="28"/>
        </w:rPr>
        <w:t xml:space="preserve"> a/st 163, 153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04:10 ieslēgta darbā LN 256 spriegums padots a/st 163, 153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08:16 būvnieki nodod savienoto līniju Grobiņa - Ventspils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08:17 NAAI LN151 Brocēni - Tume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08:26 ieslēgta LN 112 padots spriegums a/st 45,12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08:53 padots spriegums a/st 160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08:57 padots spriegums a/st 161,165,166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09:00 ieslēgta LN 268 Ventspils - Alsunga padots spriegums a/st 168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09:05 NAAI LN 273 Rūjiena -Rencēni un LN 275 Rencēni - Valmiera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b/>
          <w:szCs w:val="28"/>
        </w:rPr>
        <w:t>Bez sprieguma</w:t>
      </w:r>
      <w:r w:rsidRPr="00CF6B2E">
        <w:rPr>
          <w:szCs w:val="28"/>
        </w:rPr>
        <w:t xml:space="preserve"> a/st175</w:t>
      </w:r>
      <w:r w:rsidRPr="00CF6B2E">
        <w:rPr>
          <w:b/>
          <w:szCs w:val="28"/>
        </w:rPr>
        <w:t xml:space="preserve"> </w:t>
      </w:r>
    </w:p>
    <w:p w:rsidR="005A0317" w:rsidRPr="00CF6B2E" w:rsidRDefault="005A0317" w:rsidP="00C26C57">
      <w:pPr>
        <w:spacing w:line="240" w:lineRule="auto"/>
        <w:ind w:left="709" w:firstLine="11"/>
        <w:jc w:val="both"/>
        <w:rPr>
          <w:szCs w:val="28"/>
        </w:rPr>
      </w:pPr>
      <w:r w:rsidRPr="00CF6B2E">
        <w:rPr>
          <w:szCs w:val="28"/>
        </w:rPr>
        <w:t>09:33 ieslēgta darbā LN 263 Talsi – Valdemārpils - Dundaga padots spriegums a/st 167, 162</w:t>
      </w:r>
    </w:p>
    <w:p w:rsidR="005A0317" w:rsidRPr="00CF6B2E" w:rsidRDefault="005A0317" w:rsidP="00C26C57">
      <w:pPr>
        <w:spacing w:line="240" w:lineRule="auto"/>
        <w:ind w:left="709" w:firstLine="11"/>
        <w:jc w:val="both"/>
        <w:rPr>
          <w:szCs w:val="28"/>
        </w:rPr>
      </w:pPr>
      <w:r w:rsidRPr="00CF6B2E">
        <w:rPr>
          <w:szCs w:val="28"/>
        </w:rPr>
        <w:t xml:space="preserve">09:41 ieslēgts M-1 apakšstacijā Nr.73 Rūjiena, padots spriegums uz a/st 175. 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09:51 ieslēgta darbā LN 156 Brocēni - Kuldīga padots spriegums a/st 164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10:32 ieslēgta darbā LN 664 Ventspils - Pope padots spriegums a/st 264</w:t>
      </w:r>
    </w:p>
    <w:p w:rsidR="005A0317" w:rsidRPr="00CF6B2E" w:rsidRDefault="005A0317" w:rsidP="00C26C57">
      <w:pPr>
        <w:spacing w:line="240" w:lineRule="auto"/>
        <w:ind w:left="709" w:firstLine="11"/>
        <w:jc w:val="both"/>
        <w:rPr>
          <w:szCs w:val="28"/>
        </w:rPr>
      </w:pPr>
      <w:r w:rsidRPr="00CF6B2E">
        <w:rPr>
          <w:szCs w:val="28"/>
        </w:rPr>
        <w:t>12:44 konstatēts bojājums LN 662 Ventspils Nafta - Ventamonjaks un tā izvesta remontā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 xml:space="preserve">13:32 ieslēgta darbā LN 275 Valmiera - Rencēni 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16:36 ievesta darbā LN 662 Ventspils Nafta - Ventamonjaks</w:t>
      </w:r>
    </w:p>
    <w:p w:rsidR="005A0317" w:rsidRPr="00CF6B2E" w:rsidRDefault="005A0317" w:rsidP="00C26C57">
      <w:pPr>
        <w:spacing w:line="240" w:lineRule="auto"/>
        <w:ind w:firstLine="720"/>
        <w:jc w:val="both"/>
        <w:rPr>
          <w:szCs w:val="28"/>
        </w:rPr>
      </w:pPr>
      <w:r w:rsidRPr="00CF6B2E">
        <w:rPr>
          <w:szCs w:val="28"/>
        </w:rPr>
        <w:t>17:53 ieslēgta darbā LN 269 Pope - Ugāle padots spriegums a/st 169</w:t>
      </w:r>
    </w:p>
    <w:p w:rsidR="005A0317" w:rsidRPr="00357F86" w:rsidRDefault="005A0317" w:rsidP="00C26C57">
      <w:pPr>
        <w:rPr>
          <w:b/>
        </w:rPr>
      </w:pPr>
    </w:p>
    <w:sectPr w:rsidR="005A0317" w:rsidRPr="00357F86" w:rsidSect="00C26C57">
      <w:headerReference w:type="even" r:id="rId7"/>
      <w:headerReference w:type="default" r:id="rId8"/>
      <w:pgSz w:w="11906" w:h="16838" w:code="9"/>
      <w:pgMar w:top="1418" w:right="1134" w:bottom="1134" w:left="70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317" w:rsidRDefault="005A0317" w:rsidP="00134546">
      <w:pPr>
        <w:spacing w:line="240" w:lineRule="auto"/>
      </w:pPr>
      <w:r>
        <w:separator/>
      </w:r>
    </w:p>
  </w:endnote>
  <w:endnote w:type="continuationSeparator" w:id="0">
    <w:p w:rsidR="005A0317" w:rsidRDefault="005A0317" w:rsidP="00134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317" w:rsidRDefault="005A0317" w:rsidP="00134546">
      <w:pPr>
        <w:spacing w:line="240" w:lineRule="auto"/>
      </w:pPr>
      <w:r>
        <w:separator/>
      </w:r>
    </w:p>
  </w:footnote>
  <w:footnote w:type="continuationSeparator" w:id="0">
    <w:p w:rsidR="005A0317" w:rsidRDefault="005A0317" w:rsidP="001345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317" w:rsidRPr="00FB0B2F" w:rsidRDefault="005A0317" w:rsidP="00FB0B2F">
    <w:pPr>
      <w:pStyle w:val="Header"/>
      <w:jc w:val="right"/>
      <w:rPr>
        <w:sz w:val="20"/>
      </w:rPr>
    </w:pPr>
    <w:r>
      <w:rPr>
        <w:sz w:val="20"/>
      </w:rPr>
      <w:t>Pielikums Nr.3.</w:t>
    </w:r>
  </w:p>
  <w:p w:rsidR="005A0317" w:rsidRDefault="005A03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317" w:rsidRPr="005B4219" w:rsidRDefault="005A0317" w:rsidP="00C26C57">
    <w:pPr>
      <w:jc w:val="right"/>
      <w:rPr>
        <w:b/>
        <w:szCs w:val="28"/>
      </w:rPr>
    </w:pPr>
    <w:r w:rsidRPr="005B4219">
      <w:rPr>
        <w:b/>
        <w:szCs w:val="28"/>
      </w:rPr>
      <w:t xml:space="preserve">2.pielikums </w:t>
    </w:r>
  </w:p>
  <w:p w:rsidR="005A0317" w:rsidRDefault="005A03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754A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C4906"/>
    <w:multiLevelType w:val="hybridMultilevel"/>
    <w:tmpl w:val="F9025CAA"/>
    <w:lvl w:ilvl="0" w:tplc="BA9CA10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FA61CF"/>
    <w:multiLevelType w:val="hybridMultilevel"/>
    <w:tmpl w:val="2996C8B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747039"/>
    <w:multiLevelType w:val="multilevel"/>
    <w:tmpl w:val="48601F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Headin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9AB132C"/>
    <w:multiLevelType w:val="hybridMultilevel"/>
    <w:tmpl w:val="F580CDE0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BAC0486"/>
    <w:multiLevelType w:val="hybridMultilevel"/>
    <w:tmpl w:val="520C084A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ED7136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0F333750"/>
    <w:multiLevelType w:val="hybridMultilevel"/>
    <w:tmpl w:val="659EC79A"/>
    <w:lvl w:ilvl="0" w:tplc="FA30AFA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D6D23"/>
    <w:multiLevelType w:val="hybridMultilevel"/>
    <w:tmpl w:val="34C0FFD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051691"/>
    <w:multiLevelType w:val="hybridMultilevel"/>
    <w:tmpl w:val="BF28E88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47605C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6A00E7C"/>
    <w:multiLevelType w:val="hybridMultilevel"/>
    <w:tmpl w:val="ACB2B6BA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A86AF3"/>
    <w:multiLevelType w:val="hybridMultilevel"/>
    <w:tmpl w:val="E5965866"/>
    <w:lvl w:ilvl="0" w:tplc="78BEA17E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78BEA17E">
      <w:start w:val="1"/>
      <w:numFmt w:val="bullet"/>
      <w:lvlText w:val=""/>
      <w:lvlJc w:val="left"/>
      <w:pPr>
        <w:tabs>
          <w:tab w:val="num" w:pos="2007"/>
        </w:tabs>
        <w:ind w:left="2007" w:hanging="56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1792F8D"/>
    <w:multiLevelType w:val="hybridMultilevel"/>
    <w:tmpl w:val="A9547FBA"/>
    <w:lvl w:ilvl="0" w:tplc="752C9BDA">
      <w:start w:val="2005"/>
      <w:numFmt w:val="bullet"/>
      <w:pStyle w:val="ListBullet"/>
      <w:lvlText w:val="-"/>
      <w:lvlJc w:val="left"/>
      <w:pPr>
        <w:tabs>
          <w:tab w:val="num" w:pos="397"/>
        </w:tabs>
        <w:ind w:left="397" w:hanging="227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1B3B34"/>
    <w:multiLevelType w:val="hybridMultilevel"/>
    <w:tmpl w:val="E0026754"/>
    <w:lvl w:ilvl="0" w:tplc="04260001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 w:val="0"/>
        <w:i w:val="0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5">
    <w:nsid w:val="349C0FDB"/>
    <w:multiLevelType w:val="hybridMultilevel"/>
    <w:tmpl w:val="95A20ACE"/>
    <w:lvl w:ilvl="0" w:tplc="C164C902">
      <w:start w:val="2005"/>
      <w:numFmt w:val="bullet"/>
      <w:pStyle w:val="Heading5"/>
      <w:lvlText w:val="-"/>
      <w:lvlJc w:val="left"/>
      <w:pPr>
        <w:tabs>
          <w:tab w:val="num" w:pos="397"/>
        </w:tabs>
        <w:ind w:left="397" w:hanging="227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9F036C"/>
    <w:multiLevelType w:val="hybridMultilevel"/>
    <w:tmpl w:val="0E38FD2E"/>
    <w:lvl w:ilvl="0" w:tplc="04260001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 w:val="0"/>
        <w:i w:val="0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7">
    <w:nsid w:val="34CD57CA"/>
    <w:multiLevelType w:val="hybridMultilevel"/>
    <w:tmpl w:val="405C6E92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640069F"/>
    <w:multiLevelType w:val="hybridMultilevel"/>
    <w:tmpl w:val="7E9CB2B2"/>
    <w:lvl w:ilvl="0" w:tplc="04260001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562B7C"/>
    <w:multiLevelType w:val="hybridMultilevel"/>
    <w:tmpl w:val="D11CBA1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B197272"/>
    <w:multiLevelType w:val="hybridMultilevel"/>
    <w:tmpl w:val="817C0922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E55761E"/>
    <w:multiLevelType w:val="hybridMultilevel"/>
    <w:tmpl w:val="73CA7E8A"/>
    <w:lvl w:ilvl="0" w:tplc="0426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2">
    <w:nsid w:val="406E72CE"/>
    <w:multiLevelType w:val="hybridMultilevel"/>
    <w:tmpl w:val="6CBE567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193582D"/>
    <w:multiLevelType w:val="hybridMultilevel"/>
    <w:tmpl w:val="EAD4737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2480577"/>
    <w:multiLevelType w:val="hybridMultilevel"/>
    <w:tmpl w:val="91C2255C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4A4115E"/>
    <w:multiLevelType w:val="hybridMultilevel"/>
    <w:tmpl w:val="08E0B7CC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7CC2B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48CE3985"/>
    <w:multiLevelType w:val="hybridMultilevel"/>
    <w:tmpl w:val="87DCA3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49161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51B72192"/>
    <w:multiLevelType w:val="hybridMultilevel"/>
    <w:tmpl w:val="13449BDC"/>
    <w:lvl w:ilvl="0" w:tplc="BBDA48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BB6E89"/>
    <w:multiLevelType w:val="hybridMultilevel"/>
    <w:tmpl w:val="AC3E5D0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6D43BD5"/>
    <w:multiLevelType w:val="hybridMultilevel"/>
    <w:tmpl w:val="4B58CCC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98042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5CF01DDD"/>
    <w:multiLevelType w:val="multilevel"/>
    <w:tmpl w:val="52CCF5F0"/>
    <w:lvl w:ilvl="0">
      <w:start w:val="1"/>
      <w:numFmt w:val="decimal"/>
      <w:pStyle w:val="Heading3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Heading4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97" w:hanging="39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>
    <w:nsid w:val="63DE0A93"/>
    <w:multiLevelType w:val="hybridMultilevel"/>
    <w:tmpl w:val="B42C9590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40677D4"/>
    <w:multiLevelType w:val="hybridMultilevel"/>
    <w:tmpl w:val="F498160A"/>
    <w:lvl w:ilvl="0" w:tplc="C0DA13B0">
      <w:start w:val="1"/>
      <w:numFmt w:val="bullet"/>
      <w:lvlText w:val="-"/>
      <w:lvlJc w:val="left"/>
      <w:pPr>
        <w:tabs>
          <w:tab w:val="num" w:pos="530"/>
        </w:tabs>
        <w:ind w:left="510" w:hanging="340"/>
      </w:pPr>
      <w:rPr>
        <w:rFonts w:ascii="Times New Roman" w:hAnsi="Times New Roman" w:hint="default"/>
        <w:sz w:val="24"/>
      </w:rPr>
    </w:lvl>
    <w:lvl w:ilvl="1" w:tplc="C94CE278">
      <w:start w:val="1"/>
      <w:numFmt w:val="upperRoman"/>
      <w:lvlText w:val="%2."/>
      <w:lvlJc w:val="right"/>
      <w:pPr>
        <w:tabs>
          <w:tab w:val="num" w:pos="284"/>
        </w:tabs>
        <w:ind w:left="284" w:hanging="284"/>
      </w:pPr>
      <w:rPr>
        <w:rFonts w:cs="Times New Roman" w:hint="default"/>
      </w:rPr>
    </w:lvl>
    <w:lvl w:ilvl="2" w:tplc="D8B65066">
      <w:start w:val="1"/>
      <w:numFmt w:val="decimal"/>
      <w:pStyle w:val="List"/>
      <w:lvlText w:val="%3."/>
      <w:lvlJc w:val="left"/>
      <w:pPr>
        <w:tabs>
          <w:tab w:val="num" w:pos="284"/>
        </w:tabs>
      </w:pPr>
      <w:rPr>
        <w:rFonts w:cs="Times New Roman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36">
    <w:nsid w:val="685B3C9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>
    <w:nsid w:val="69093902"/>
    <w:multiLevelType w:val="hybridMultilevel"/>
    <w:tmpl w:val="9D7E87B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A29757E"/>
    <w:multiLevelType w:val="hybridMultilevel"/>
    <w:tmpl w:val="872E54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B4A46AD"/>
    <w:multiLevelType w:val="hybridMultilevel"/>
    <w:tmpl w:val="3CA4B65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5243B97"/>
    <w:multiLevelType w:val="hybridMultilevel"/>
    <w:tmpl w:val="A1084028"/>
    <w:lvl w:ilvl="0" w:tplc="04260001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 w:val="0"/>
        <w:i w:val="0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41">
    <w:nsid w:val="763F168B"/>
    <w:multiLevelType w:val="hybridMultilevel"/>
    <w:tmpl w:val="0220F2F2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B5363D6"/>
    <w:multiLevelType w:val="hybridMultilevel"/>
    <w:tmpl w:val="139A6B52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7DFD35F8"/>
    <w:multiLevelType w:val="hybridMultilevel"/>
    <w:tmpl w:val="4BC2A458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7E5B303A"/>
    <w:multiLevelType w:val="hybridMultilevel"/>
    <w:tmpl w:val="C3BED4A4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5"/>
  </w:num>
  <w:num w:numId="4">
    <w:abstractNumId w:val="33"/>
  </w:num>
  <w:num w:numId="5">
    <w:abstractNumId w:val="15"/>
  </w:num>
  <w:num w:numId="6">
    <w:abstractNumId w:val="13"/>
  </w:num>
  <w:num w:numId="7">
    <w:abstractNumId w:val="42"/>
  </w:num>
  <w:num w:numId="8">
    <w:abstractNumId w:val="19"/>
  </w:num>
  <w:num w:numId="9">
    <w:abstractNumId w:val="5"/>
  </w:num>
  <w:num w:numId="10">
    <w:abstractNumId w:val="17"/>
  </w:num>
  <w:num w:numId="11">
    <w:abstractNumId w:val="34"/>
  </w:num>
  <w:num w:numId="12">
    <w:abstractNumId w:val="24"/>
  </w:num>
  <w:num w:numId="13">
    <w:abstractNumId w:val="9"/>
  </w:num>
  <w:num w:numId="14">
    <w:abstractNumId w:val="21"/>
  </w:num>
  <w:num w:numId="15">
    <w:abstractNumId w:val="43"/>
  </w:num>
  <w:num w:numId="16">
    <w:abstractNumId w:val="30"/>
  </w:num>
  <w:num w:numId="17">
    <w:abstractNumId w:val="20"/>
  </w:num>
  <w:num w:numId="18">
    <w:abstractNumId w:val="22"/>
  </w:num>
  <w:num w:numId="19">
    <w:abstractNumId w:val="1"/>
  </w:num>
  <w:num w:numId="20">
    <w:abstractNumId w:val="38"/>
  </w:num>
  <w:num w:numId="21">
    <w:abstractNumId w:val="2"/>
  </w:num>
  <w:num w:numId="22">
    <w:abstractNumId w:val="37"/>
  </w:num>
  <w:num w:numId="23">
    <w:abstractNumId w:val="41"/>
  </w:num>
  <w:num w:numId="24">
    <w:abstractNumId w:val="44"/>
  </w:num>
  <w:num w:numId="25">
    <w:abstractNumId w:val="11"/>
  </w:num>
  <w:num w:numId="26">
    <w:abstractNumId w:val="4"/>
  </w:num>
  <w:num w:numId="27">
    <w:abstractNumId w:val="39"/>
  </w:num>
  <w:num w:numId="28">
    <w:abstractNumId w:val="23"/>
  </w:num>
  <w:num w:numId="29">
    <w:abstractNumId w:val="31"/>
  </w:num>
  <w:num w:numId="30">
    <w:abstractNumId w:val="25"/>
  </w:num>
  <w:num w:numId="31">
    <w:abstractNumId w:val="7"/>
  </w:num>
  <w:num w:numId="32">
    <w:abstractNumId w:val="8"/>
  </w:num>
  <w:num w:numId="33">
    <w:abstractNumId w:val="32"/>
  </w:num>
  <w:num w:numId="34">
    <w:abstractNumId w:val="3"/>
  </w:num>
  <w:num w:numId="35">
    <w:abstractNumId w:val="26"/>
  </w:num>
  <w:num w:numId="36">
    <w:abstractNumId w:val="28"/>
  </w:num>
  <w:num w:numId="37">
    <w:abstractNumId w:val="12"/>
  </w:num>
  <w:num w:numId="38">
    <w:abstractNumId w:val="16"/>
  </w:num>
  <w:num w:numId="39">
    <w:abstractNumId w:val="14"/>
  </w:num>
  <w:num w:numId="40">
    <w:abstractNumId w:val="40"/>
  </w:num>
  <w:num w:numId="41">
    <w:abstractNumId w:val="27"/>
  </w:num>
  <w:num w:numId="42">
    <w:abstractNumId w:val="18"/>
  </w:num>
  <w:num w:numId="43">
    <w:abstractNumId w:val="36"/>
  </w:num>
  <w:num w:numId="44">
    <w:abstractNumId w:val="10"/>
  </w:num>
  <w:num w:numId="45">
    <w:abstractNumId w:val="6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229"/>
    <w:rsid w:val="00032315"/>
    <w:rsid w:val="00086507"/>
    <w:rsid w:val="000A6406"/>
    <w:rsid w:val="00105F5E"/>
    <w:rsid w:val="0013420A"/>
    <w:rsid w:val="00134546"/>
    <w:rsid w:val="00135F2D"/>
    <w:rsid w:val="00192EA8"/>
    <w:rsid w:val="001D704D"/>
    <w:rsid w:val="001E44FA"/>
    <w:rsid w:val="00286364"/>
    <w:rsid w:val="003222F9"/>
    <w:rsid w:val="003351BE"/>
    <w:rsid w:val="00352FC4"/>
    <w:rsid w:val="00357F86"/>
    <w:rsid w:val="00362D3C"/>
    <w:rsid w:val="003F1248"/>
    <w:rsid w:val="00455F74"/>
    <w:rsid w:val="0046192D"/>
    <w:rsid w:val="005070EE"/>
    <w:rsid w:val="00564AAA"/>
    <w:rsid w:val="00567440"/>
    <w:rsid w:val="005A0317"/>
    <w:rsid w:val="005B2844"/>
    <w:rsid w:val="005B4219"/>
    <w:rsid w:val="005D2EEC"/>
    <w:rsid w:val="00656196"/>
    <w:rsid w:val="006F26B5"/>
    <w:rsid w:val="00722520"/>
    <w:rsid w:val="007674F7"/>
    <w:rsid w:val="007C1F19"/>
    <w:rsid w:val="007C647D"/>
    <w:rsid w:val="0080412D"/>
    <w:rsid w:val="00852500"/>
    <w:rsid w:val="008710BF"/>
    <w:rsid w:val="008A00DC"/>
    <w:rsid w:val="008B58D7"/>
    <w:rsid w:val="008F79A5"/>
    <w:rsid w:val="009A1E7D"/>
    <w:rsid w:val="009B5865"/>
    <w:rsid w:val="009C22B4"/>
    <w:rsid w:val="00A2405A"/>
    <w:rsid w:val="00A27334"/>
    <w:rsid w:val="00A53720"/>
    <w:rsid w:val="00A8065D"/>
    <w:rsid w:val="00A811E7"/>
    <w:rsid w:val="00AA1EC6"/>
    <w:rsid w:val="00AB7229"/>
    <w:rsid w:val="00AD0854"/>
    <w:rsid w:val="00AD42F0"/>
    <w:rsid w:val="00AE581B"/>
    <w:rsid w:val="00AF00AE"/>
    <w:rsid w:val="00AF25FF"/>
    <w:rsid w:val="00B82AC5"/>
    <w:rsid w:val="00B877B8"/>
    <w:rsid w:val="00BB21B8"/>
    <w:rsid w:val="00BB4FCB"/>
    <w:rsid w:val="00BC4094"/>
    <w:rsid w:val="00BF7410"/>
    <w:rsid w:val="00C02352"/>
    <w:rsid w:val="00C06BB0"/>
    <w:rsid w:val="00C23B3D"/>
    <w:rsid w:val="00C26C57"/>
    <w:rsid w:val="00C765F6"/>
    <w:rsid w:val="00CC3938"/>
    <w:rsid w:val="00CE27A1"/>
    <w:rsid w:val="00CF6B2E"/>
    <w:rsid w:val="00D14553"/>
    <w:rsid w:val="00D353EC"/>
    <w:rsid w:val="00D96F79"/>
    <w:rsid w:val="00DF6508"/>
    <w:rsid w:val="00E65242"/>
    <w:rsid w:val="00EA45E4"/>
    <w:rsid w:val="00F25648"/>
    <w:rsid w:val="00F46339"/>
    <w:rsid w:val="00F7337C"/>
    <w:rsid w:val="00FB0B2F"/>
    <w:rsid w:val="00FB1B09"/>
    <w:rsid w:val="00FD4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25FF"/>
    <w:pPr>
      <w:spacing w:line="276" w:lineRule="auto"/>
    </w:pPr>
    <w:rPr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6196"/>
    <w:pPr>
      <w:keepNext/>
      <w:spacing w:line="240" w:lineRule="auto"/>
      <w:jc w:val="center"/>
      <w:outlineLvl w:val="0"/>
    </w:pPr>
    <w:rPr>
      <w:rFonts w:eastAsia="Times New Roman"/>
      <w:b/>
      <w:color w:val="000000"/>
      <w:szCs w:val="20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7337C"/>
    <w:pPr>
      <w:keepNext/>
      <w:numPr>
        <w:ilvl w:val="2"/>
        <w:numId w:val="34"/>
      </w:numPr>
      <w:spacing w:before="120" w:after="60" w:line="240" w:lineRule="auto"/>
      <w:outlineLvl w:val="1"/>
    </w:pPr>
    <w:rPr>
      <w:rFonts w:eastAsia="Times New Roman"/>
      <w:b/>
      <w:color w:val="000000"/>
      <w:sz w:val="26"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56196"/>
    <w:pPr>
      <w:numPr>
        <w:numId w:val="4"/>
      </w:numPr>
      <w:spacing w:before="120" w:line="20" w:lineRule="atLeast"/>
      <w:outlineLvl w:val="2"/>
    </w:pPr>
    <w:rPr>
      <w:rFonts w:eastAsia="Times New Roman"/>
      <w:color w:val="000000"/>
      <w:sz w:val="24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656196"/>
    <w:pPr>
      <w:numPr>
        <w:ilvl w:val="1"/>
        <w:numId w:val="4"/>
      </w:numPr>
      <w:spacing w:before="60" w:line="20" w:lineRule="atLeast"/>
      <w:jc w:val="both"/>
      <w:outlineLvl w:val="3"/>
    </w:pPr>
    <w:rPr>
      <w:rFonts w:eastAsia="Times New Roman"/>
      <w:i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6196"/>
    <w:pPr>
      <w:numPr>
        <w:numId w:val="5"/>
      </w:numPr>
      <w:spacing w:before="20" w:line="240" w:lineRule="auto"/>
      <w:jc w:val="both"/>
      <w:outlineLvl w:val="4"/>
    </w:pPr>
    <w:rPr>
      <w:rFonts w:eastAsia="Times New Roman"/>
      <w:bCs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196"/>
    <w:rPr>
      <w:rFonts w:eastAsia="Times New Roman" w:cs="Times New Roman"/>
      <w:b/>
      <w:color w:val="000000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7337C"/>
    <w:rPr>
      <w:rFonts w:eastAsia="Times New Roman"/>
      <w:b/>
      <w:color w:val="000000"/>
      <w:sz w:val="2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6196"/>
    <w:rPr>
      <w:rFonts w:eastAsia="Times New Roman"/>
      <w:color w:val="000000"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6196"/>
    <w:rPr>
      <w:rFonts w:eastAsia="Times New Roman"/>
      <w:iCs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6196"/>
    <w:rPr>
      <w:rFonts w:eastAsia="Times New Roman"/>
      <w:bCs/>
      <w:iCs/>
      <w:sz w:val="24"/>
      <w:szCs w:val="24"/>
      <w:lang w:eastAsia="en-US"/>
    </w:rPr>
  </w:style>
  <w:style w:type="paragraph" w:styleId="ListBullet">
    <w:name w:val="List Bullet"/>
    <w:basedOn w:val="Normal"/>
    <w:uiPriority w:val="99"/>
    <w:rsid w:val="00656196"/>
    <w:pPr>
      <w:numPr>
        <w:numId w:val="6"/>
      </w:numPr>
      <w:spacing w:line="240" w:lineRule="auto"/>
      <w:jc w:val="both"/>
    </w:pPr>
    <w:rPr>
      <w:rFonts w:eastAsia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656196"/>
    <w:pPr>
      <w:tabs>
        <w:tab w:val="center" w:pos="4320"/>
        <w:tab w:val="right" w:pos="8640"/>
      </w:tabs>
      <w:spacing w:line="240" w:lineRule="auto"/>
    </w:pPr>
    <w:rPr>
      <w:rFonts w:eastAsia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6196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56196"/>
    <w:pPr>
      <w:tabs>
        <w:tab w:val="center" w:pos="4320"/>
        <w:tab w:val="right" w:pos="8640"/>
      </w:tabs>
      <w:spacing w:line="240" w:lineRule="auto"/>
    </w:pPr>
    <w:rPr>
      <w:rFonts w:eastAsia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6196"/>
    <w:rPr>
      <w:rFonts w:eastAsia="Times New Roman" w:cs="Times New Roman"/>
      <w:sz w:val="20"/>
      <w:szCs w:val="20"/>
    </w:rPr>
  </w:style>
  <w:style w:type="paragraph" w:customStyle="1" w:styleId="tv20787921">
    <w:name w:val="tv207_87_921"/>
    <w:basedOn w:val="Normal"/>
    <w:uiPriority w:val="99"/>
    <w:rsid w:val="00656196"/>
    <w:pPr>
      <w:spacing w:after="567" w:line="360" w:lineRule="auto"/>
      <w:jc w:val="center"/>
    </w:pPr>
    <w:rPr>
      <w:rFonts w:ascii="Verdana" w:eastAsia="Times New Roman" w:hAnsi="Verdana"/>
      <w:b/>
      <w:bCs/>
      <w:szCs w:val="28"/>
      <w:lang w:eastAsia="lv-LV"/>
    </w:rPr>
  </w:style>
  <w:style w:type="paragraph" w:styleId="Title">
    <w:name w:val="Title"/>
    <w:basedOn w:val="Normal"/>
    <w:link w:val="TitleChar"/>
    <w:uiPriority w:val="99"/>
    <w:qFormat/>
    <w:rsid w:val="00656196"/>
    <w:pPr>
      <w:spacing w:before="240" w:after="120" w:line="240" w:lineRule="auto"/>
      <w:jc w:val="center"/>
    </w:pPr>
    <w:rPr>
      <w:rFonts w:eastAsia="Times New Roman"/>
      <w:b/>
      <w:color w:val="00000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56196"/>
    <w:rPr>
      <w:rFonts w:eastAsia="Times New Roman" w:cs="Times New Roman"/>
      <w:b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56196"/>
    <w:pPr>
      <w:widowControl w:val="0"/>
      <w:spacing w:before="60" w:after="60" w:line="240" w:lineRule="auto"/>
      <w:ind w:right="822"/>
      <w:jc w:val="center"/>
    </w:pPr>
    <w:rPr>
      <w:rFonts w:eastAsia="Times New Roman"/>
      <w:b/>
      <w:bCs/>
      <w:i/>
      <w:sz w:val="3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56196"/>
    <w:rPr>
      <w:rFonts w:eastAsia="Times New Roman" w:cs="Times New Roman"/>
      <w:b/>
      <w:bCs/>
      <w:i/>
      <w:sz w:val="20"/>
      <w:szCs w:val="20"/>
    </w:rPr>
  </w:style>
  <w:style w:type="paragraph" w:styleId="ListParagraph">
    <w:name w:val="List Paragraph"/>
    <w:basedOn w:val="Normal"/>
    <w:uiPriority w:val="99"/>
    <w:qFormat/>
    <w:rsid w:val="00656196"/>
    <w:pPr>
      <w:spacing w:line="240" w:lineRule="auto"/>
      <w:ind w:left="720"/>
      <w:contextualSpacing/>
      <w:jc w:val="both"/>
    </w:pPr>
    <w:rPr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56196"/>
    <w:pPr>
      <w:spacing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56196"/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56196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656196"/>
    <w:pPr>
      <w:spacing w:line="240" w:lineRule="auto"/>
    </w:pPr>
    <w:rPr>
      <w:rFonts w:eastAsia="Times New Roman"/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7E00B9"/>
    <w:rPr>
      <w:sz w:val="20"/>
      <w:szCs w:val="20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656196"/>
    <w:pPr>
      <w:spacing w:after="120" w:line="240" w:lineRule="auto"/>
      <w:jc w:val="center"/>
    </w:pPr>
    <w:rPr>
      <w:rFonts w:eastAsia="Times New Roman"/>
      <w:b/>
      <w:color w:val="00000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56196"/>
    <w:rPr>
      <w:rFonts w:eastAsia="Times New Roman" w:cs="Times New Roman"/>
      <w:b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56196"/>
    <w:pPr>
      <w:spacing w:line="240" w:lineRule="auto"/>
      <w:ind w:firstLine="680"/>
    </w:pPr>
    <w:rPr>
      <w:rFonts w:eastAsia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6196"/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rsid w:val="00656196"/>
    <w:pPr>
      <w:numPr>
        <w:ilvl w:val="2"/>
        <w:numId w:val="3"/>
      </w:numPr>
      <w:spacing w:before="60" w:line="240" w:lineRule="auto"/>
      <w:jc w:val="both"/>
    </w:pPr>
    <w:rPr>
      <w:rFonts w:eastAsia="Times New Roman"/>
      <w:sz w:val="24"/>
      <w:szCs w:val="20"/>
    </w:rPr>
  </w:style>
  <w:style w:type="table" w:styleId="TableGrid">
    <w:name w:val="Table Grid"/>
    <w:basedOn w:val="TableNormal"/>
    <w:uiPriority w:val="99"/>
    <w:rsid w:val="00656196"/>
    <w:rPr>
      <w:rFonts w:ascii="Times" w:eastAsia="Times New Roman" w:hAnsi="Time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56196"/>
    <w:rPr>
      <w:rFonts w:cs="Times New Roman"/>
      <w:color w:val="0000FF"/>
      <w:u w:val="single"/>
    </w:rPr>
  </w:style>
  <w:style w:type="paragraph" w:customStyle="1" w:styleId="StyleJustifiedBefore6pt">
    <w:name w:val="Style Justified Before:  6 pt"/>
    <w:basedOn w:val="Normal"/>
    <w:uiPriority w:val="99"/>
    <w:rsid w:val="00656196"/>
    <w:pPr>
      <w:spacing w:line="240" w:lineRule="auto"/>
      <w:jc w:val="both"/>
    </w:pPr>
    <w:rPr>
      <w:rFonts w:eastAsia="Times New Roman"/>
      <w:sz w:val="24"/>
      <w:szCs w:val="20"/>
    </w:rPr>
  </w:style>
  <w:style w:type="paragraph" w:customStyle="1" w:styleId="StyleJustifiedBefore6pt1">
    <w:name w:val="Style Justified Before:  6 pt1"/>
    <w:basedOn w:val="Normal"/>
    <w:uiPriority w:val="99"/>
    <w:rsid w:val="00656196"/>
    <w:pPr>
      <w:spacing w:line="240" w:lineRule="auto"/>
      <w:jc w:val="both"/>
    </w:pPr>
    <w:rPr>
      <w:rFonts w:eastAsia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rsid w:val="00656196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5619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656196"/>
    <w:pPr>
      <w:spacing w:after="120" w:line="240" w:lineRule="auto"/>
      <w:ind w:left="283"/>
    </w:pPr>
    <w:rPr>
      <w:rFonts w:eastAsia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6196"/>
    <w:rPr>
      <w:rFonts w:eastAsia="Times New Roman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E65242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Emphasis">
    <w:name w:val="Emphasis"/>
    <w:basedOn w:val="DefaultParagraphFont"/>
    <w:uiPriority w:val="99"/>
    <w:qFormat/>
    <w:rsid w:val="00A811E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1219</Words>
  <Characters>696</Characters>
  <Application>Microsoft Office Outlook</Application>
  <DocSecurity>0</DocSecurity>
  <Lines>0</Lines>
  <Paragraphs>0</Paragraphs>
  <ScaleCrop>false</ScaleCrop>
  <Company>LR Ekonomikas ministrija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Vētras izraisīto līniju atslēgumi hronoloģiskā secībā</dc:title>
  <dc:subject/>
  <dc:creator>Zanda Sproģe;Indra.Niedrite@em.gov.lv</dc:creator>
  <cp:keywords/>
  <dc:description/>
  <cp:lastModifiedBy>kaspars.druvaskalns</cp:lastModifiedBy>
  <cp:revision>2</cp:revision>
  <cp:lastPrinted>2013-11-21T12:05:00Z</cp:lastPrinted>
  <dcterms:created xsi:type="dcterms:W3CDTF">2014-01-23T06:49:00Z</dcterms:created>
  <dcterms:modified xsi:type="dcterms:W3CDTF">2014-01-23T06:49:00Z</dcterms:modified>
  <cp:category>Informatīvais ziņojums</cp:category>
</cp:coreProperties>
</file>