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E5B9D" w14:textId="605BA09B" w:rsidR="00F63DB7" w:rsidRPr="0061320B" w:rsidRDefault="00F63DB7" w:rsidP="00AE448D">
      <w:pPr>
        <w:jc w:val="right"/>
        <w:rPr>
          <w:bCs/>
          <w:sz w:val="26"/>
          <w:szCs w:val="26"/>
        </w:rPr>
      </w:pPr>
      <w:r w:rsidRPr="0061320B">
        <w:rPr>
          <w:bCs/>
          <w:sz w:val="26"/>
          <w:szCs w:val="26"/>
        </w:rPr>
        <w:t>2.</w:t>
      </w:r>
      <w:r w:rsidR="00582469">
        <w:rPr>
          <w:bCs/>
          <w:sz w:val="26"/>
          <w:szCs w:val="26"/>
        </w:rPr>
        <w:t xml:space="preserve"> </w:t>
      </w:r>
      <w:r w:rsidRPr="0061320B">
        <w:rPr>
          <w:bCs/>
          <w:sz w:val="26"/>
          <w:szCs w:val="26"/>
        </w:rPr>
        <w:t>pielikums</w:t>
      </w:r>
    </w:p>
    <w:p w14:paraId="422E5B9E" w14:textId="77777777" w:rsidR="00F63DB7" w:rsidRPr="0061320B" w:rsidRDefault="00F63DB7" w:rsidP="00F63DB7">
      <w:pPr>
        <w:ind w:firstLine="720"/>
        <w:jc w:val="right"/>
        <w:rPr>
          <w:sz w:val="26"/>
          <w:szCs w:val="26"/>
        </w:rPr>
      </w:pPr>
      <w:r w:rsidRPr="0061320B">
        <w:rPr>
          <w:sz w:val="26"/>
          <w:szCs w:val="26"/>
        </w:rPr>
        <w:t>Ministru kabineta un Latvijas Pašvaldību savienības</w:t>
      </w:r>
    </w:p>
    <w:p w14:paraId="422E5B9F" w14:textId="77777777" w:rsidR="00F63DB7" w:rsidRPr="0061320B" w:rsidRDefault="00F63DB7" w:rsidP="00F63DB7">
      <w:pPr>
        <w:ind w:firstLine="720"/>
        <w:jc w:val="right"/>
        <w:rPr>
          <w:sz w:val="26"/>
          <w:szCs w:val="26"/>
        </w:rPr>
      </w:pPr>
      <w:r w:rsidRPr="0061320B">
        <w:rPr>
          <w:sz w:val="26"/>
          <w:szCs w:val="26"/>
        </w:rPr>
        <w:t>vienošanās un domstarp</w:t>
      </w:r>
      <w:r w:rsidR="00D02400" w:rsidRPr="0061320B">
        <w:rPr>
          <w:sz w:val="26"/>
          <w:szCs w:val="26"/>
        </w:rPr>
        <w:t>ību protokola</w:t>
      </w:r>
      <w:r w:rsidR="007C664D" w:rsidRPr="0061320B">
        <w:rPr>
          <w:sz w:val="26"/>
          <w:szCs w:val="26"/>
        </w:rPr>
        <w:t>m</w:t>
      </w:r>
    </w:p>
    <w:p w14:paraId="422E5BA0" w14:textId="77777777" w:rsidR="00F63DB7" w:rsidRPr="0061320B" w:rsidRDefault="00F63DB7" w:rsidP="00F63DB7">
      <w:pPr>
        <w:jc w:val="right"/>
        <w:rPr>
          <w:bCs/>
          <w:sz w:val="26"/>
          <w:szCs w:val="26"/>
        </w:rPr>
      </w:pPr>
    </w:p>
    <w:p w14:paraId="422E5BA1" w14:textId="4406EF9A" w:rsidR="00E22CCC" w:rsidRPr="0061320B" w:rsidRDefault="00E22CCC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Valsts budžeta transferti pašvaldībām</w:t>
      </w:r>
      <w:r w:rsidR="002B1DD1">
        <w:rPr>
          <w:b/>
          <w:bCs/>
          <w:sz w:val="26"/>
          <w:szCs w:val="26"/>
        </w:rPr>
        <w:t xml:space="preserve"> 202</w:t>
      </w:r>
      <w:r w:rsidR="00814B37">
        <w:rPr>
          <w:b/>
          <w:bCs/>
          <w:sz w:val="26"/>
          <w:szCs w:val="26"/>
        </w:rPr>
        <w:t>5</w:t>
      </w:r>
      <w:r w:rsidR="002B1DD1">
        <w:rPr>
          <w:b/>
          <w:bCs/>
          <w:sz w:val="26"/>
          <w:szCs w:val="26"/>
        </w:rPr>
        <w:t>.</w:t>
      </w:r>
      <w:r w:rsidR="00582469">
        <w:rPr>
          <w:b/>
          <w:bCs/>
          <w:sz w:val="26"/>
          <w:szCs w:val="26"/>
        </w:rPr>
        <w:t xml:space="preserve"> </w:t>
      </w:r>
      <w:r w:rsidR="002B1DD1">
        <w:rPr>
          <w:b/>
          <w:bCs/>
          <w:sz w:val="26"/>
          <w:szCs w:val="26"/>
        </w:rPr>
        <w:t>gadā</w:t>
      </w:r>
    </w:p>
    <w:p w14:paraId="422E5BA2" w14:textId="77777777" w:rsidR="00E22CCC" w:rsidRPr="0061320B" w:rsidRDefault="00E22CCC" w:rsidP="00F63DB7">
      <w:pPr>
        <w:jc w:val="center"/>
        <w:rPr>
          <w:b/>
          <w:bCs/>
          <w:sz w:val="26"/>
          <w:szCs w:val="26"/>
        </w:rPr>
      </w:pPr>
    </w:p>
    <w:p w14:paraId="422E5BA3" w14:textId="77777777" w:rsidR="00F63DB7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Mērķdotācijas pašvaldībām (62.resors )</w:t>
      </w:r>
    </w:p>
    <w:tbl>
      <w:tblPr>
        <w:tblStyle w:val="TableGrid"/>
        <w:tblW w:w="9351" w:type="dxa"/>
        <w:tblInd w:w="-5" w:type="dxa"/>
        <w:tblLook w:val="04A0" w:firstRow="1" w:lastRow="0" w:firstColumn="1" w:lastColumn="0" w:noHBand="0" w:noVBand="1"/>
      </w:tblPr>
      <w:tblGrid>
        <w:gridCol w:w="7655"/>
        <w:gridCol w:w="1696"/>
      </w:tblGrid>
      <w:tr w:rsidR="008778CE" w:rsidRPr="0061320B" w14:paraId="422E5BA6" w14:textId="77777777" w:rsidTr="00B433D8">
        <w:tc>
          <w:tcPr>
            <w:tcW w:w="7655" w:type="dxa"/>
            <w:shd w:val="clear" w:color="auto" w:fill="auto"/>
            <w:vAlign w:val="center"/>
          </w:tcPr>
          <w:p w14:paraId="422E5BA4" w14:textId="0ED1B707" w:rsidR="008778CE" w:rsidRPr="0061320B" w:rsidRDefault="008778CE" w:rsidP="008778CE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Mērķdotācijas kopā,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22E5BA5" w14:textId="709C129F" w:rsidR="008778CE" w:rsidRPr="0061320B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622 451 323</w:t>
            </w:r>
          </w:p>
        </w:tc>
      </w:tr>
      <w:tr w:rsidR="008778CE" w:rsidRPr="0061320B" w14:paraId="422E5BA9" w14:textId="77777777" w:rsidTr="00B433D8">
        <w:tc>
          <w:tcPr>
            <w:tcW w:w="7655" w:type="dxa"/>
            <w:shd w:val="clear" w:color="auto" w:fill="auto"/>
            <w:vAlign w:val="center"/>
          </w:tcPr>
          <w:p w14:paraId="422E5BA7" w14:textId="110F3C37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01.00.00 Mērķdotācijas izglītības pasākumiem</w:t>
            </w:r>
          </w:p>
        </w:tc>
        <w:tc>
          <w:tcPr>
            <w:tcW w:w="1696" w:type="dxa"/>
            <w:shd w:val="clear" w:color="auto" w:fill="auto"/>
          </w:tcPr>
          <w:p w14:paraId="422E5BA8" w14:textId="7E9C36C9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71 771 693</w:t>
            </w:r>
          </w:p>
        </w:tc>
      </w:tr>
      <w:tr w:rsidR="008778CE" w:rsidRPr="0061320B" w14:paraId="422E5BAC" w14:textId="77777777" w:rsidTr="00B433D8">
        <w:tc>
          <w:tcPr>
            <w:tcW w:w="7655" w:type="dxa"/>
            <w:shd w:val="clear" w:color="auto" w:fill="auto"/>
            <w:vAlign w:val="center"/>
          </w:tcPr>
          <w:p w14:paraId="422E5BAA" w14:textId="41037E92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02.00.00 Mērķdotācijas pašvaldību tautas mākslas kolektīvu vadītāju darba samaksai un valsts sociālās apdrošināšanas obligātajām iemaksām</w:t>
            </w:r>
          </w:p>
        </w:tc>
        <w:tc>
          <w:tcPr>
            <w:tcW w:w="1696" w:type="dxa"/>
            <w:shd w:val="clear" w:color="auto" w:fill="auto"/>
          </w:tcPr>
          <w:p w14:paraId="422E5BAB" w14:textId="68F78D58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966 394</w:t>
            </w:r>
          </w:p>
        </w:tc>
      </w:tr>
      <w:tr w:rsidR="008778CE" w:rsidRPr="0061320B" w14:paraId="422E5BAF" w14:textId="77777777" w:rsidTr="00B433D8">
        <w:tc>
          <w:tcPr>
            <w:tcW w:w="7655" w:type="dxa"/>
            <w:shd w:val="clear" w:color="auto" w:fill="auto"/>
            <w:vAlign w:val="center"/>
          </w:tcPr>
          <w:p w14:paraId="422E5BAD" w14:textId="6C5D2127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05.00.00 Mērķdotācijas pašvaldībām – pašvaldību izglītības iestāžu pedagogu darba samaksai un valsts sociālās apdrošināšanas obligātajām iemaksām</w:t>
            </w:r>
          </w:p>
        </w:tc>
        <w:tc>
          <w:tcPr>
            <w:tcW w:w="1696" w:type="dxa"/>
            <w:shd w:val="clear" w:color="auto" w:fill="auto"/>
          </w:tcPr>
          <w:p w14:paraId="422E5BAE" w14:textId="32F1DF6A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475 387 539</w:t>
            </w:r>
          </w:p>
        </w:tc>
      </w:tr>
      <w:tr w:rsidR="008778CE" w:rsidRPr="0061320B" w14:paraId="422E5BB2" w14:textId="77777777" w:rsidTr="00B433D8">
        <w:trPr>
          <w:trHeight w:val="960"/>
        </w:trPr>
        <w:tc>
          <w:tcPr>
            <w:tcW w:w="7655" w:type="dxa"/>
            <w:shd w:val="clear" w:color="auto" w:fill="auto"/>
            <w:vAlign w:val="center"/>
          </w:tcPr>
          <w:p w14:paraId="422E5BB0" w14:textId="4A722209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10.00.00 Mērķdotācijas pašvaldībām – pašvaldību izglītības iestādēs bērnu no piecu gadu vecuma izglītošanā nodarbināto pedagogu darba samaksai un valsts sociālās apdrošināšanas obligātajām iemaksām</w:t>
            </w:r>
          </w:p>
        </w:tc>
        <w:tc>
          <w:tcPr>
            <w:tcW w:w="1696" w:type="dxa"/>
            <w:shd w:val="clear" w:color="auto" w:fill="auto"/>
          </w:tcPr>
          <w:p w14:paraId="422E5BB1" w14:textId="280C6CE4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74 325 697</w:t>
            </w:r>
          </w:p>
        </w:tc>
      </w:tr>
    </w:tbl>
    <w:p w14:paraId="24DD759C" w14:textId="77777777" w:rsidR="00814B37" w:rsidRDefault="00814B37" w:rsidP="00F63DB7">
      <w:pPr>
        <w:jc w:val="center"/>
        <w:rPr>
          <w:b/>
          <w:bCs/>
          <w:sz w:val="26"/>
          <w:szCs w:val="26"/>
        </w:rPr>
      </w:pPr>
    </w:p>
    <w:p w14:paraId="422E5BB3" w14:textId="5922BDF0" w:rsidR="00530D41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Dotācijas pašvaldībām (64.resors 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8778CE" w:rsidRPr="0061320B" w14:paraId="422E5BB6" w14:textId="77777777" w:rsidTr="00B433D8">
        <w:tc>
          <w:tcPr>
            <w:tcW w:w="7650" w:type="dxa"/>
          </w:tcPr>
          <w:p w14:paraId="422E5BB4" w14:textId="77777777" w:rsidR="008778CE" w:rsidRPr="0061320B" w:rsidRDefault="008778CE" w:rsidP="008778CE">
            <w:pPr>
              <w:rPr>
                <w:sz w:val="26"/>
                <w:szCs w:val="26"/>
              </w:rPr>
            </w:pPr>
            <w:r w:rsidRPr="0061320B">
              <w:rPr>
                <w:b/>
                <w:sz w:val="26"/>
                <w:szCs w:val="26"/>
                <w:shd w:val="clear" w:color="auto" w:fill="FFFFFF"/>
              </w:rPr>
              <w:t xml:space="preserve">Dotācijas </w:t>
            </w:r>
            <w:r w:rsidRPr="0061320B">
              <w:rPr>
                <w:b/>
                <w:sz w:val="26"/>
                <w:szCs w:val="26"/>
              </w:rPr>
              <w:t xml:space="preserve">kopā, </w:t>
            </w:r>
            <w:r w:rsidRPr="0061320B">
              <w:rPr>
                <w:i/>
                <w:sz w:val="26"/>
                <w:szCs w:val="26"/>
              </w:rPr>
              <w:t>tai skaitā: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2E5BB5" w14:textId="7E70DB4B" w:rsidR="008778CE" w:rsidRPr="005D57CD" w:rsidRDefault="00806EE8" w:rsidP="005D57C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806EE8">
              <w:rPr>
                <w:b/>
                <w:bCs/>
                <w:color w:val="000000"/>
                <w:sz w:val="26"/>
                <w:szCs w:val="26"/>
              </w:rPr>
              <w:t>106 534 905</w:t>
            </w:r>
          </w:p>
        </w:tc>
      </w:tr>
      <w:tr w:rsidR="008778CE" w:rsidRPr="0061320B" w14:paraId="422E5BB9" w14:textId="77777777" w:rsidTr="00B433D8">
        <w:tc>
          <w:tcPr>
            <w:tcW w:w="7650" w:type="dxa"/>
          </w:tcPr>
          <w:p w14:paraId="422E5BB7" w14:textId="77777777" w:rsidR="008778CE" w:rsidRPr="0061320B" w:rsidRDefault="008778CE" w:rsidP="008778CE">
            <w:pPr>
              <w:ind w:firstLine="313"/>
              <w:rPr>
                <w:i/>
                <w:sz w:val="26"/>
                <w:szCs w:val="26"/>
              </w:rPr>
            </w:pPr>
            <w:r w:rsidRPr="0061320B">
              <w:rPr>
                <w:i/>
                <w:sz w:val="26"/>
                <w:szCs w:val="26"/>
              </w:rPr>
              <w:t>01.00.00 Dotācija pašvaldību finanšu izlīdzināšanas fondam</w:t>
            </w:r>
          </w:p>
        </w:tc>
        <w:tc>
          <w:tcPr>
            <w:tcW w:w="1701" w:type="dxa"/>
            <w:shd w:val="clear" w:color="auto" w:fill="auto"/>
          </w:tcPr>
          <w:p w14:paraId="422E5BB8" w14:textId="32DE18F2" w:rsidR="008778CE" w:rsidRPr="008778CE" w:rsidRDefault="00806EE8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06EE8">
              <w:rPr>
                <w:i/>
                <w:iCs/>
                <w:sz w:val="26"/>
                <w:szCs w:val="26"/>
              </w:rPr>
              <w:t>106 534 905</w:t>
            </w:r>
          </w:p>
        </w:tc>
      </w:tr>
    </w:tbl>
    <w:p w14:paraId="53C5063A" w14:textId="77777777" w:rsidR="00B433D8" w:rsidRPr="00B433D8" w:rsidRDefault="00B433D8" w:rsidP="00B433D8">
      <w:pPr>
        <w:ind w:right="-284"/>
        <w:jc w:val="both"/>
        <w:rPr>
          <w:sz w:val="26"/>
          <w:szCs w:val="26"/>
        </w:rPr>
      </w:pPr>
    </w:p>
    <w:p w14:paraId="422E5BBA" w14:textId="5EF597D8" w:rsidR="00530D41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Pārējais finansējums pašvaldībām caur nozares ministrijām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696"/>
      </w:tblGrid>
      <w:tr w:rsidR="008778CE" w:rsidRPr="0061320B" w14:paraId="422E5BBD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BB" w14:textId="7B7EC5EC" w:rsidR="008778CE" w:rsidRPr="0061320B" w:rsidRDefault="008778CE" w:rsidP="008778CE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Sabiedrības integrācijas fonds,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BC" w14:textId="6BF3F15C" w:rsidR="008778CE" w:rsidRPr="0061320B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159 873</w:t>
            </w:r>
          </w:p>
        </w:tc>
      </w:tr>
      <w:tr w:rsidR="008778CE" w:rsidRPr="0061320B" w14:paraId="422E5BC0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BE" w14:textId="6CB6B490" w:rsidR="008778CE" w:rsidRPr="0061320B" w:rsidRDefault="008778CE" w:rsidP="008778CE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 xml:space="preserve">I Finansējums valsts pamatfunkciju īstenošanai,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BF" w14:textId="13E3DB39" w:rsidR="008778CE" w:rsidRPr="0061320B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100 000</w:t>
            </w:r>
          </w:p>
        </w:tc>
      </w:tr>
      <w:tr w:rsidR="008778CE" w:rsidRPr="0061320B" w14:paraId="422E5BC3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C1" w14:textId="2B77D3A3" w:rsidR="008778CE" w:rsidRPr="0061320B" w:rsidRDefault="008778CE" w:rsidP="008778CE">
            <w:pPr>
              <w:ind w:firstLine="306"/>
              <w:rPr>
                <w:i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05.00.00. NVO atbalsta un sabiedrības saliedētības programma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C2" w14:textId="56306340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100 000</w:t>
            </w:r>
          </w:p>
        </w:tc>
      </w:tr>
      <w:tr w:rsidR="008778CE" w:rsidRPr="0061320B" w14:paraId="422E5BC6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C4" w14:textId="4BF92213" w:rsidR="008778CE" w:rsidRPr="0061320B" w:rsidRDefault="008778CE" w:rsidP="008778CE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C5" w14:textId="0CACC284" w:rsidR="008778CE" w:rsidRPr="008778CE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 w:rsidRPr="008778CE">
              <w:rPr>
                <w:sz w:val="26"/>
                <w:szCs w:val="26"/>
              </w:rPr>
              <w:t>59 873</w:t>
            </w:r>
          </w:p>
        </w:tc>
      </w:tr>
      <w:tr w:rsidR="008778CE" w:rsidRPr="0061320B" w14:paraId="422E5BC9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7" w14:textId="77777777" w:rsidR="008778CE" w:rsidRPr="0061320B" w:rsidRDefault="008778CE" w:rsidP="008778CE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 xml:space="preserve">Aizsardzības ministrija,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C8" w14:textId="53BC79A5" w:rsidR="008778CE" w:rsidRPr="0061320B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4 058</w:t>
            </w:r>
          </w:p>
        </w:tc>
      </w:tr>
      <w:tr w:rsidR="008778CE" w:rsidRPr="0061320B" w14:paraId="422E5BCC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A" w14:textId="77777777" w:rsidR="008778CE" w:rsidRPr="0061320B" w:rsidRDefault="008778CE" w:rsidP="008778CE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 xml:space="preserve">I Finansējums valsts pamatfunkciju īstenošanai,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CB" w14:textId="3ACD25F8" w:rsidR="008778CE" w:rsidRPr="0061320B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4 058</w:t>
            </w:r>
          </w:p>
        </w:tc>
      </w:tr>
      <w:tr w:rsidR="008778CE" w:rsidRPr="0061320B" w14:paraId="422E5BCF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D" w14:textId="3B0499C6" w:rsidR="008778CE" w:rsidRPr="0061320B" w:rsidRDefault="008778CE" w:rsidP="008778CE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 xml:space="preserve">30.00.00 Valsts aizsardzības politikas realizācija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CE" w14:textId="2402A885" w:rsidR="008778CE" w:rsidRPr="008778CE" w:rsidRDefault="008778CE" w:rsidP="008778CE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8778CE">
              <w:rPr>
                <w:i/>
                <w:iCs/>
                <w:sz w:val="26"/>
                <w:szCs w:val="26"/>
              </w:rPr>
              <w:t>4 058</w:t>
            </w:r>
          </w:p>
        </w:tc>
      </w:tr>
      <w:tr w:rsidR="008778CE" w:rsidRPr="0061320B" w14:paraId="422E5BD8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D6" w14:textId="77777777" w:rsidR="008778CE" w:rsidRPr="0061320B" w:rsidRDefault="008778CE" w:rsidP="008778CE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Finanšu ministrija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D7" w14:textId="676D6457" w:rsidR="008778CE" w:rsidRPr="0061320B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121 831 333</w:t>
            </w:r>
          </w:p>
        </w:tc>
      </w:tr>
      <w:tr w:rsidR="008778CE" w:rsidRPr="0061320B" w14:paraId="422E5BDB" w14:textId="77777777" w:rsidTr="00B433D8">
        <w:trPr>
          <w:trHeight w:val="63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D9" w14:textId="77777777" w:rsidR="008778CE" w:rsidRPr="0061320B" w:rsidRDefault="008778CE" w:rsidP="008778CE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DA" w14:textId="616185E4" w:rsidR="008778CE" w:rsidRPr="008778CE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 w:rsidRPr="008778CE">
              <w:rPr>
                <w:sz w:val="26"/>
                <w:szCs w:val="26"/>
              </w:rPr>
              <w:t>121 831 333</w:t>
            </w:r>
          </w:p>
        </w:tc>
      </w:tr>
      <w:tr w:rsidR="008778CE" w:rsidRPr="0061320B" w14:paraId="5AF2BFA2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EBAD" w14:textId="490DC5EA" w:rsidR="008778CE" w:rsidRDefault="008778CE" w:rsidP="008778C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62423">
              <w:rPr>
                <w:b/>
                <w:bCs/>
                <w:color w:val="000000"/>
                <w:sz w:val="26"/>
                <w:szCs w:val="26"/>
              </w:rPr>
              <w:t xml:space="preserve">Iekšlietu ministrija, </w:t>
            </w:r>
            <w:r w:rsidRPr="00C62423">
              <w:rPr>
                <w:i/>
                <w:iCs/>
                <w:color w:val="000000"/>
                <w:sz w:val="26"/>
                <w:szCs w:val="26"/>
              </w:rPr>
              <w:t>tai skaitā:</w:t>
            </w:r>
            <w:r w:rsidRPr="00C62423">
              <w:rPr>
                <w:b/>
                <w:bCs/>
                <w:color w:val="000000"/>
                <w:sz w:val="26"/>
                <w:szCs w:val="26"/>
              </w:rP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2769" w14:textId="28DCAD08" w:rsidR="008778CE" w:rsidRDefault="008778CE" w:rsidP="008778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141 500</w:t>
            </w:r>
          </w:p>
        </w:tc>
      </w:tr>
      <w:tr w:rsidR="008778CE" w:rsidRPr="0061320B" w14:paraId="17A2A5D2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DE3C" w14:textId="785573B8" w:rsidR="008778CE" w:rsidRPr="00C62423" w:rsidRDefault="008778CE" w:rsidP="008778CE">
            <w:pPr>
              <w:rPr>
                <w:color w:val="000000"/>
                <w:sz w:val="26"/>
                <w:szCs w:val="26"/>
              </w:rPr>
            </w:pPr>
            <w:r w:rsidRPr="00C62423"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7ED6" w14:textId="16E0BAE4" w:rsidR="008778CE" w:rsidRPr="008778CE" w:rsidRDefault="008778CE" w:rsidP="008778CE">
            <w:pPr>
              <w:jc w:val="right"/>
              <w:rPr>
                <w:color w:val="000000"/>
                <w:sz w:val="26"/>
                <w:szCs w:val="26"/>
              </w:rPr>
            </w:pPr>
            <w:r w:rsidRPr="008778CE">
              <w:rPr>
                <w:sz w:val="26"/>
                <w:szCs w:val="26"/>
              </w:rPr>
              <w:t>141 500</w:t>
            </w:r>
          </w:p>
        </w:tc>
      </w:tr>
      <w:tr w:rsidR="00D31FEF" w:rsidRPr="0061320B" w14:paraId="422E5BDE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C" w14:textId="7B4F452C" w:rsidR="00D31FEF" w:rsidRPr="0061320B" w:rsidRDefault="00D31FEF" w:rsidP="00D31FEF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Izglītības un zinātnes ministrija,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D" w14:textId="0E3B5C20" w:rsidR="00D31FEF" w:rsidRPr="0061320B" w:rsidRDefault="00D31FEF" w:rsidP="00D31FE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72 654 151</w:t>
            </w:r>
          </w:p>
        </w:tc>
      </w:tr>
      <w:tr w:rsidR="00D31FEF" w:rsidRPr="0061320B" w14:paraId="422E5BE1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F" w14:textId="0D7A1D7F" w:rsidR="00D31FEF" w:rsidRPr="0061320B" w:rsidRDefault="00D31FEF" w:rsidP="00D31FEF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0" w14:textId="2E6263E2" w:rsidR="00D31FEF" w:rsidRPr="00814B37" w:rsidRDefault="00D31FEF" w:rsidP="00D31FEF">
            <w:pPr>
              <w:jc w:val="right"/>
              <w:rPr>
                <w:color w:val="000000"/>
                <w:sz w:val="26"/>
                <w:szCs w:val="26"/>
              </w:rPr>
            </w:pPr>
            <w:r w:rsidRPr="00814B37">
              <w:rPr>
                <w:color w:val="000000"/>
                <w:sz w:val="26"/>
                <w:szCs w:val="26"/>
              </w:rPr>
              <w:t>62 770 022</w:t>
            </w:r>
          </w:p>
        </w:tc>
      </w:tr>
      <w:tr w:rsidR="00D31FEF" w:rsidRPr="0061320B" w14:paraId="422E5BE4" w14:textId="77777777" w:rsidTr="00B433D8">
        <w:trPr>
          <w:trHeight w:val="5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2" w14:textId="2BF718D9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01.07.00 Dotācija brīvpusdienu nodrošināšanai 1., 2, 3.. un 4.klases izglītojamiem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3" w14:textId="54C14FB2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22 212 925</w:t>
            </w:r>
          </w:p>
        </w:tc>
      </w:tr>
      <w:tr w:rsidR="00D31FEF" w:rsidRPr="0061320B" w14:paraId="422E5BE7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5" w14:textId="001A31E8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01.08.00 Vispārējās izglītības atbalsta pasākumi (valsts ģimnāziju reģionālā metodiskā centra un pedagogu tālākizglītības centru pasākumi)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6" w14:textId="0E708DE3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155 942</w:t>
            </w:r>
          </w:p>
        </w:tc>
      </w:tr>
      <w:tr w:rsidR="00D31FEF" w:rsidRPr="0061320B" w14:paraId="422E5BEA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E8" w14:textId="1FAAB930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lastRenderedPageBreak/>
              <w:t>01.11.00 Pedagogu profesionālās kompetences pilnveidošana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E9" w14:textId="0C2FBAB3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48 000</w:t>
            </w:r>
          </w:p>
        </w:tc>
      </w:tr>
      <w:tr w:rsidR="00D31FEF" w:rsidRPr="0061320B" w14:paraId="422E5BED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B" w14:textId="30B45C11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01.14.00 Mācību literatūras iegāde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C" w14:textId="6B7B2F67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9 386 328</w:t>
            </w:r>
          </w:p>
        </w:tc>
      </w:tr>
      <w:tr w:rsidR="00D31FEF" w:rsidRPr="0061320B" w14:paraId="76C5AAA9" w14:textId="77777777" w:rsidTr="00B433D8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82C6" w14:textId="0E52CD0D" w:rsidR="00D31FEF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color w:val="000000"/>
                <w:sz w:val="26"/>
                <w:szCs w:val="26"/>
              </w:rPr>
              <w:t>04.00.00 Valsts valodas politika un pārvalde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B641" w14:textId="6FD66C5D" w:rsidR="00D31FEF" w:rsidRPr="00D31FEF" w:rsidRDefault="00D31FEF" w:rsidP="00D31FEF">
            <w:pPr>
              <w:jc w:val="right"/>
              <w:rPr>
                <w:i/>
                <w:iCs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132 600</w:t>
            </w:r>
          </w:p>
        </w:tc>
      </w:tr>
      <w:tr w:rsidR="00D31FEF" w:rsidRPr="0061320B" w14:paraId="422E5BF0" w14:textId="77777777" w:rsidTr="00B433D8">
        <w:trPr>
          <w:trHeight w:val="76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E" w14:textId="11711FBF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09.19.00 Finansējums profesionālās ievirzes sporta izglītības programmu pedagogu darba samaksai un valsts sociālās apdrošināšanas obligātajām iemaksām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F" w14:textId="23A66501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27 298 252</w:t>
            </w:r>
          </w:p>
        </w:tc>
      </w:tr>
      <w:tr w:rsidR="00D31FEF" w:rsidRPr="0061320B" w14:paraId="422E5BF3" w14:textId="77777777" w:rsidTr="00B433D8">
        <w:trPr>
          <w:trHeight w:val="5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1" w14:textId="4572F643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12.00.00 Finansējums asistenta pakalpojuma nodrošināšanai personai ar invaliditāti pārvietošanas atbalstam un pašaprūpes veikšanai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F2" w14:textId="0CA81937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3 275 622</w:t>
            </w:r>
          </w:p>
        </w:tc>
      </w:tr>
      <w:tr w:rsidR="00D31FEF" w:rsidRPr="0061320B" w14:paraId="422E5BF6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4" w14:textId="7FEB12E7" w:rsidR="00D31FEF" w:rsidRPr="0061320B" w:rsidRDefault="00D31FEF" w:rsidP="00D31FEF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21.00.00 Jaunatnes politikas valsts programma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F5" w14:textId="3EDC6915" w:rsidR="00D31FEF" w:rsidRPr="00D31FEF" w:rsidRDefault="00D31FEF" w:rsidP="00D31FEF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D31FEF">
              <w:rPr>
                <w:i/>
                <w:iCs/>
                <w:sz w:val="26"/>
                <w:szCs w:val="26"/>
              </w:rPr>
              <w:t>260 353</w:t>
            </w:r>
          </w:p>
        </w:tc>
      </w:tr>
      <w:tr w:rsidR="00D31FEF" w:rsidRPr="000D2DC0" w14:paraId="422E5BF9" w14:textId="77777777" w:rsidTr="00B433D8">
        <w:trPr>
          <w:trHeight w:val="6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7" w14:textId="5E106F10" w:rsidR="00D31FEF" w:rsidRPr="0061320B" w:rsidRDefault="00D31FEF" w:rsidP="00D31FEF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F8" w14:textId="39DD9277" w:rsidR="00D31FEF" w:rsidRPr="00D31FEF" w:rsidRDefault="00D31FEF" w:rsidP="00D31FEF">
            <w:pPr>
              <w:jc w:val="right"/>
              <w:rPr>
                <w:color w:val="000000"/>
                <w:sz w:val="26"/>
                <w:szCs w:val="26"/>
              </w:rPr>
            </w:pPr>
            <w:r w:rsidRPr="00D31FEF">
              <w:rPr>
                <w:sz w:val="26"/>
                <w:szCs w:val="26"/>
              </w:rPr>
              <w:t>9 884 129</w:t>
            </w:r>
          </w:p>
        </w:tc>
      </w:tr>
      <w:tr w:rsidR="004C30B4" w:rsidRPr="0061320B" w14:paraId="422E5BFC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A" w14:textId="730647AE" w:rsidR="004C30B4" w:rsidRPr="0061320B" w:rsidRDefault="004C30B4" w:rsidP="004C30B4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Zemkopības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5BFB" w14:textId="66968FA1" w:rsidR="004C30B4" w:rsidRPr="0061320B" w:rsidRDefault="004C30B4" w:rsidP="004C30B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1 320 000</w:t>
            </w:r>
          </w:p>
        </w:tc>
      </w:tr>
      <w:tr w:rsidR="004C30B4" w:rsidRPr="0061320B" w14:paraId="422E5BFF" w14:textId="77777777" w:rsidTr="00B433D8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D" w14:textId="30E6C713" w:rsidR="004C30B4" w:rsidRPr="0061320B" w:rsidRDefault="004C30B4" w:rsidP="004C30B4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E" w14:textId="5B47CBD9" w:rsidR="004C30B4" w:rsidRPr="004C30B4" w:rsidRDefault="004C30B4" w:rsidP="004C30B4">
            <w:pPr>
              <w:jc w:val="right"/>
              <w:rPr>
                <w:color w:val="000000"/>
                <w:sz w:val="26"/>
                <w:szCs w:val="26"/>
              </w:rPr>
            </w:pPr>
            <w:r w:rsidRPr="004C30B4">
              <w:rPr>
                <w:color w:val="000000"/>
                <w:sz w:val="26"/>
                <w:szCs w:val="26"/>
              </w:rPr>
              <w:t>480 000</w:t>
            </w:r>
          </w:p>
        </w:tc>
      </w:tr>
      <w:tr w:rsidR="004C30B4" w:rsidRPr="0061320B" w14:paraId="47AD4D7C" w14:textId="77777777" w:rsidTr="00B433D8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2F8D" w14:textId="10AD9BBF" w:rsidR="004C30B4" w:rsidRPr="0061320B" w:rsidRDefault="004C30B4" w:rsidP="004C30B4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25.02.00 Zivju fonds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</w:tcPr>
          <w:p w14:paraId="02490E11" w14:textId="59572FB2" w:rsidR="004C30B4" w:rsidRPr="004C30B4" w:rsidRDefault="004C30B4" w:rsidP="004C30B4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C30B4">
              <w:rPr>
                <w:i/>
                <w:iCs/>
                <w:sz w:val="26"/>
                <w:szCs w:val="26"/>
              </w:rPr>
              <w:t>480 000</w:t>
            </w:r>
          </w:p>
        </w:tc>
      </w:tr>
      <w:tr w:rsidR="004C30B4" w:rsidRPr="0061320B" w14:paraId="4336960F" w14:textId="77777777" w:rsidTr="00B433D8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B20F" w14:textId="0725EB51" w:rsidR="004C30B4" w:rsidRPr="0061320B" w:rsidRDefault="004C30B4" w:rsidP="004C30B4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B63F" w14:textId="6D555B34" w:rsidR="004C30B4" w:rsidRPr="004C30B4" w:rsidRDefault="004C30B4" w:rsidP="004C30B4">
            <w:pPr>
              <w:jc w:val="right"/>
              <w:rPr>
                <w:color w:val="000000"/>
                <w:sz w:val="26"/>
                <w:szCs w:val="26"/>
              </w:rPr>
            </w:pPr>
            <w:r w:rsidRPr="004C30B4">
              <w:rPr>
                <w:sz w:val="26"/>
                <w:szCs w:val="26"/>
              </w:rPr>
              <w:t>840 000</w:t>
            </w:r>
          </w:p>
        </w:tc>
      </w:tr>
      <w:tr w:rsidR="004C30B4" w:rsidRPr="0061320B" w14:paraId="422E5C02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0" w14:textId="18EF0179" w:rsidR="004C30B4" w:rsidRPr="0061320B" w:rsidRDefault="004C30B4" w:rsidP="004C30B4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Satiksmes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1" w14:textId="7D9CEFB2" w:rsidR="004C30B4" w:rsidRPr="0061320B" w:rsidRDefault="004C30B4" w:rsidP="004C30B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82 385 602</w:t>
            </w:r>
          </w:p>
        </w:tc>
      </w:tr>
      <w:tr w:rsidR="004C30B4" w:rsidRPr="0061320B" w14:paraId="422E5C05" w14:textId="77777777" w:rsidTr="00B433D8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3" w14:textId="5CE69926" w:rsidR="004C30B4" w:rsidRPr="0061320B" w:rsidRDefault="004C30B4" w:rsidP="004C30B4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4" w14:textId="2BF22091" w:rsidR="004C30B4" w:rsidRPr="0061320B" w:rsidRDefault="004C30B4" w:rsidP="004C30B4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82 385 602</w:t>
            </w:r>
          </w:p>
        </w:tc>
      </w:tr>
      <w:tr w:rsidR="004C30B4" w:rsidRPr="0061320B" w14:paraId="422E5C08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6" w14:textId="4050BAC0" w:rsidR="004C30B4" w:rsidRPr="0061320B" w:rsidRDefault="004C30B4" w:rsidP="004C30B4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23.04.00 Mērķdotācijas pašvaldību autoceļiem (ielām)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07" w14:textId="1A05B029" w:rsidR="004C30B4" w:rsidRPr="004C30B4" w:rsidRDefault="004C30B4" w:rsidP="004C30B4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C30B4">
              <w:rPr>
                <w:i/>
                <w:iCs/>
                <w:sz w:val="26"/>
                <w:szCs w:val="26"/>
              </w:rPr>
              <w:t>58 535</w:t>
            </w:r>
            <w:r w:rsidR="00BA488C">
              <w:rPr>
                <w:i/>
                <w:iCs/>
                <w:sz w:val="26"/>
                <w:szCs w:val="26"/>
              </w:rPr>
              <w:t> </w:t>
            </w:r>
            <w:r w:rsidRPr="004C30B4">
              <w:rPr>
                <w:i/>
                <w:iCs/>
                <w:sz w:val="26"/>
                <w:szCs w:val="26"/>
              </w:rPr>
              <w:t>424</w:t>
            </w:r>
            <w:r w:rsidR="00BA488C">
              <w:rPr>
                <w:i/>
                <w:iCs/>
                <w:sz w:val="26"/>
                <w:szCs w:val="26"/>
              </w:rPr>
              <w:t>*</w:t>
            </w:r>
          </w:p>
        </w:tc>
      </w:tr>
      <w:tr w:rsidR="004C30B4" w:rsidRPr="0061320B" w14:paraId="51E13D6D" w14:textId="77777777" w:rsidTr="00B433D8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D8FD" w14:textId="5093AAB7" w:rsidR="004C30B4" w:rsidRDefault="004C30B4" w:rsidP="004C30B4">
            <w:pPr>
              <w:ind w:firstLine="313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23.06.00 Valsts autoceļu uzturēšana un atjaunošana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5380" w14:textId="3548A1E3" w:rsidR="004C30B4" w:rsidRPr="004C30B4" w:rsidRDefault="004C30B4" w:rsidP="004C30B4">
            <w:pPr>
              <w:jc w:val="right"/>
              <w:rPr>
                <w:i/>
                <w:iCs/>
                <w:sz w:val="26"/>
                <w:szCs w:val="26"/>
              </w:rPr>
            </w:pPr>
            <w:r w:rsidRPr="004C30B4">
              <w:rPr>
                <w:i/>
                <w:iCs/>
                <w:sz w:val="26"/>
                <w:szCs w:val="26"/>
              </w:rPr>
              <w:t>9 150</w:t>
            </w:r>
            <w:r w:rsidR="00BA488C">
              <w:rPr>
                <w:i/>
                <w:iCs/>
                <w:sz w:val="26"/>
                <w:szCs w:val="26"/>
              </w:rPr>
              <w:t> </w:t>
            </w:r>
            <w:r w:rsidRPr="004C30B4">
              <w:rPr>
                <w:i/>
                <w:iCs/>
                <w:sz w:val="26"/>
                <w:szCs w:val="26"/>
              </w:rPr>
              <w:t>000</w:t>
            </w:r>
            <w:r w:rsidR="00BA488C">
              <w:rPr>
                <w:i/>
                <w:iCs/>
                <w:sz w:val="26"/>
                <w:szCs w:val="26"/>
              </w:rPr>
              <w:t>*</w:t>
            </w:r>
          </w:p>
        </w:tc>
      </w:tr>
      <w:tr w:rsidR="004C30B4" w:rsidRPr="0061320B" w14:paraId="422E5C0B" w14:textId="77777777" w:rsidTr="00B433D8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C09" w14:textId="36CEE55D" w:rsidR="004C30B4" w:rsidRPr="0061320B" w:rsidRDefault="004C30B4" w:rsidP="004C30B4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31.06.00 Dotācija zaudējumu segšanai sabiedriskā transporta pakalpojumu sniedzējiem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C0A" w14:textId="552B9A71" w:rsidR="004C30B4" w:rsidRPr="004C30B4" w:rsidRDefault="004C30B4" w:rsidP="004C30B4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C30B4">
              <w:rPr>
                <w:i/>
                <w:iCs/>
                <w:sz w:val="26"/>
                <w:szCs w:val="26"/>
              </w:rPr>
              <w:t>14 700 178</w:t>
            </w:r>
          </w:p>
        </w:tc>
      </w:tr>
    </w:tbl>
    <w:p w14:paraId="422E5C5E" w14:textId="17292D36" w:rsidR="00E22CCC" w:rsidRPr="00BA488C" w:rsidRDefault="00BA488C" w:rsidP="00BA488C">
      <w:pPr>
        <w:tabs>
          <w:tab w:val="left" w:pos="5245"/>
        </w:tabs>
        <w:jc w:val="both"/>
      </w:pPr>
      <w:r w:rsidRPr="00BA488C">
        <w:t>* finansējum</w:t>
      </w:r>
      <w:r>
        <w:t xml:space="preserve">a pārdale starp apakšprogrammu 23.04.00 un 23.06.00 </w:t>
      </w:r>
      <w:r w:rsidRPr="00BA488C">
        <w:t>tiks precizēt</w:t>
      </w:r>
      <w:r>
        <w:t>a</w:t>
      </w:r>
      <w:r w:rsidRPr="00BA488C">
        <w:t xml:space="preserve"> uz likumprojekta „Par valsts budžetu 2025. gadam un budžeta ietvaru 2025., 2026. un 2027. gadam” izskatīšanu Saeimā otrajā lasījumā</w:t>
      </w:r>
    </w:p>
    <w:p w14:paraId="6663E1F7" w14:textId="77777777" w:rsidR="00BA488C" w:rsidRDefault="00BA488C" w:rsidP="00B27B87">
      <w:pPr>
        <w:tabs>
          <w:tab w:val="left" w:pos="5245"/>
        </w:tabs>
        <w:rPr>
          <w:sz w:val="26"/>
          <w:szCs w:val="26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696"/>
      </w:tblGrid>
      <w:tr w:rsidR="00BA488C" w:rsidRPr="0061320B" w14:paraId="6F069AB4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E5AE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Labklājības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F85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109 968 581</w:t>
            </w:r>
          </w:p>
        </w:tc>
      </w:tr>
      <w:tr w:rsidR="00BA488C" w:rsidRPr="0061320B" w14:paraId="58B3A23D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DFFA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6BEF" w14:textId="77777777" w:rsidR="00BA488C" w:rsidRPr="00D1242C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109 289 447</w:t>
            </w:r>
          </w:p>
        </w:tc>
      </w:tr>
      <w:tr w:rsidR="00BA488C" w:rsidRPr="0061320B" w14:paraId="7E207E80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E602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05.01.00 Sociālās rehabilitācijas valsts programmas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D17D" w14:textId="77777777" w:rsidR="00BA488C" w:rsidRPr="00B102DE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103 262 845</w:t>
            </w:r>
          </w:p>
        </w:tc>
      </w:tr>
      <w:tr w:rsidR="00BA488C" w:rsidRPr="0061320B" w14:paraId="686A1CB6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E963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22.03.00 Valsts atbalsts ārpusģimenes aprūpei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6297" w14:textId="77777777" w:rsidR="00BA488C" w:rsidRPr="00B102DE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3 577 920</w:t>
            </w:r>
          </w:p>
        </w:tc>
      </w:tr>
      <w:tr w:rsidR="00BA488C" w:rsidRPr="0061320B" w14:paraId="080638C7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547F" w14:textId="77777777" w:rsidR="00BA488C" w:rsidRPr="0061320B" w:rsidRDefault="00BA488C" w:rsidP="0086602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Speciālais budžets (04.02.00 Nodarbinātības speciālais budžets)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78EF" w14:textId="77777777" w:rsidR="00BA488C" w:rsidRPr="00B102DE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2 448 682</w:t>
            </w:r>
          </w:p>
        </w:tc>
      </w:tr>
      <w:tr w:rsidR="00BA488C" w:rsidRPr="0061320B" w14:paraId="1925FE3C" w14:textId="77777777" w:rsidTr="00866023">
        <w:trPr>
          <w:trHeight w:val="6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67F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CCC8" w14:textId="77777777" w:rsidR="00BA488C" w:rsidRPr="00B102DE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 w:rsidRPr="00B102DE">
              <w:rPr>
                <w:sz w:val="26"/>
                <w:szCs w:val="26"/>
              </w:rPr>
              <w:t>679 134</w:t>
            </w:r>
          </w:p>
        </w:tc>
      </w:tr>
      <w:tr w:rsidR="00BA488C" w:rsidRPr="0061320B" w14:paraId="1FCB508E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4B9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Tieslietu ministrija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4E7F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12 031</w:t>
            </w:r>
          </w:p>
        </w:tc>
      </w:tr>
      <w:tr w:rsidR="00BA488C" w:rsidRPr="0061320B" w14:paraId="3BFBCFE2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1926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9E2C" w14:textId="77777777" w:rsidR="00BA488C" w:rsidRPr="0061320B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12 031</w:t>
            </w:r>
          </w:p>
        </w:tc>
      </w:tr>
      <w:tr w:rsidR="00BA488C" w:rsidRPr="0061320B" w14:paraId="2C05153B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D908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09.04.00 Valsts nozīmes pasākumu norises nodrošināšana starptautiskas nozīmes svētvietā Aglonā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F021" w14:textId="77777777" w:rsidR="00BA488C" w:rsidRPr="004E69E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12 031</w:t>
            </w:r>
          </w:p>
        </w:tc>
      </w:tr>
      <w:tr w:rsidR="00BA488C" w:rsidRPr="0061320B" w14:paraId="74CDFB7A" w14:textId="77777777" w:rsidTr="00866023">
        <w:trPr>
          <w:trHeight w:val="39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39D8" w14:textId="77777777" w:rsidR="00BA488C" w:rsidRDefault="00BA488C" w:rsidP="00866023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Klimata un enerģētikas ministrija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0344" w14:textId="77777777" w:rsidR="00BA488C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1 733 388</w:t>
            </w:r>
          </w:p>
        </w:tc>
      </w:tr>
      <w:tr w:rsidR="00BA488C" w:rsidRPr="0061320B" w14:paraId="4690140D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64DE" w14:textId="77777777" w:rsidR="00BA488C" w:rsidRDefault="00BA488C" w:rsidP="00866023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61B5" w14:textId="77777777" w:rsidR="00BA488C" w:rsidRPr="00110A37" w:rsidRDefault="00BA488C" w:rsidP="008660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1 733 388</w:t>
            </w:r>
          </w:p>
        </w:tc>
      </w:tr>
      <w:tr w:rsidR="00BA488C" w:rsidRPr="0061320B" w14:paraId="10809F19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1283" w14:textId="77777777" w:rsidR="00BA488C" w:rsidRPr="00B102DE" w:rsidRDefault="00BA488C" w:rsidP="00866023">
            <w:pPr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</w:t>
            </w:r>
            <w:r w:rsidRPr="00B102DE">
              <w:rPr>
                <w:i/>
                <w:iCs/>
                <w:color w:val="000000"/>
                <w:sz w:val="26"/>
                <w:szCs w:val="26"/>
              </w:rPr>
              <w:t>03.00.00 Elektroenerģijas lietotāju atbalsts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F29F" w14:textId="77777777" w:rsidR="00BA488C" w:rsidRPr="00B102DE" w:rsidRDefault="00BA488C" w:rsidP="00866023">
            <w:pPr>
              <w:jc w:val="right"/>
              <w:rPr>
                <w:i/>
                <w:iCs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20 000</w:t>
            </w:r>
          </w:p>
        </w:tc>
      </w:tr>
      <w:tr w:rsidR="00BA488C" w:rsidRPr="0061320B" w14:paraId="14DDD5E3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33B0" w14:textId="77777777" w:rsidR="00BA488C" w:rsidRPr="00110A37" w:rsidRDefault="00BA488C" w:rsidP="00866023">
            <w:pPr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</w:t>
            </w:r>
            <w:r w:rsidRPr="00110A37">
              <w:rPr>
                <w:i/>
                <w:iCs/>
                <w:color w:val="000000"/>
                <w:sz w:val="26"/>
                <w:szCs w:val="26"/>
              </w:rPr>
              <w:t>33.02.00 Emisijas kvotu izsolīšanas instrumenta projekti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A3DA" w14:textId="77777777" w:rsidR="00BA488C" w:rsidRPr="00B102DE" w:rsidRDefault="00BA488C" w:rsidP="00866023">
            <w:pPr>
              <w:jc w:val="right"/>
              <w:rPr>
                <w:i/>
                <w:iCs/>
                <w:sz w:val="26"/>
                <w:szCs w:val="26"/>
              </w:rPr>
            </w:pPr>
            <w:r w:rsidRPr="00B102DE">
              <w:rPr>
                <w:i/>
                <w:iCs/>
                <w:sz w:val="26"/>
                <w:szCs w:val="26"/>
              </w:rPr>
              <w:t>1 713 388</w:t>
            </w:r>
          </w:p>
        </w:tc>
      </w:tr>
      <w:tr w:rsidR="00BA488C" w:rsidRPr="0061320B" w14:paraId="52AC05BB" w14:textId="77777777" w:rsidTr="00866023">
        <w:trPr>
          <w:trHeight w:val="3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2A54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Viedās administrācijas un reģionālās attīstības ministrija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8939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12 968 864</w:t>
            </w:r>
          </w:p>
        </w:tc>
      </w:tr>
      <w:tr w:rsidR="00BA488C" w:rsidRPr="0061320B" w14:paraId="1C0D9196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F5A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DE72" w14:textId="77777777" w:rsidR="00BA488C" w:rsidRPr="0061320B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1 740 408</w:t>
            </w:r>
          </w:p>
        </w:tc>
      </w:tr>
      <w:tr w:rsidR="00BA488C" w:rsidRPr="0061320B" w14:paraId="6E0393EE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69F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21.02.00 Vides aizsardzības projekti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7544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390 000</w:t>
            </w:r>
          </w:p>
        </w:tc>
      </w:tr>
      <w:tr w:rsidR="00BA488C" w:rsidRPr="0061320B" w14:paraId="3A3D63C4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16B0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lastRenderedPageBreak/>
              <w:t>30.00.00 Attīstības nacionālie atbalsta instrumenti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0FEA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1 314 108</w:t>
            </w:r>
          </w:p>
        </w:tc>
      </w:tr>
      <w:tr w:rsidR="00BA488C" w:rsidRPr="0061320B" w14:paraId="751958DB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3549" w14:textId="77777777" w:rsidR="00BA488C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color w:val="000000"/>
                <w:sz w:val="26"/>
                <w:szCs w:val="26"/>
              </w:rPr>
              <w:t>32.00.00 Valsts digitālās attīstības politikas īstenošana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1E9E" w14:textId="77777777" w:rsidR="00BA488C" w:rsidRPr="00637182" w:rsidRDefault="00BA488C" w:rsidP="00866023">
            <w:pPr>
              <w:jc w:val="right"/>
              <w:rPr>
                <w:i/>
                <w:iCs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36 300</w:t>
            </w:r>
          </w:p>
        </w:tc>
      </w:tr>
      <w:tr w:rsidR="00BA488C" w:rsidRPr="0061320B" w14:paraId="613B8E61" w14:textId="77777777" w:rsidTr="00866023">
        <w:trPr>
          <w:trHeight w:val="34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B202" w14:textId="77777777" w:rsidR="00BA488C" w:rsidRPr="0061320B" w:rsidRDefault="00BA488C" w:rsidP="0086602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D8A9" w14:textId="77777777" w:rsidR="00BA488C" w:rsidRPr="00637182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 w:rsidRPr="00637182">
              <w:rPr>
                <w:sz w:val="26"/>
                <w:szCs w:val="26"/>
              </w:rPr>
              <w:t>11 228 456</w:t>
            </w:r>
          </w:p>
        </w:tc>
      </w:tr>
      <w:tr w:rsidR="00BA488C" w:rsidRPr="0061320B" w14:paraId="67F6C7ED" w14:textId="77777777" w:rsidTr="00866023">
        <w:trPr>
          <w:trHeight w:val="15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7EA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Kultūras ministrija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6C55" w14:textId="77777777" w:rsidR="00BA488C" w:rsidRPr="0061320B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43 817 078</w:t>
            </w:r>
          </w:p>
        </w:tc>
      </w:tr>
      <w:tr w:rsidR="00BA488C" w:rsidRPr="0061320B" w14:paraId="2559FC00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C125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4716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43 817 078</w:t>
            </w:r>
          </w:p>
        </w:tc>
      </w:tr>
      <w:tr w:rsidR="00BA488C" w:rsidRPr="0061320B" w14:paraId="126AB923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4553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20.00.00 Kultūrizglītība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32E8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35 782 202</w:t>
            </w:r>
          </w:p>
        </w:tc>
      </w:tr>
      <w:tr w:rsidR="00BA488C" w:rsidRPr="0061320B" w14:paraId="7089B3A6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8CD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21.00.00 Kultūras mantojums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D614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5 505 826</w:t>
            </w:r>
          </w:p>
        </w:tc>
      </w:tr>
      <w:tr w:rsidR="00BA488C" w:rsidRPr="0061320B" w14:paraId="3EC18454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E734" w14:textId="77777777" w:rsidR="00BA488C" w:rsidRPr="0061320B" w:rsidRDefault="00BA488C" w:rsidP="0086602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37182">
              <w:rPr>
                <w:i/>
                <w:iCs/>
                <w:color w:val="000000"/>
                <w:sz w:val="26"/>
                <w:szCs w:val="26"/>
                <w:lang w:eastAsia="lv-LV"/>
              </w:rPr>
              <w:t>22.02.00 Kultūras pasākumi, sadarbības līgumi un programmas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B87E" w14:textId="77777777" w:rsidR="00BA488C" w:rsidRPr="00637182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1 829 050</w:t>
            </w:r>
          </w:p>
        </w:tc>
      </w:tr>
      <w:tr w:rsidR="00BA488C" w:rsidRPr="0061320B" w14:paraId="30DEDC4E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5A17" w14:textId="77777777" w:rsidR="00BA488C" w:rsidRPr="0052310D" w:rsidRDefault="00BA488C" w:rsidP="00866023">
            <w:pPr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25.02.00 Valsts kultūrkapitāla fonda programmu un projektu konkursi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FA72" w14:textId="77777777" w:rsidR="00BA488C" w:rsidRPr="00637182" w:rsidRDefault="00BA488C" w:rsidP="00866023">
            <w:pPr>
              <w:jc w:val="right"/>
              <w:rPr>
                <w:i/>
                <w:iCs/>
                <w:sz w:val="26"/>
                <w:szCs w:val="26"/>
              </w:rPr>
            </w:pPr>
            <w:r w:rsidRPr="00637182">
              <w:rPr>
                <w:i/>
                <w:iCs/>
                <w:sz w:val="26"/>
                <w:szCs w:val="26"/>
              </w:rPr>
              <w:t>700 000</w:t>
            </w:r>
          </w:p>
        </w:tc>
      </w:tr>
      <w:tr w:rsidR="00BA488C" w:rsidRPr="0061320B" w14:paraId="4CB1E338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5D99" w14:textId="77777777" w:rsidR="00BA488C" w:rsidRPr="0061320B" w:rsidRDefault="00BA488C" w:rsidP="0086602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Veselības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871" w14:textId="77777777" w:rsidR="00BA488C" w:rsidRPr="0061320B" w:rsidRDefault="00BA488C" w:rsidP="0086602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2 853 988</w:t>
            </w:r>
          </w:p>
        </w:tc>
      </w:tr>
      <w:tr w:rsidR="00BA488C" w:rsidRPr="0061320B" w14:paraId="38394FC2" w14:textId="77777777" w:rsidTr="0086602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AFB6" w14:textId="77777777" w:rsidR="00BA488C" w:rsidRPr="0061320B" w:rsidRDefault="00BA488C" w:rsidP="0086602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731" w14:textId="77777777" w:rsidR="00BA488C" w:rsidRPr="0061320B" w:rsidRDefault="00BA488C" w:rsidP="0086602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2 853 988</w:t>
            </w:r>
          </w:p>
        </w:tc>
      </w:tr>
      <w:tr w:rsidR="00BA488C" w:rsidRPr="0061320B" w14:paraId="0E00ED90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9EB9" w14:textId="77777777" w:rsidR="00BA488C" w:rsidRPr="0061320B" w:rsidRDefault="00BA488C" w:rsidP="0086602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33.14.00 Primārās ambulatorās veselības aprūpes nodrošināšana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C499" w14:textId="77777777" w:rsidR="00BA488C" w:rsidRPr="00F64944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F64944">
              <w:rPr>
                <w:i/>
                <w:iCs/>
                <w:sz w:val="26"/>
                <w:szCs w:val="26"/>
              </w:rPr>
              <w:t>2 173 776</w:t>
            </w:r>
          </w:p>
        </w:tc>
      </w:tr>
      <w:tr w:rsidR="00BA488C" w:rsidRPr="0061320B" w14:paraId="487C8F33" w14:textId="77777777" w:rsidTr="0086602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67D5" w14:textId="77777777" w:rsidR="00BA488C" w:rsidRPr="0061320B" w:rsidRDefault="00BA488C" w:rsidP="0086602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33.16.00 Pārējo ambulatoro veselības aprūpes pakalpojumu nodrošināšana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2AE7" w14:textId="77777777" w:rsidR="00BA488C" w:rsidRPr="00F64944" w:rsidRDefault="00BA488C" w:rsidP="0086602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F64944">
              <w:rPr>
                <w:i/>
                <w:iCs/>
                <w:sz w:val="26"/>
                <w:szCs w:val="26"/>
              </w:rPr>
              <w:t>680 212</w:t>
            </w:r>
          </w:p>
        </w:tc>
      </w:tr>
    </w:tbl>
    <w:p w14:paraId="6D8E629A" w14:textId="77777777" w:rsidR="00BA488C" w:rsidRPr="0061320B" w:rsidRDefault="00BA488C" w:rsidP="00BA488C">
      <w:pPr>
        <w:tabs>
          <w:tab w:val="left" w:pos="5245"/>
        </w:tabs>
        <w:rPr>
          <w:sz w:val="26"/>
          <w:szCs w:val="26"/>
        </w:rPr>
      </w:pPr>
    </w:p>
    <w:p w14:paraId="686F11CD" w14:textId="77777777" w:rsidR="00BA488C" w:rsidRPr="0061320B" w:rsidRDefault="00BA488C" w:rsidP="00B27B87">
      <w:pPr>
        <w:tabs>
          <w:tab w:val="left" w:pos="5245"/>
        </w:tabs>
        <w:rPr>
          <w:sz w:val="26"/>
          <w:szCs w:val="26"/>
        </w:rPr>
      </w:pPr>
    </w:p>
    <w:sectPr w:rsidR="00BA488C" w:rsidRPr="0061320B" w:rsidSect="00BA48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850" w:bottom="1560" w:left="1701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2DDA" w14:textId="77777777" w:rsidR="00476204" w:rsidRDefault="00476204" w:rsidP="00F63DB7">
      <w:r>
        <w:separator/>
      </w:r>
    </w:p>
  </w:endnote>
  <w:endnote w:type="continuationSeparator" w:id="0">
    <w:p w14:paraId="0914536B" w14:textId="77777777" w:rsidR="00476204" w:rsidRDefault="00476204" w:rsidP="00F6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0745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3B130" w14:textId="067BAD5C" w:rsidR="00AE38E6" w:rsidRDefault="00AE3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E9904" w14:textId="77777777" w:rsidR="00AE38E6" w:rsidRDefault="00AE3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1486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FB449" w14:textId="2203FCFC" w:rsidR="00AE38E6" w:rsidRDefault="00AE3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5000C" w14:textId="77777777" w:rsidR="00AE38E6" w:rsidRDefault="00AE3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9ED65" w14:textId="77777777" w:rsidR="00476204" w:rsidRDefault="00476204" w:rsidP="00F63DB7">
      <w:r>
        <w:separator/>
      </w:r>
    </w:p>
  </w:footnote>
  <w:footnote w:type="continuationSeparator" w:id="0">
    <w:p w14:paraId="10762D5C" w14:textId="77777777" w:rsidR="00476204" w:rsidRDefault="00476204" w:rsidP="00F6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E5C69" w14:textId="415BDA6C" w:rsidR="006307D2" w:rsidRPr="001F13CF" w:rsidRDefault="006307D2">
    <w:pPr>
      <w:pStyle w:val="Header"/>
      <w:framePr w:w="265" w:wrap="auto" w:vAnchor="text" w:hAnchor="page" w:x="6022" w:y="1"/>
      <w:rPr>
        <w:rStyle w:val="PageNumber"/>
        <w:bCs/>
      </w:rPr>
    </w:pPr>
  </w:p>
  <w:p w14:paraId="422E5C6A" w14:textId="77777777" w:rsidR="006307D2" w:rsidRDefault="006307D2">
    <w:pPr>
      <w:pStyle w:val="Head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E5C6C" w14:textId="77777777" w:rsidR="006307D2" w:rsidRDefault="006307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41D3D"/>
    <w:multiLevelType w:val="hybridMultilevel"/>
    <w:tmpl w:val="F852166C"/>
    <w:lvl w:ilvl="0" w:tplc="04260001">
      <w:start w:val="6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9127A"/>
    <w:multiLevelType w:val="hybridMultilevel"/>
    <w:tmpl w:val="8B442F78"/>
    <w:lvl w:ilvl="0" w:tplc="0426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5370">
    <w:abstractNumId w:val="0"/>
  </w:num>
  <w:num w:numId="2" w16cid:durableId="154182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B7"/>
    <w:rsid w:val="00006A8F"/>
    <w:rsid w:val="000178CD"/>
    <w:rsid w:val="00045767"/>
    <w:rsid w:val="00045D87"/>
    <w:rsid w:val="00087F6A"/>
    <w:rsid w:val="000A4EB8"/>
    <w:rsid w:val="000B7DD6"/>
    <w:rsid w:val="000D2DC0"/>
    <w:rsid w:val="000D3A83"/>
    <w:rsid w:val="000F06CB"/>
    <w:rsid w:val="000F5D2F"/>
    <w:rsid w:val="000F7EE8"/>
    <w:rsid w:val="00110A37"/>
    <w:rsid w:val="00135751"/>
    <w:rsid w:val="00154C7F"/>
    <w:rsid w:val="0015634D"/>
    <w:rsid w:val="00164E73"/>
    <w:rsid w:val="00165EB5"/>
    <w:rsid w:val="00180D14"/>
    <w:rsid w:val="001B5AB7"/>
    <w:rsid w:val="001F25A6"/>
    <w:rsid w:val="001F43C6"/>
    <w:rsid w:val="00206656"/>
    <w:rsid w:val="002135EA"/>
    <w:rsid w:val="002160C1"/>
    <w:rsid w:val="002201B7"/>
    <w:rsid w:val="002603D5"/>
    <w:rsid w:val="002651D4"/>
    <w:rsid w:val="00274322"/>
    <w:rsid w:val="002A7577"/>
    <w:rsid w:val="002B1DD1"/>
    <w:rsid w:val="002C4C56"/>
    <w:rsid w:val="003178FF"/>
    <w:rsid w:val="003363FE"/>
    <w:rsid w:val="003606EF"/>
    <w:rsid w:val="00363985"/>
    <w:rsid w:val="00386DD3"/>
    <w:rsid w:val="00391A8A"/>
    <w:rsid w:val="003A0AA5"/>
    <w:rsid w:val="003D1BC2"/>
    <w:rsid w:val="003E0EDF"/>
    <w:rsid w:val="003F593B"/>
    <w:rsid w:val="00411C38"/>
    <w:rsid w:val="00422183"/>
    <w:rsid w:val="00453029"/>
    <w:rsid w:val="00476204"/>
    <w:rsid w:val="004C30B4"/>
    <w:rsid w:val="004E326F"/>
    <w:rsid w:val="004E69E2"/>
    <w:rsid w:val="0052310D"/>
    <w:rsid w:val="00530D41"/>
    <w:rsid w:val="005537E1"/>
    <w:rsid w:val="00555DEB"/>
    <w:rsid w:val="00560317"/>
    <w:rsid w:val="0056737A"/>
    <w:rsid w:val="0056796E"/>
    <w:rsid w:val="00580BAE"/>
    <w:rsid w:val="00582469"/>
    <w:rsid w:val="005A751E"/>
    <w:rsid w:val="005B280F"/>
    <w:rsid w:val="005B5224"/>
    <w:rsid w:val="005D33A9"/>
    <w:rsid w:val="005D57CD"/>
    <w:rsid w:val="005E0B2B"/>
    <w:rsid w:val="005E6CF0"/>
    <w:rsid w:val="005F6801"/>
    <w:rsid w:val="006028D9"/>
    <w:rsid w:val="00607E1D"/>
    <w:rsid w:val="0061320B"/>
    <w:rsid w:val="006307D2"/>
    <w:rsid w:val="00637182"/>
    <w:rsid w:val="00651EA9"/>
    <w:rsid w:val="00653129"/>
    <w:rsid w:val="0066180A"/>
    <w:rsid w:val="006F2B54"/>
    <w:rsid w:val="006F4C94"/>
    <w:rsid w:val="00701D30"/>
    <w:rsid w:val="00702AD4"/>
    <w:rsid w:val="007054F7"/>
    <w:rsid w:val="00724D82"/>
    <w:rsid w:val="00726506"/>
    <w:rsid w:val="00741D24"/>
    <w:rsid w:val="00742B91"/>
    <w:rsid w:val="00744492"/>
    <w:rsid w:val="00770259"/>
    <w:rsid w:val="00774445"/>
    <w:rsid w:val="007863BF"/>
    <w:rsid w:val="007A135A"/>
    <w:rsid w:val="007C664D"/>
    <w:rsid w:val="007E74AE"/>
    <w:rsid w:val="007F17E7"/>
    <w:rsid w:val="007F3629"/>
    <w:rsid w:val="00806EE8"/>
    <w:rsid w:val="00807A5C"/>
    <w:rsid w:val="00814B37"/>
    <w:rsid w:val="00853443"/>
    <w:rsid w:val="00875701"/>
    <w:rsid w:val="008778CE"/>
    <w:rsid w:val="00886783"/>
    <w:rsid w:val="00890BE8"/>
    <w:rsid w:val="008A4A68"/>
    <w:rsid w:val="008B1CDE"/>
    <w:rsid w:val="008D42D6"/>
    <w:rsid w:val="008F5F73"/>
    <w:rsid w:val="008F5FC9"/>
    <w:rsid w:val="009076C7"/>
    <w:rsid w:val="0091095A"/>
    <w:rsid w:val="00915660"/>
    <w:rsid w:val="00930134"/>
    <w:rsid w:val="00941B31"/>
    <w:rsid w:val="0094758F"/>
    <w:rsid w:val="009542A3"/>
    <w:rsid w:val="00957AD0"/>
    <w:rsid w:val="00964B86"/>
    <w:rsid w:val="009826F7"/>
    <w:rsid w:val="009845A2"/>
    <w:rsid w:val="009A01F1"/>
    <w:rsid w:val="009B28B2"/>
    <w:rsid w:val="009C0F19"/>
    <w:rsid w:val="009D2608"/>
    <w:rsid w:val="009D5960"/>
    <w:rsid w:val="009F44D1"/>
    <w:rsid w:val="009F5327"/>
    <w:rsid w:val="00A3007A"/>
    <w:rsid w:val="00A31AED"/>
    <w:rsid w:val="00A4335A"/>
    <w:rsid w:val="00A46798"/>
    <w:rsid w:val="00A54D4F"/>
    <w:rsid w:val="00A62450"/>
    <w:rsid w:val="00AC4F37"/>
    <w:rsid w:val="00AE38E6"/>
    <w:rsid w:val="00AE448D"/>
    <w:rsid w:val="00AE7662"/>
    <w:rsid w:val="00AF1E8C"/>
    <w:rsid w:val="00B07710"/>
    <w:rsid w:val="00B102DE"/>
    <w:rsid w:val="00B26223"/>
    <w:rsid w:val="00B27B87"/>
    <w:rsid w:val="00B31FB6"/>
    <w:rsid w:val="00B37B49"/>
    <w:rsid w:val="00B433D8"/>
    <w:rsid w:val="00B72DEB"/>
    <w:rsid w:val="00B84E6F"/>
    <w:rsid w:val="00BA4223"/>
    <w:rsid w:val="00BA488C"/>
    <w:rsid w:val="00BD1957"/>
    <w:rsid w:val="00BE3282"/>
    <w:rsid w:val="00BF1696"/>
    <w:rsid w:val="00BF2C64"/>
    <w:rsid w:val="00C00A66"/>
    <w:rsid w:val="00C05C74"/>
    <w:rsid w:val="00C103DF"/>
    <w:rsid w:val="00C35BB3"/>
    <w:rsid w:val="00C36952"/>
    <w:rsid w:val="00C62423"/>
    <w:rsid w:val="00C6580A"/>
    <w:rsid w:val="00C709F0"/>
    <w:rsid w:val="00C848D7"/>
    <w:rsid w:val="00C924E8"/>
    <w:rsid w:val="00C961B5"/>
    <w:rsid w:val="00CB3737"/>
    <w:rsid w:val="00CD47A2"/>
    <w:rsid w:val="00CD5BBB"/>
    <w:rsid w:val="00D02400"/>
    <w:rsid w:val="00D0327B"/>
    <w:rsid w:val="00D1242C"/>
    <w:rsid w:val="00D31FEF"/>
    <w:rsid w:val="00D33D9E"/>
    <w:rsid w:val="00D43470"/>
    <w:rsid w:val="00D6406D"/>
    <w:rsid w:val="00D670EB"/>
    <w:rsid w:val="00D76C5E"/>
    <w:rsid w:val="00D86009"/>
    <w:rsid w:val="00D93517"/>
    <w:rsid w:val="00DA3E4F"/>
    <w:rsid w:val="00DB0A6D"/>
    <w:rsid w:val="00E05634"/>
    <w:rsid w:val="00E22CCC"/>
    <w:rsid w:val="00E2318A"/>
    <w:rsid w:val="00E527E3"/>
    <w:rsid w:val="00E90178"/>
    <w:rsid w:val="00EA4EF5"/>
    <w:rsid w:val="00EB6139"/>
    <w:rsid w:val="00EC42BE"/>
    <w:rsid w:val="00EE1D22"/>
    <w:rsid w:val="00EE4EA3"/>
    <w:rsid w:val="00EF0E07"/>
    <w:rsid w:val="00F25941"/>
    <w:rsid w:val="00F32E4D"/>
    <w:rsid w:val="00F37974"/>
    <w:rsid w:val="00F45777"/>
    <w:rsid w:val="00F5670D"/>
    <w:rsid w:val="00F63DB7"/>
    <w:rsid w:val="00F64944"/>
    <w:rsid w:val="00F76C8C"/>
    <w:rsid w:val="00FA57A2"/>
    <w:rsid w:val="00FA6FE0"/>
    <w:rsid w:val="00FD3045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5B9D"/>
  <w15:chartTrackingRefBased/>
  <w15:docId w15:val="{86382CD3-F1D1-454D-A793-9904425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DB7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3DB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63DB7"/>
    <w:rPr>
      <w:rFonts w:eastAsia="Times New Roman" w:cs="Times New Roman"/>
      <w:sz w:val="20"/>
      <w:szCs w:val="20"/>
      <w:lang w:val="x-none"/>
    </w:rPr>
  </w:style>
  <w:style w:type="character" w:styleId="PageNumber">
    <w:name w:val="page number"/>
    <w:uiPriority w:val="99"/>
    <w:rsid w:val="00F63DB7"/>
    <w:rPr>
      <w:rFonts w:ascii="Dutch TL" w:hAnsi="Dutch TL" w:cs="Dutch TL"/>
      <w:lang w:val="lv-LV"/>
    </w:rPr>
  </w:style>
  <w:style w:type="paragraph" w:styleId="Footer">
    <w:name w:val="footer"/>
    <w:basedOn w:val="Normal"/>
    <w:link w:val="FooterChar"/>
    <w:uiPriority w:val="99"/>
    <w:rsid w:val="00F63DB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63DB7"/>
    <w:rPr>
      <w:rFonts w:eastAsia="Times New Roman" w:cs="Times New Roman"/>
      <w:sz w:val="20"/>
      <w:szCs w:val="20"/>
      <w:lang w:val="x-none"/>
    </w:rPr>
  </w:style>
  <w:style w:type="table" w:styleId="TableGrid">
    <w:name w:val="Table Grid"/>
    <w:basedOn w:val="TableNormal"/>
    <w:uiPriority w:val="59"/>
    <w:rsid w:val="00F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3D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B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2CC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CC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3679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un LPS vienošanās un domstarpību protokols</vt:lpstr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un LPS vienošanās un domstarpību protokols</dc:title>
  <dc:subject>2.pielikums</dc:subject>
  <dc:creator>Inese Runkovska</dc:creator>
  <cp:keywords/>
  <dc:description>67095604, e-pasts: inese.runkovska@fm.gov.lv</dc:description>
  <cp:lastModifiedBy>Inese Runkovska</cp:lastModifiedBy>
  <cp:revision>25</cp:revision>
  <cp:lastPrinted>2020-09-28T14:28:00Z</cp:lastPrinted>
  <dcterms:created xsi:type="dcterms:W3CDTF">2023-09-18T08:54:00Z</dcterms:created>
  <dcterms:modified xsi:type="dcterms:W3CDTF">2024-10-04T09:40:00Z</dcterms:modified>
</cp:coreProperties>
</file>