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9AB5E" w14:textId="00637AA9" w:rsidR="005D7657" w:rsidRPr="003A4662" w:rsidRDefault="005D7657" w:rsidP="00616746">
      <w:pPr>
        <w:jc w:val="center"/>
        <w:rPr>
          <w:b/>
          <w:szCs w:val="24"/>
          <w:lang w:val="lv-LV"/>
        </w:rPr>
      </w:pPr>
      <w:r w:rsidRPr="003A4662">
        <w:rPr>
          <w:b/>
          <w:szCs w:val="24"/>
          <w:lang w:val="lv-LV"/>
        </w:rPr>
        <w:t>Konkursa</w:t>
      </w:r>
      <w:r w:rsidR="008807AF" w:rsidRPr="003A4662">
        <w:rPr>
          <w:b/>
          <w:szCs w:val="24"/>
          <w:lang w:val="lv-LV"/>
        </w:rPr>
        <w:t xml:space="preserve"> </w:t>
      </w:r>
      <w:r w:rsidR="00982BB1" w:rsidRPr="003A4662">
        <w:rPr>
          <w:szCs w:val="24"/>
          <w:shd w:val="clear" w:color="auto" w:fill="FFFFFF"/>
          <w:lang w:val="lv-LV"/>
        </w:rPr>
        <w:t>"</w:t>
      </w:r>
      <w:r w:rsidR="008807AF" w:rsidRPr="003A4662">
        <w:rPr>
          <w:b/>
          <w:iCs/>
          <w:szCs w:val="24"/>
          <w:lang w:val="lv-LV"/>
        </w:rPr>
        <w:t>Par atsevišķa valsts pārvaldes uzdevuma veikšanu Nevalstisko organizāciju un Ministru kabineta sadarbības memoranda īstenošanas padomes sekretariāta darbības nodrošināšana</w:t>
      </w:r>
      <w:r w:rsidR="006C7DE5" w:rsidRPr="003A4662">
        <w:rPr>
          <w:b/>
          <w:iCs/>
          <w:szCs w:val="24"/>
          <w:lang w:val="lv-LV"/>
        </w:rPr>
        <w:t>i</w:t>
      </w:r>
      <w:r w:rsidR="00982BB1" w:rsidRPr="003A4662">
        <w:rPr>
          <w:szCs w:val="24"/>
          <w:shd w:val="clear" w:color="auto" w:fill="FFFFFF"/>
          <w:lang w:val="lv-LV"/>
        </w:rPr>
        <w:t>"</w:t>
      </w:r>
      <w:r w:rsidR="008807AF" w:rsidRPr="003A4662">
        <w:rPr>
          <w:b/>
          <w:szCs w:val="24"/>
          <w:lang w:val="lv-LV"/>
        </w:rPr>
        <w:t xml:space="preserve"> </w:t>
      </w:r>
      <w:r w:rsidRPr="003A4662">
        <w:rPr>
          <w:b/>
          <w:iCs/>
          <w:szCs w:val="24"/>
          <w:lang w:val="lv-LV"/>
        </w:rPr>
        <w:t>nolikums</w:t>
      </w:r>
    </w:p>
    <w:p w14:paraId="242006F9" w14:textId="77777777" w:rsidR="005D7657" w:rsidRPr="003A4662" w:rsidRDefault="005D7657" w:rsidP="005D7657">
      <w:pPr>
        <w:jc w:val="center"/>
        <w:rPr>
          <w:szCs w:val="24"/>
          <w:lang w:val="lv-LV"/>
        </w:rPr>
      </w:pPr>
    </w:p>
    <w:p w14:paraId="6665D837" w14:textId="05BDE7BD" w:rsidR="005D7657" w:rsidRPr="003A4662" w:rsidRDefault="005D7657" w:rsidP="00535F0D">
      <w:pPr>
        <w:pStyle w:val="ListParagraph"/>
        <w:numPr>
          <w:ilvl w:val="0"/>
          <w:numId w:val="1"/>
        </w:numPr>
        <w:ind w:left="284" w:hanging="284"/>
        <w:jc w:val="center"/>
        <w:rPr>
          <w:b/>
        </w:rPr>
      </w:pPr>
      <w:r w:rsidRPr="003A4662">
        <w:rPr>
          <w:b/>
        </w:rPr>
        <w:t>Vispārīgā informācija</w:t>
      </w:r>
    </w:p>
    <w:p w14:paraId="55741182" w14:textId="7DE3A973" w:rsidR="005D7657" w:rsidRPr="003A4662" w:rsidRDefault="005D7657" w:rsidP="006C7DE5">
      <w:pPr>
        <w:pStyle w:val="ListParagraph"/>
        <w:numPr>
          <w:ilvl w:val="1"/>
          <w:numId w:val="1"/>
        </w:numPr>
        <w:ind w:left="567" w:hanging="567"/>
        <w:jc w:val="both"/>
      </w:pPr>
      <w:r w:rsidRPr="003A4662">
        <w:t xml:space="preserve">Konkursa organizators: Latvijas Republikas </w:t>
      </w:r>
      <w:r w:rsidR="008807AF" w:rsidRPr="003A4662">
        <w:t>Valsts kanceleja</w:t>
      </w:r>
      <w:r w:rsidRPr="003A4662">
        <w:t>, reģistrācijas Nr.</w:t>
      </w:r>
      <w:r w:rsidR="008807AF" w:rsidRPr="003A4662">
        <w:t> </w:t>
      </w:r>
      <w:r w:rsidR="008807AF" w:rsidRPr="003A4662">
        <w:rPr>
          <w:shd w:val="clear" w:color="auto" w:fill="FFFFFF"/>
        </w:rPr>
        <w:t>90000055313</w:t>
      </w:r>
      <w:r w:rsidRPr="003A4662">
        <w:t xml:space="preserve">, juridiskā adrese: </w:t>
      </w:r>
      <w:r w:rsidR="008807AF" w:rsidRPr="003A4662">
        <w:t>Brīvības bulvāris 36</w:t>
      </w:r>
      <w:r w:rsidRPr="003A4662">
        <w:t>, Rīga, LV-</w:t>
      </w:r>
      <w:r w:rsidR="008807AF" w:rsidRPr="003A4662">
        <w:t>1520</w:t>
      </w:r>
      <w:r w:rsidRPr="003A4662">
        <w:t>, tālrunis: 67</w:t>
      </w:r>
      <w:r w:rsidR="008807AF" w:rsidRPr="003A4662">
        <w:t>082900</w:t>
      </w:r>
      <w:r w:rsidRPr="003A4662">
        <w:t xml:space="preserve">, e-pasts: </w:t>
      </w:r>
      <w:hyperlink r:id="rId8" w:history="1">
        <w:r w:rsidR="008807AF" w:rsidRPr="003A4662">
          <w:rPr>
            <w:rStyle w:val="Hyperlink"/>
            <w:color w:val="auto"/>
          </w:rPr>
          <w:t>pasts@mk.gov.lv</w:t>
        </w:r>
      </w:hyperlink>
      <w:r w:rsidRPr="003A4662">
        <w:t>.</w:t>
      </w:r>
    </w:p>
    <w:p w14:paraId="21E88F73" w14:textId="1913940A" w:rsidR="00D73989" w:rsidRPr="003A4662" w:rsidRDefault="00D73989" w:rsidP="00D73989">
      <w:pPr>
        <w:pStyle w:val="ListParagraph"/>
        <w:numPr>
          <w:ilvl w:val="1"/>
          <w:numId w:val="1"/>
        </w:numPr>
        <w:ind w:left="567" w:hanging="567"/>
        <w:jc w:val="both"/>
      </w:pPr>
      <w:r w:rsidRPr="003A4662">
        <w:t>Pārvaldes uzdevuma veikšanai konkursa ietvaros tiek noteikta viena biedrība vai nodibinājums vai to apvienība</w:t>
      </w:r>
      <w:r w:rsidR="007C7C3B">
        <w:t xml:space="preserve"> (turpmāk – Biedrība)</w:t>
      </w:r>
      <w:r w:rsidRPr="003A4662">
        <w:t xml:space="preserve">. </w:t>
      </w:r>
    </w:p>
    <w:p w14:paraId="3AB711C8" w14:textId="551441D8" w:rsidR="0082779F" w:rsidRPr="003A4662" w:rsidRDefault="005D7657" w:rsidP="001152E2">
      <w:pPr>
        <w:pStyle w:val="ListParagraph"/>
        <w:numPr>
          <w:ilvl w:val="1"/>
          <w:numId w:val="1"/>
        </w:numPr>
        <w:ind w:left="567" w:hanging="567"/>
        <w:jc w:val="both"/>
      </w:pPr>
      <w:bookmarkStart w:id="0" w:name="_Hlk97640923"/>
      <w:r w:rsidRPr="003A4662">
        <w:t xml:space="preserve">Konkursa priekšmets ir </w:t>
      </w:r>
      <w:r w:rsidR="008807AF" w:rsidRPr="003A4662">
        <w:t>Valsts kancelejas</w:t>
      </w:r>
      <w:r w:rsidRPr="003A4662">
        <w:t xml:space="preserve"> noteikt</w:t>
      </w:r>
      <w:r w:rsidR="00E12ED9" w:rsidRPr="003A4662">
        <w:t>ā</w:t>
      </w:r>
      <w:r w:rsidR="008807AF" w:rsidRPr="003A4662">
        <w:t xml:space="preserve"> </w:t>
      </w:r>
      <w:r w:rsidRPr="003A4662">
        <w:t>valsts pārvaldes uzdevum</w:t>
      </w:r>
      <w:r w:rsidR="00E12ED9" w:rsidRPr="003A4662">
        <w:t>a</w:t>
      </w:r>
      <w:r w:rsidRPr="003A4662">
        <w:t xml:space="preserve"> veikšana pilsonisk</w:t>
      </w:r>
      <w:r w:rsidR="00900F9D" w:rsidRPr="003A4662">
        <w:t>ā dialoga sekmēšanai</w:t>
      </w:r>
      <w:r w:rsidR="008807AF" w:rsidRPr="003A4662">
        <w:t xml:space="preserve">, nodrošinot </w:t>
      </w:r>
      <w:r w:rsidR="008807AF" w:rsidRPr="003A4662">
        <w:rPr>
          <w:iCs/>
        </w:rPr>
        <w:t xml:space="preserve">Nevalstisko organizāciju un Ministru kabineta sadarbības memoranda īstenošanas padomes sekretariāta darbību </w:t>
      </w:r>
      <w:r w:rsidRPr="003A4662">
        <w:t>(turpmāk – Pārvaldes uzdevum</w:t>
      </w:r>
      <w:r w:rsidR="008807AF" w:rsidRPr="003A4662">
        <w:t>s</w:t>
      </w:r>
      <w:r w:rsidRPr="003A4662">
        <w:t>)</w:t>
      </w:r>
      <w:bookmarkEnd w:id="0"/>
      <w:r w:rsidRPr="003A4662">
        <w:t xml:space="preserve">: </w:t>
      </w:r>
    </w:p>
    <w:p w14:paraId="1B5C541F" w14:textId="03DF6245" w:rsidR="003062C8" w:rsidRPr="003A4662" w:rsidRDefault="003062C8" w:rsidP="003062C8">
      <w:pPr>
        <w:pStyle w:val="ListParagraph"/>
        <w:numPr>
          <w:ilvl w:val="2"/>
          <w:numId w:val="1"/>
        </w:numPr>
        <w:jc w:val="both"/>
      </w:pPr>
      <w:r w:rsidRPr="003A4662">
        <w:t>sadarbībā ar Valsts kanceleju n</w:t>
      </w:r>
      <w:r w:rsidR="0082779F" w:rsidRPr="003A4662">
        <w:t xml:space="preserve">odrošināt </w:t>
      </w:r>
      <w:bookmarkStart w:id="1" w:name="_Hlk155618815"/>
      <w:r w:rsidR="0082779F" w:rsidRPr="003A4662">
        <w:rPr>
          <w:iCs/>
        </w:rPr>
        <w:t xml:space="preserve">Nevalstisko organizāciju un Ministru kabineta sadarbības memoranda īstenošanas padomes </w:t>
      </w:r>
      <w:bookmarkEnd w:id="1"/>
      <w:r w:rsidR="000F62F8" w:rsidRPr="003A4662">
        <w:rPr>
          <w:iCs/>
        </w:rPr>
        <w:t xml:space="preserve">(turpmāk – Memoranda padome) </w:t>
      </w:r>
      <w:r w:rsidR="0082779F" w:rsidRPr="003A4662">
        <w:rPr>
          <w:iCs/>
        </w:rPr>
        <w:t>sekretariāta funkcijas atbilstoši Ministru kabineta 2014. gada 7. janvāra noteikum</w:t>
      </w:r>
      <w:r w:rsidRPr="003A4662">
        <w:rPr>
          <w:iCs/>
        </w:rPr>
        <w:t>os</w:t>
      </w:r>
      <w:r w:rsidR="0082779F" w:rsidRPr="003A4662">
        <w:rPr>
          <w:iCs/>
        </w:rPr>
        <w:t xml:space="preserve"> Nr. 14 </w:t>
      </w:r>
      <w:r w:rsidR="00982BB1" w:rsidRPr="003A4662">
        <w:rPr>
          <w:shd w:val="clear" w:color="auto" w:fill="FFFFFF"/>
        </w:rPr>
        <w:t>"</w:t>
      </w:r>
      <w:r w:rsidR="0082779F" w:rsidRPr="003A4662">
        <w:rPr>
          <w:iCs/>
        </w:rPr>
        <w:t>Nevalstisko organizāciju un Ministru kabineta sadarbības memoranda īstenošanas padomes nolikums</w:t>
      </w:r>
      <w:r w:rsidR="00982BB1" w:rsidRPr="003A4662">
        <w:rPr>
          <w:shd w:val="clear" w:color="auto" w:fill="FFFFFF"/>
        </w:rPr>
        <w:t>"</w:t>
      </w:r>
      <w:r w:rsidRPr="003A4662">
        <w:rPr>
          <w:iCs/>
        </w:rPr>
        <w:t xml:space="preserve"> noteiktajam</w:t>
      </w:r>
      <w:r w:rsidR="00ED6EEC" w:rsidRPr="003A4662">
        <w:rPr>
          <w:iCs/>
        </w:rPr>
        <w:t xml:space="preserve">. Pienākumu sadalījums starp pusēm balstīts principā, ka Valsts kanceleja nodrošina tās darbības Memoranda padomes sēžu organizēšanai, norisei un atspoguļošanai, kuras nevar nodot pārvaldes uzdevuma ietvaros – telpa </w:t>
      </w:r>
      <w:r w:rsidR="006C7DE5" w:rsidRPr="003A4662">
        <w:rPr>
          <w:iCs/>
        </w:rPr>
        <w:t xml:space="preserve">un aprīkojums </w:t>
      </w:r>
      <w:r w:rsidR="00ED6EEC" w:rsidRPr="003A4662">
        <w:rPr>
          <w:iCs/>
        </w:rPr>
        <w:t xml:space="preserve">sēžu norisei klātienē, </w:t>
      </w:r>
      <w:r w:rsidR="00BF1A10" w:rsidRPr="003A4662">
        <w:rPr>
          <w:iCs/>
        </w:rPr>
        <w:t>tehniskais risinājums</w:t>
      </w:r>
      <w:r w:rsidR="00ED6EEC" w:rsidRPr="003A4662">
        <w:rPr>
          <w:iCs/>
        </w:rPr>
        <w:t xml:space="preserve"> sēžu norisei </w:t>
      </w:r>
      <w:proofErr w:type="gramStart"/>
      <w:r w:rsidR="00ED6EEC" w:rsidRPr="003A4662">
        <w:rPr>
          <w:iCs/>
        </w:rPr>
        <w:t>attālināti</w:t>
      </w:r>
      <w:proofErr w:type="gramEnd"/>
      <w:r w:rsidR="00ED6EEC" w:rsidRPr="003A4662">
        <w:rPr>
          <w:iCs/>
        </w:rPr>
        <w:t>, tehniskais risinājums</w:t>
      </w:r>
      <w:r w:rsidR="00BF1A10" w:rsidRPr="003A4662">
        <w:rPr>
          <w:iCs/>
        </w:rPr>
        <w:t xml:space="preserve"> un personāls</w:t>
      </w:r>
      <w:r w:rsidR="00ED6EEC" w:rsidRPr="003A4662">
        <w:rPr>
          <w:iCs/>
        </w:rPr>
        <w:t xml:space="preserve"> sēžu norises fiksēšanai tiešraidē un ierakstā, kā arī ieraksta publicēšana, sēžu protokolu reģistrēšana </w:t>
      </w:r>
      <w:r w:rsidR="00BF1A10" w:rsidRPr="003A4662">
        <w:rPr>
          <w:iCs/>
        </w:rPr>
        <w:t xml:space="preserve">Valsts kancelejas </w:t>
      </w:r>
      <w:r w:rsidR="00ED6EEC" w:rsidRPr="003A4662">
        <w:rPr>
          <w:iCs/>
        </w:rPr>
        <w:t>lietvedības sistēmā, informācijas publicēšana Ministru kabineta tīmekļvietnē</w:t>
      </w:r>
      <w:r w:rsidR="00BF1A10" w:rsidRPr="003A4662">
        <w:rPr>
          <w:iCs/>
        </w:rPr>
        <w:t xml:space="preserve">, </w:t>
      </w:r>
      <w:r w:rsidR="000F62F8" w:rsidRPr="003A4662">
        <w:rPr>
          <w:iCs/>
        </w:rPr>
        <w:t xml:space="preserve">sagatavotās </w:t>
      </w:r>
      <w:r w:rsidR="00BF1A10" w:rsidRPr="003A4662">
        <w:rPr>
          <w:iCs/>
        </w:rPr>
        <w:t xml:space="preserve">informācijas nosūtīšana no e-pasta </w:t>
      </w:r>
      <w:hyperlink r:id="rId9" w:history="1">
        <w:r w:rsidR="00BF1A10" w:rsidRPr="003A4662">
          <w:rPr>
            <w:rStyle w:val="Hyperlink"/>
            <w:iCs/>
            <w:color w:val="auto"/>
          </w:rPr>
          <w:t>nvo@mk.gov.lv</w:t>
        </w:r>
      </w:hyperlink>
      <w:r w:rsidR="00BF1A10" w:rsidRPr="003A4662">
        <w:rPr>
          <w:iCs/>
        </w:rPr>
        <w:t xml:space="preserve"> un citas</w:t>
      </w:r>
      <w:r w:rsidR="00E6100D" w:rsidRPr="003A4662">
        <w:rPr>
          <w:iCs/>
        </w:rPr>
        <w:t>. Sasniedzamais rādītājs – ik gadu notikušas vismaz 11 Memoranda padomes sēdes, to skaitā</w:t>
      </w:r>
      <w:r w:rsidR="001A10C1" w:rsidRPr="003A4662">
        <w:rPr>
          <w:iCs/>
        </w:rPr>
        <w:t>,</w:t>
      </w:r>
      <w:r w:rsidR="00E6100D" w:rsidRPr="003A4662">
        <w:rPr>
          <w:iCs/>
        </w:rPr>
        <w:t xml:space="preserve"> viena paplašinātā sēde;</w:t>
      </w:r>
    </w:p>
    <w:p w14:paraId="2098F13A" w14:textId="35D45767" w:rsidR="003062C8" w:rsidRPr="003A4662" w:rsidRDefault="003062C8" w:rsidP="00EC0CD2">
      <w:pPr>
        <w:pStyle w:val="ListParagraph"/>
        <w:numPr>
          <w:ilvl w:val="2"/>
          <w:numId w:val="1"/>
        </w:numPr>
        <w:jc w:val="both"/>
        <w:rPr>
          <w:iCs/>
        </w:rPr>
      </w:pPr>
      <w:bookmarkStart w:id="2" w:name="_Hlk163552422"/>
      <w:r w:rsidRPr="003A4662">
        <w:rPr>
          <w:iCs/>
        </w:rPr>
        <w:t>nodrošināt pastāvīgo darba grupu</w:t>
      </w:r>
      <w:r w:rsidR="00ED6EEC" w:rsidRPr="003A4662">
        <w:rPr>
          <w:iCs/>
        </w:rPr>
        <w:t xml:space="preserve"> izveidi un </w:t>
      </w:r>
      <w:r w:rsidR="006C7DE5" w:rsidRPr="003A4662">
        <w:rPr>
          <w:iCs/>
        </w:rPr>
        <w:t xml:space="preserve">to ietvaros nepieciešamo sanāksmju </w:t>
      </w:r>
      <w:r w:rsidR="00ED6EEC" w:rsidRPr="003A4662">
        <w:rPr>
          <w:iCs/>
        </w:rPr>
        <w:t>norisi</w:t>
      </w:r>
      <w:r w:rsidRPr="003A4662">
        <w:rPr>
          <w:iCs/>
        </w:rPr>
        <w:t xml:space="preserve"> </w:t>
      </w:r>
      <w:r w:rsidR="00900F9D" w:rsidRPr="003A4662">
        <w:rPr>
          <w:iCs/>
        </w:rPr>
        <w:t>Memoranda padome</w:t>
      </w:r>
      <w:r w:rsidR="000F62F8" w:rsidRPr="003A4662">
        <w:rPr>
          <w:iCs/>
        </w:rPr>
        <w:t>s</w:t>
      </w:r>
      <w:r w:rsidR="00900F9D" w:rsidRPr="003A4662">
        <w:rPr>
          <w:iCs/>
        </w:rPr>
        <w:t xml:space="preserve"> </w:t>
      </w:r>
      <w:r w:rsidRPr="003A4662">
        <w:rPr>
          <w:iCs/>
        </w:rPr>
        <w:t xml:space="preserve">darbības </w:t>
      </w:r>
      <w:r w:rsidR="00A42BD4" w:rsidRPr="003A4662">
        <w:rPr>
          <w:iCs/>
        </w:rPr>
        <w:t>uzlabošanai</w:t>
      </w:r>
      <w:r w:rsidR="00EC0CD2" w:rsidRPr="003A4662">
        <w:rPr>
          <w:iCs/>
        </w:rPr>
        <w:t xml:space="preserve">. Atbilstoši Memoranda padomes 2018. gada 31. oktobra un 2023. gada 20. decembra sēdēs prezentētajai pieejai izveidojamas šādas darba grupas: </w:t>
      </w:r>
      <w:r w:rsidR="00ED6EEC" w:rsidRPr="003A4662">
        <w:rPr>
          <w:iCs/>
        </w:rPr>
        <w:t>NVO, kā arī pilsoniskajai iesaistei un aktivitātēm paredzēto finanšu (budžeta) un nodokļu darba grupa</w:t>
      </w:r>
      <w:r w:rsidR="00EC0CD2" w:rsidRPr="003A4662">
        <w:rPr>
          <w:iCs/>
        </w:rPr>
        <w:t>, Satura plānošanas darba grupa un Sabiedrības iesaistes un atvērtās pārvaldības partnerības darba grupa</w:t>
      </w:r>
      <w:r w:rsidR="001152E2" w:rsidRPr="003A4662">
        <w:rPr>
          <w:iCs/>
        </w:rPr>
        <w:t>.</w:t>
      </w:r>
      <w:r w:rsidR="00E6100D" w:rsidRPr="003A4662">
        <w:rPr>
          <w:iCs/>
        </w:rPr>
        <w:t xml:space="preserve"> </w:t>
      </w:r>
      <w:r w:rsidR="00D73989" w:rsidRPr="003A4662">
        <w:rPr>
          <w:iCs/>
        </w:rPr>
        <w:t xml:space="preserve">Lēmumus par darba grupu izveidi, to skaitā, nolikumu, pieņem </w:t>
      </w:r>
      <w:r w:rsidR="00D73989" w:rsidRPr="003A4662">
        <w:t xml:space="preserve">Memoranda padome, pamatojoties uz Valsts kancelejas un </w:t>
      </w:r>
      <w:r w:rsidR="007C7C3B">
        <w:t>Biedrības</w:t>
      </w:r>
      <w:r w:rsidR="00D73989" w:rsidRPr="003A4662">
        <w:t xml:space="preserve"> izstrādāto priekšlikumu.</w:t>
      </w:r>
      <w:r w:rsidR="00D73989" w:rsidRPr="003A4662">
        <w:rPr>
          <w:iCs/>
        </w:rPr>
        <w:t xml:space="preserve"> </w:t>
      </w:r>
      <w:r w:rsidR="00E6100D" w:rsidRPr="003A4662">
        <w:rPr>
          <w:iCs/>
        </w:rPr>
        <w:t xml:space="preserve">Sasniedzamais rādītājs – ik gadu notikušas vismaz 18 darba grupu sēdes. </w:t>
      </w:r>
      <w:r w:rsidR="001152E2" w:rsidRPr="003A4662">
        <w:rPr>
          <w:iCs/>
        </w:rPr>
        <w:t xml:space="preserve"> Vienlaikus nepieciešamības gadījumā citu jautājumu risināšanai var tikt izveidotas papildu darba grupas</w:t>
      </w:r>
      <w:r w:rsidR="006C7DE5" w:rsidRPr="003A4662">
        <w:rPr>
          <w:iCs/>
        </w:rPr>
        <w:t>;</w:t>
      </w:r>
      <w:r w:rsidR="001152E2" w:rsidRPr="003A4662">
        <w:rPr>
          <w:iCs/>
        </w:rPr>
        <w:t xml:space="preserve"> </w:t>
      </w:r>
    </w:p>
    <w:p w14:paraId="43C7C14A" w14:textId="283985E2" w:rsidR="00900F9D" w:rsidRPr="003A4662" w:rsidRDefault="00900F9D" w:rsidP="00900F9D">
      <w:pPr>
        <w:pStyle w:val="ListParagraph"/>
        <w:numPr>
          <w:ilvl w:val="2"/>
          <w:numId w:val="1"/>
        </w:numPr>
        <w:jc w:val="both"/>
      </w:pPr>
      <w:bookmarkStart w:id="3" w:name="_Hlk163552441"/>
      <w:bookmarkEnd w:id="2"/>
      <w:r w:rsidRPr="003A4662">
        <w:t xml:space="preserve">nodrošināt atlīdzību </w:t>
      </w:r>
      <w:r w:rsidRPr="003A4662">
        <w:rPr>
          <w:iCs/>
        </w:rPr>
        <w:t xml:space="preserve">Memoranda padomes nevalstisko organizāciju puses locekļiem par dalību Memoranda padomes sēdēs un Memoranda padomes deleģētajiem pārstāvjiem </w:t>
      </w:r>
      <w:r w:rsidR="006C7DE5" w:rsidRPr="003A4662">
        <w:rPr>
          <w:iCs/>
        </w:rPr>
        <w:t xml:space="preserve">par dalību sēdēs un sanāksmēs </w:t>
      </w:r>
      <w:r w:rsidRPr="003A4662">
        <w:rPr>
          <w:iCs/>
        </w:rPr>
        <w:t xml:space="preserve">(Valsts sekretāru sanāksme, Nacionālā Trīspusējās sadarbības padome, </w:t>
      </w:r>
      <w:r w:rsidRPr="003A4662">
        <w:t>ES fondu 2021.-</w:t>
      </w:r>
      <w:proofErr w:type="gramStart"/>
      <w:r w:rsidRPr="003A4662">
        <w:t>2027.gada</w:t>
      </w:r>
      <w:proofErr w:type="gramEnd"/>
      <w:r w:rsidRPr="003A4662">
        <w:t xml:space="preserve"> plānošanas perioda Uzraudzības komiteja un tās apakškomitejas, citi formāti atkarībā no nepieciešamības un pieejamajiem finanšu resursiem), kā arī nepieciešamības gadījumā transporta izdevumu</w:t>
      </w:r>
      <w:r w:rsidR="001152E2" w:rsidRPr="003A4662">
        <w:t xml:space="preserve"> </w:t>
      </w:r>
      <w:r w:rsidR="000F62F8" w:rsidRPr="003A4662">
        <w:t>segšanu</w:t>
      </w:r>
      <w:r w:rsidRPr="003A4662">
        <w:t xml:space="preserve"> </w:t>
      </w:r>
      <w:r w:rsidR="001152E2" w:rsidRPr="003A4662">
        <w:t xml:space="preserve">deleģētajiem </w:t>
      </w:r>
      <w:r w:rsidRPr="003A4662">
        <w:t xml:space="preserve">pārstāvjiem dalībai sanāksmēs, ja </w:t>
      </w:r>
      <w:r w:rsidR="001152E2" w:rsidRPr="003A4662">
        <w:t xml:space="preserve">aktuāla </w:t>
      </w:r>
      <w:r w:rsidRPr="003A4662">
        <w:t>nokļūšana no citām Latvijas vietām</w:t>
      </w:r>
      <w:r w:rsidR="001152E2" w:rsidRPr="003A4662">
        <w:t xml:space="preserve"> nevis Rīgas</w:t>
      </w:r>
      <w:r w:rsidR="00D73989" w:rsidRPr="003A4662">
        <w:t xml:space="preserve">. Kārtību, kādā tiek nodrošināta atlīdzība Memoranda padomes </w:t>
      </w:r>
      <w:r w:rsidR="00D73989" w:rsidRPr="003A4662">
        <w:rPr>
          <w:iCs/>
        </w:rPr>
        <w:t xml:space="preserve">nevalstisko organizāciju puses locekļiem par dalību Memoranda padomes sēdēs un Memoranda padomes </w:t>
      </w:r>
      <w:r w:rsidR="00D73989" w:rsidRPr="003A4662">
        <w:rPr>
          <w:iCs/>
        </w:rPr>
        <w:lastRenderedPageBreak/>
        <w:t>deleģētajiem pārstāvjiem par dalību sēdēs un sanāksmēs</w:t>
      </w:r>
      <w:r w:rsidR="00B92BAE" w:rsidRPr="003A4662">
        <w:rPr>
          <w:iCs/>
        </w:rPr>
        <w:t>,</w:t>
      </w:r>
      <w:r w:rsidR="00D73989" w:rsidRPr="003A4662">
        <w:t xml:space="preserve"> sagatavo Valsts kanceleja kopā ar </w:t>
      </w:r>
      <w:r w:rsidR="00261204">
        <w:t xml:space="preserve">Biedrību </w:t>
      </w:r>
      <w:r w:rsidR="00D73989" w:rsidRPr="003A4662">
        <w:t>un to apstiprina Memoranda padome</w:t>
      </w:r>
      <w:r w:rsidR="00566994">
        <w:rPr>
          <w:rStyle w:val="FootnoteReference"/>
        </w:rPr>
        <w:footnoteReference w:id="1"/>
      </w:r>
      <w:r w:rsidRPr="003A4662">
        <w:t xml:space="preserve">; </w:t>
      </w:r>
    </w:p>
    <w:bookmarkEnd w:id="3"/>
    <w:p w14:paraId="3A6B7EBC" w14:textId="25D7A94A" w:rsidR="00900F9D" w:rsidRPr="003A4662" w:rsidRDefault="00900F9D" w:rsidP="00900F9D">
      <w:pPr>
        <w:pStyle w:val="ListParagraph"/>
        <w:numPr>
          <w:ilvl w:val="2"/>
          <w:numId w:val="1"/>
        </w:numPr>
        <w:jc w:val="both"/>
      </w:pPr>
      <w:r w:rsidRPr="003A4662">
        <w:t>veikt konsultantu un ekspertu piesaisti atsevišķu jautājumu risināšanai</w:t>
      </w:r>
      <w:r w:rsidR="00ED6EEC" w:rsidRPr="003A4662">
        <w:t xml:space="preserve"> atbilstoši Memoranda padomes lēmum</w:t>
      </w:r>
      <w:r w:rsidR="001152E2" w:rsidRPr="003A4662">
        <w:t>iem</w:t>
      </w:r>
      <w:r w:rsidR="007C7C3B">
        <w:t xml:space="preserve"> par tēmas aktualitāti</w:t>
      </w:r>
      <w:r w:rsidRPr="003A4662">
        <w:t>;</w:t>
      </w:r>
    </w:p>
    <w:p w14:paraId="40F5C618" w14:textId="4C7C9D88" w:rsidR="00900F9D" w:rsidRPr="003A4662" w:rsidRDefault="00900F9D" w:rsidP="00900F9D">
      <w:pPr>
        <w:pStyle w:val="ListParagraph"/>
        <w:numPr>
          <w:ilvl w:val="2"/>
          <w:numId w:val="1"/>
        </w:numPr>
        <w:jc w:val="both"/>
      </w:pPr>
      <w:r w:rsidRPr="003A4662">
        <w:t>nodrošināt Memoranda padomes NVO foruma sagatavošanu un norisi</w:t>
      </w:r>
      <w:r w:rsidR="001152E2" w:rsidRPr="003A4662">
        <w:t xml:space="preserve">. Sasniedzamais rādītājs – </w:t>
      </w:r>
      <w:r w:rsidR="00E6100D" w:rsidRPr="003A4662">
        <w:t xml:space="preserve">ik gadu </w:t>
      </w:r>
      <w:r w:rsidR="001152E2" w:rsidRPr="003A4662">
        <w:t>noorganizēt</w:t>
      </w:r>
      <w:r w:rsidR="00E6100D" w:rsidRPr="003A4662">
        <w:t>s viens forums</w:t>
      </w:r>
      <w:r w:rsidR="0063007B" w:rsidRPr="003A4662">
        <w:t>. Papildus var organizēt cita formāta pasākumus par Memoranda padomes dienaskārtībā esošajiem jautājumiem</w:t>
      </w:r>
      <w:r w:rsidRPr="003A4662">
        <w:t>;</w:t>
      </w:r>
    </w:p>
    <w:p w14:paraId="2A378BF3" w14:textId="3DC343D9" w:rsidR="006C7DE5" w:rsidRPr="003A4662" w:rsidRDefault="00900F9D" w:rsidP="006C7DE5">
      <w:pPr>
        <w:pStyle w:val="ListParagraph"/>
        <w:numPr>
          <w:ilvl w:val="2"/>
          <w:numId w:val="1"/>
        </w:numPr>
        <w:jc w:val="both"/>
      </w:pPr>
      <w:r w:rsidRPr="003A4662">
        <w:t>īstenot regulāru komunikāciju par Memoranda padomes darbību</w:t>
      </w:r>
      <w:r w:rsidR="001152E2" w:rsidRPr="003A4662">
        <w:t xml:space="preserve">, nodrošinot informācijas sniegšanu Memoranda padomes locekļiem, </w:t>
      </w:r>
      <w:r w:rsidR="001152E2" w:rsidRPr="003A4662">
        <w:rPr>
          <w:iCs/>
        </w:rPr>
        <w:t xml:space="preserve">Nevalstisko organizāciju un Ministru kabineta sadarbības memorandu parakstījušajām organizācijām, valsts pārvaldes institūcijām, kā arī plašākai sabiedrībai – informācijas </w:t>
      </w:r>
      <w:r w:rsidR="006C7DE5" w:rsidRPr="003A4662">
        <w:rPr>
          <w:iCs/>
        </w:rPr>
        <w:t xml:space="preserve">sniegšanas </w:t>
      </w:r>
      <w:r w:rsidR="001152E2" w:rsidRPr="003A4662">
        <w:rPr>
          <w:iCs/>
        </w:rPr>
        <w:t xml:space="preserve">kanāli tiek noteikti vienojoties ar Valsts kanceleju atkarībā no </w:t>
      </w:r>
      <w:r w:rsidR="007C7C3B">
        <w:rPr>
          <w:iCs/>
        </w:rPr>
        <w:t>Biedrībai</w:t>
      </w:r>
      <w:r w:rsidR="001152E2" w:rsidRPr="003A4662">
        <w:rPr>
          <w:iCs/>
        </w:rPr>
        <w:t xml:space="preserve"> pieejamajām iespējām, </w:t>
      </w:r>
      <w:proofErr w:type="gramStart"/>
      <w:r w:rsidR="001152E2" w:rsidRPr="003A4662">
        <w:rPr>
          <w:iCs/>
        </w:rPr>
        <w:t>tomēr,</w:t>
      </w:r>
      <w:proofErr w:type="gramEnd"/>
      <w:r w:rsidR="001152E2" w:rsidRPr="003A4662">
        <w:rPr>
          <w:iCs/>
        </w:rPr>
        <w:t xml:space="preserve"> kā minimums </w:t>
      </w:r>
      <w:r w:rsidR="006C7DE5" w:rsidRPr="003A4662">
        <w:rPr>
          <w:iCs/>
        </w:rPr>
        <w:t xml:space="preserve">izmantojamas </w:t>
      </w:r>
      <w:r w:rsidR="001152E2" w:rsidRPr="003A4662">
        <w:rPr>
          <w:iCs/>
        </w:rPr>
        <w:t xml:space="preserve">Ministru kabineta un </w:t>
      </w:r>
      <w:r w:rsidR="007C7C3B">
        <w:rPr>
          <w:iCs/>
        </w:rPr>
        <w:t>Biedrības</w:t>
      </w:r>
      <w:r w:rsidR="001152E2" w:rsidRPr="003A4662">
        <w:rPr>
          <w:iCs/>
        </w:rPr>
        <w:t xml:space="preserve"> tīmekļvietnes un esošie vai no jauna izveidotie sociālo tīklu konti</w:t>
      </w:r>
      <w:r w:rsidR="006C7DE5" w:rsidRPr="003A4662">
        <w:t xml:space="preserve">. </w:t>
      </w:r>
    </w:p>
    <w:p w14:paraId="6D9C2C16" w14:textId="18F4D5FB" w:rsidR="0089625A" w:rsidRPr="003A4662" w:rsidRDefault="0089625A" w:rsidP="0089625A">
      <w:pPr>
        <w:pStyle w:val="ListParagraph"/>
        <w:numPr>
          <w:ilvl w:val="1"/>
          <w:numId w:val="1"/>
        </w:numPr>
        <w:ind w:left="567" w:hanging="567"/>
        <w:jc w:val="both"/>
      </w:pPr>
      <w:r w:rsidRPr="003A4662">
        <w:t xml:space="preserve">Pārvaldes uzdevuma ietvaros sasniedzami šādi rezultatīvie rādītāji: </w:t>
      </w:r>
    </w:p>
    <w:p w14:paraId="03C1B483" w14:textId="77777777" w:rsidR="0089625A" w:rsidRPr="003A4662" w:rsidRDefault="0089625A" w:rsidP="0089625A">
      <w:pPr>
        <w:pStyle w:val="ListParagraph"/>
        <w:ind w:left="567"/>
        <w:jc w:val="both"/>
      </w:pPr>
    </w:p>
    <w:tbl>
      <w:tblPr>
        <w:tblStyle w:val="TableGrid26"/>
        <w:tblpPr w:leftFromText="180" w:rightFromText="180" w:vertAnchor="text" w:tblpXSpec="center" w:tblpY="1"/>
        <w:tblOverlap w:val="never"/>
        <w:tblW w:w="9072" w:type="dxa"/>
        <w:tblLayout w:type="fixed"/>
        <w:tblLook w:val="04A0" w:firstRow="1" w:lastRow="0" w:firstColumn="1" w:lastColumn="0" w:noHBand="0" w:noVBand="1"/>
      </w:tblPr>
      <w:tblGrid>
        <w:gridCol w:w="5062"/>
        <w:gridCol w:w="1336"/>
        <w:gridCol w:w="1337"/>
        <w:gridCol w:w="1337"/>
      </w:tblGrid>
      <w:tr w:rsidR="00982BB1" w:rsidRPr="003A4662" w14:paraId="032F7B66" w14:textId="77777777" w:rsidTr="0089625A">
        <w:trPr>
          <w:trHeight w:val="142"/>
        </w:trPr>
        <w:tc>
          <w:tcPr>
            <w:tcW w:w="5062" w:type="dxa"/>
            <w:tcBorders>
              <w:top w:val="single" w:sz="2" w:space="0" w:color="auto"/>
            </w:tcBorders>
            <w:shd w:val="clear" w:color="auto" w:fill="FFFFFF" w:themeFill="background1"/>
          </w:tcPr>
          <w:p w14:paraId="7F318468" w14:textId="77777777" w:rsidR="0089625A" w:rsidRPr="003A4662" w:rsidRDefault="0089625A" w:rsidP="0089625A">
            <w:pPr>
              <w:rPr>
                <w:rFonts w:eastAsia="Calibri"/>
                <w:b/>
                <w:szCs w:val="24"/>
                <w:lang w:val="lv-LV"/>
              </w:rPr>
            </w:pPr>
          </w:p>
        </w:tc>
        <w:tc>
          <w:tcPr>
            <w:tcW w:w="1336" w:type="dxa"/>
            <w:tcBorders>
              <w:top w:val="single" w:sz="2" w:space="0" w:color="auto"/>
              <w:bottom w:val="single" w:sz="2" w:space="0" w:color="auto"/>
            </w:tcBorders>
            <w:shd w:val="clear" w:color="auto" w:fill="FFFFFF" w:themeFill="background1"/>
          </w:tcPr>
          <w:p w14:paraId="29B173CE" w14:textId="31985CA9" w:rsidR="0089625A" w:rsidRPr="003A4662" w:rsidRDefault="0089625A" w:rsidP="0089625A">
            <w:pPr>
              <w:jc w:val="center"/>
              <w:rPr>
                <w:rFonts w:eastAsia="Calibri"/>
                <w:bCs/>
                <w:i/>
                <w:iCs/>
                <w:szCs w:val="24"/>
                <w:lang w:val="lv-LV"/>
              </w:rPr>
            </w:pPr>
            <w:proofErr w:type="gramStart"/>
            <w:r w:rsidRPr="003A4662">
              <w:rPr>
                <w:rFonts w:eastAsia="Calibri"/>
                <w:bCs/>
                <w:i/>
                <w:iCs/>
                <w:szCs w:val="24"/>
                <w:lang w:val="lv-LV"/>
              </w:rPr>
              <w:t>2024.gads</w:t>
            </w:r>
            <w:proofErr w:type="gramEnd"/>
          </w:p>
        </w:tc>
        <w:tc>
          <w:tcPr>
            <w:tcW w:w="1337" w:type="dxa"/>
            <w:tcBorders>
              <w:top w:val="single" w:sz="2" w:space="0" w:color="auto"/>
              <w:bottom w:val="single" w:sz="2" w:space="0" w:color="auto"/>
            </w:tcBorders>
            <w:shd w:val="clear" w:color="auto" w:fill="FFFFFF" w:themeFill="background1"/>
          </w:tcPr>
          <w:p w14:paraId="17B48094" w14:textId="0C623EAC" w:rsidR="0089625A" w:rsidRPr="003A4662" w:rsidRDefault="0089625A" w:rsidP="0089625A">
            <w:pPr>
              <w:jc w:val="center"/>
              <w:rPr>
                <w:rFonts w:eastAsia="Calibri"/>
                <w:bCs/>
                <w:i/>
                <w:iCs/>
                <w:szCs w:val="24"/>
                <w:lang w:val="lv-LV"/>
              </w:rPr>
            </w:pPr>
            <w:proofErr w:type="gramStart"/>
            <w:r w:rsidRPr="003A4662">
              <w:rPr>
                <w:rFonts w:eastAsia="Calibri"/>
                <w:bCs/>
                <w:i/>
                <w:iCs/>
                <w:szCs w:val="24"/>
                <w:lang w:val="lv-LV"/>
              </w:rPr>
              <w:t>2025.gads</w:t>
            </w:r>
            <w:proofErr w:type="gramEnd"/>
          </w:p>
        </w:tc>
        <w:tc>
          <w:tcPr>
            <w:tcW w:w="1337" w:type="dxa"/>
            <w:tcBorders>
              <w:top w:val="single" w:sz="2" w:space="0" w:color="auto"/>
              <w:bottom w:val="single" w:sz="2" w:space="0" w:color="auto"/>
            </w:tcBorders>
            <w:shd w:val="clear" w:color="auto" w:fill="FFFFFF" w:themeFill="background1"/>
          </w:tcPr>
          <w:p w14:paraId="02B55FF9" w14:textId="17C61469" w:rsidR="0089625A" w:rsidRPr="003A4662" w:rsidRDefault="0089625A" w:rsidP="0089625A">
            <w:pPr>
              <w:jc w:val="center"/>
              <w:rPr>
                <w:rFonts w:eastAsia="Calibri"/>
                <w:bCs/>
                <w:i/>
                <w:iCs/>
                <w:szCs w:val="24"/>
                <w:lang w:val="lv-LV"/>
              </w:rPr>
            </w:pPr>
            <w:proofErr w:type="gramStart"/>
            <w:r w:rsidRPr="003A4662">
              <w:rPr>
                <w:rFonts w:eastAsia="Calibri"/>
                <w:bCs/>
                <w:i/>
                <w:iCs/>
                <w:szCs w:val="24"/>
                <w:lang w:val="lv-LV"/>
              </w:rPr>
              <w:t>2026.gads</w:t>
            </w:r>
            <w:proofErr w:type="gramEnd"/>
          </w:p>
        </w:tc>
      </w:tr>
      <w:tr w:rsidR="00982BB1" w:rsidRPr="003A4662" w14:paraId="5D7419B0" w14:textId="77777777" w:rsidTr="00E05D0B">
        <w:trPr>
          <w:trHeight w:val="142"/>
        </w:trPr>
        <w:tc>
          <w:tcPr>
            <w:tcW w:w="5062" w:type="dxa"/>
            <w:tcBorders>
              <w:top w:val="single" w:sz="2" w:space="0" w:color="auto"/>
            </w:tcBorders>
            <w:shd w:val="clear" w:color="auto" w:fill="D9D9D9" w:themeFill="background1" w:themeFillShade="D9"/>
          </w:tcPr>
          <w:p w14:paraId="6B8AC5AC" w14:textId="77777777" w:rsidR="00E05D0B" w:rsidRPr="003A4662" w:rsidRDefault="00E05D0B" w:rsidP="0089625A">
            <w:pPr>
              <w:rPr>
                <w:rFonts w:eastAsia="Calibri"/>
                <w:b/>
                <w:szCs w:val="24"/>
                <w:lang w:val="lv-LV"/>
              </w:rPr>
            </w:pPr>
            <w:r w:rsidRPr="003A4662">
              <w:rPr>
                <w:rFonts w:eastAsia="Calibri"/>
                <w:b/>
                <w:szCs w:val="24"/>
                <w:lang w:val="lv-LV"/>
              </w:rPr>
              <w:t>Pilsoniskā dialoga platformas izveide, stiprinot Nevalstisko organizāciju un Ministru kabineta sadarbības memoranda īstenošanas padomes darbību</w:t>
            </w:r>
            <w:r w:rsidRPr="003A4662">
              <w:rPr>
                <w:rFonts w:eastAsia="Calibri"/>
                <w:b/>
                <w:szCs w:val="24"/>
                <w:lang w:val="lv-LV"/>
              </w:rPr>
              <w:tab/>
            </w:r>
            <w:r w:rsidRPr="003A4662">
              <w:rPr>
                <w:rFonts w:eastAsia="Calibri"/>
                <w:b/>
                <w:szCs w:val="24"/>
                <w:lang w:val="lv-LV"/>
              </w:rPr>
              <w:tab/>
            </w:r>
            <w:r w:rsidRPr="003A4662">
              <w:rPr>
                <w:rFonts w:eastAsia="Calibri"/>
                <w:b/>
                <w:szCs w:val="24"/>
                <w:lang w:val="lv-LV"/>
              </w:rPr>
              <w:tab/>
            </w:r>
          </w:p>
        </w:tc>
        <w:tc>
          <w:tcPr>
            <w:tcW w:w="1336" w:type="dxa"/>
            <w:vMerge w:val="restart"/>
            <w:tcBorders>
              <w:top w:val="single" w:sz="2" w:space="0" w:color="auto"/>
            </w:tcBorders>
            <w:shd w:val="clear" w:color="auto" w:fill="auto"/>
          </w:tcPr>
          <w:p w14:paraId="45CE48C7" w14:textId="77777777" w:rsidR="00E05D0B" w:rsidRPr="003A4662" w:rsidRDefault="00E05D0B" w:rsidP="0089625A">
            <w:pPr>
              <w:jc w:val="right"/>
              <w:rPr>
                <w:rFonts w:eastAsia="Calibri"/>
                <w:b/>
                <w:szCs w:val="24"/>
                <w:lang w:val="lv-LV"/>
              </w:rPr>
            </w:pPr>
            <w:r w:rsidRPr="003A4662">
              <w:rPr>
                <w:rFonts w:eastAsia="Calibri"/>
                <w:b/>
                <w:szCs w:val="24"/>
                <w:lang w:val="lv-LV"/>
              </w:rPr>
              <w:t>200 000</w:t>
            </w:r>
          </w:p>
        </w:tc>
        <w:tc>
          <w:tcPr>
            <w:tcW w:w="1337" w:type="dxa"/>
            <w:vMerge w:val="restart"/>
            <w:tcBorders>
              <w:top w:val="single" w:sz="2" w:space="0" w:color="auto"/>
            </w:tcBorders>
            <w:shd w:val="clear" w:color="auto" w:fill="auto"/>
          </w:tcPr>
          <w:p w14:paraId="15CAC659" w14:textId="77777777" w:rsidR="00E05D0B" w:rsidRPr="003A4662" w:rsidRDefault="00E05D0B" w:rsidP="0089625A">
            <w:pPr>
              <w:jc w:val="right"/>
              <w:rPr>
                <w:rFonts w:eastAsia="Calibri"/>
                <w:b/>
                <w:szCs w:val="24"/>
                <w:lang w:val="lv-LV"/>
              </w:rPr>
            </w:pPr>
            <w:r w:rsidRPr="003A4662">
              <w:rPr>
                <w:rFonts w:eastAsia="Calibri"/>
                <w:b/>
                <w:szCs w:val="24"/>
                <w:lang w:val="lv-LV"/>
              </w:rPr>
              <w:t>200 000</w:t>
            </w:r>
          </w:p>
        </w:tc>
        <w:tc>
          <w:tcPr>
            <w:tcW w:w="1337" w:type="dxa"/>
            <w:vMerge w:val="restart"/>
            <w:tcBorders>
              <w:top w:val="single" w:sz="2" w:space="0" w:color="auto"/>
            </w:tcBorders>
            <w:shd w:val="clear" w:color="auto" w:fill="auto"/>
          </w:tcPr>
          <w:p w14:paraId="1F2805D2" w14:textId="77777777" w:rsidR="00E05D0B" w:rsidRPr="003A4662" w:rsidRDefault="00E05D0B" w:rsidP="0089625A">
            <w:pPr>
              <w:jc w:val="right"/>
              <w:rPr>
                <w:rFonts w:eastAsia="Calibri"/>
                <w:b/>
                <w:szCs w:val="24"/>
                <w:lang w:val="lv-LV"/>
              </w:rPr>
            </w:pPr>
            <w:r w:rsidRPr="003A4662">
              <w:rPr>
                <w:rFonts w:eastAsia="Calibri"/>
                <w:b/>
                <w:szCs w:val="24"/>
                <w:lang w:val="lv-LV"/>
              </w:rPr>
              <w:t>200 000</w:t>
            </w:r>
          </w:p>
        </w:tc>
      </w:tr>
      <w:tr w:rsidR="00982BB1" w:rsidRPr="003A4662" w14:paraId="4AC5C858" w14:textId="77777777" w:rsidTr="00E05D0B">
        <w:trPr>
          <w:trHeight w:val="142"/>
        </w:trPr>
        <w:tc>
          <w:tcPr>
            <w:tcW w:w="5062" w:type="dxa"/>
            <w:tcBorders>
              <w:top w:val="single" w:sz="2" w:space="0" w:color="auto"/>
            </w:tcBorders>
            <w:shd w:val="clear" w:color="auto" w:fill="F2F2F2" w:themeFill="background1" w:themeFillShade="F2"/>
          </w:tcPr>
          <w:p w14:paraId="4A0A4AF4" w14:textId="77777777" w:rsidR="00E05D0B" w:rsidRPr="003A4662" w:rsidRDefault="00E05D0B" w:rsidP="0089625A">
            <w:pPr>
              <w:rPr>
                <w:rFonts w:eastAsia="Calibri"/>
                <w:b/>
                <w:szCs w:val="24"/>
                <w:lang w:val="lv-LV"/>
              </w:rPr>
            </w:pPr>
            <w:r w:rsidRPr="003A4662">
              <w:rPr>
                <w:rFonts w:eastAsia="Calibri"/>
                <w:b/>
                <w:i/>
                <w:szCs w:val="24"/>
                <w:lang w:val="lv-LV"/>
              </w:rPr>
              <w:t>Stiprināt Nevalstisko organizāciju un Ministru kabineta sadarbības memoranda īstenošanas padomi kā centrālo elementu pilsoniskā dialoga nodrošināšanai.</w:t>
            </w:r>
          </w:p>
        </w:tc>
        <w:tc>
          <w:tcPr>
            <w:tcW w:w="1336" w:type="dxa"/>
            <w:vMerge/>
            <w:tcBorders>
              <w:bottom w:val="single" w:sz="2" w:space="0" w:color="auto"/>
            </w:tcBorders>
            <w:shd w:val="clear" w:color="auto" w:fill="auto"/>
          </w:tcPr>
          <w:p w14:paraId="07EA6090" w14:textId="53A05226" w:rsidR="00E05D0B" w:rsidRPr="003A4662" w:rsidRDefault="00E05D0B" w:rsidP="0089625A">
            <w:pPr>
              <w:jc w:val="right"/>
              <w:rPr>
                <w:rFonts w:eastAsia="Calibri"/>
                <w:b/>
                <w:szCs w:val="24"/>
                <w:lang w:val="lv-LV"/>
              </w:rPr>
            </w:pPr>
          </w:p>
        </w:tc>
        <w:tc>
          <w:tcPr>
            <w:tcW w:w="1337" w:type="dxa"/>
            <w:vMerge/>
            <w:tcBorders>
              <w:bottom w:val="single" w:sz="2" w:space="0" w:color="auto"/>
            </w:tcBorders>
            <w:shd w:val="clear" w:color="auto" w:fill="auto"/>
          </w:tcPr>
          <w:p w14:paraId="458739B2" w14:textId="4731914F" w:rsidR="00E05D0B" w:rsidRPr="003A4662" w:rsidRDefault="00E05D0B" w:rsidP="0089625A">
            <w:pPr>
              <w:jc w:val="right"/>
              <w:rPr>
                <w:rFonts w:eastAsia="Calibri"/>
                <w:b/>
                <w:szCs w:val="24"/>
                <w:lang w:val="lv-LV"/>
              </w:rPr>
            </w:pPr>
          </w:p>
        </w:tc>
        <w:tc>
          <w:tcPr>
            <w:tcW w:w="1337" w:type="dxa"/>
            <w:vMerge/>
            <w:tcBorders>
              <w:bottom w:val="single" w:sz="2" w:space="0" w:color="auto"/>
            </w:tcBorders>
            <w:shd w:val="clear" w:color="auto" w:fill="auto"/>
          </w:tcPr>
          <w:p w14:paraId="6FBD4325" w14:textId="31F2B5B4" w:rsidR="00E05D0B" w:rsidRPr="003A4662" w:rsidRDefault="00E05D0B" w:rsidP="0089625A">
            <w:pPr>
              <w:jc w:val="right"/>
              <w:rPr>
                <w:rFonts w:eastAsia="Calibri"/>
                <w:b/>
                <w:szCs w:val="24"/>
                <w:lang w:val="lv-LV"/>
              </w:rPr>
            </w:pPr>
          </w:p>
        </w:tc>
      </w:tr>
      <w:tr w:rsidR="00982BB1" w:rsidRPr="003A4662" w14:paraId="431721CD" w14:textId="77777777" w:rsidTr="005E1141">
        <w:trPr>
          <w:trHeight w:val="142"/>
        </w:trPr>
        <w:tc>
          <w:tcPr>
            <w:tcW w:w="9072" w:type="dxa"/>
            <w:gridSpan w:val="4"/>
            <w:tcBorders>
              <w:bottom w:val="single" w:sz="4" w:space="0" w:color="auto"/>
              <w:right w:val="single" w:sz="4" w:space="0" w:color="auto"/>
            </w:tcBorders>
          </w:tcPr>
          <w:p w14:paraId="20A3B302" w14:textId="77777777" w:rsidR="0089625A" w:rsidRPr="003A4662" w:rsidRDefault="0089625A" w:rsidP="0089625A">
            <w:pPr>
              <w:ind w:left="284"/>
              <w:rPr>
                <w:rFonts w:eastAsiaTheme="minorHAnsi"/>
                <w:szCs w:val="24"/>
                <w:lang w:val="lv-LV"/>
              </w:rPr>
            </w:pPr>
            <w:r w:rsidRPr="003A4662">
              <w:rPr>
                <w:rFonts w:eastAsiaTheme="minorHAnsi"/>
                <w:szCs w:val="24"/>
                <w:lang w:val="lv-LV"/>
              </w:rPr>
              <w:t>Veicināta sabiedrības iesaistīšanās un līdzdalība un valsts pārvaldes izpratne par sabiedrības līdzdalības nozīmīgumu sabiedriski politiskajos procesos valstī</w:t>
            </w:r>
            <w:proofErr w:type="gramStart"/>
            <w:r w:rsidRPr="003A4662">
              <w:rPr>
                <w:rFonts w:eastAsiaTheme="minorHAnsi"/>
                <w:szCs w:val="24"/>
                <w:lang w:val="lv-LV"/>
              </w:rPr>
              <w:t xml:space="preserve">  </w:t>
            </w:r>
            <w:proofErr w:type="gramEnd"/>
            <w:r w:rsidRPr="003A4662">
              <w:rPr>
                <w:rFonts w:eastAsiaTheme="minorHAnsi"/>
                <w:szCs w:val="24"/>
                <w:lang w:val="lv-LV"/>
              </w:rPr>
              <w:tab/>
            </w:r>
            <w:r w:rsidRPr="003A4662">
              <w:rPr>
                <w:rFonts w:eastAsiaTheme="minorHAnsi"/>
                <w:szCs w:val="24"/>
                <w:lang w:val="lv-LV"/>
              </w:rPr>
              <w:tab/>
            </w:r>
          </w:p>
        </w:tc>
      </w:tr>
      <w:tr w:rsidR="00982BB1" w:rsidRPr="003A4662" w14:paraId="621E97EE" w14:textId="77777777" w:rsidTr="005E1141">
        <w:trPr>
          <w:trHeight w:val="142"/>
        </w:trPr>
        <w:tc>
          <w:tcPr>
            <w:tcW w:w="5062" w:type="dxa"/>
            <w:tcBorders>
              <w:bottom w:val="single" w:sz="4" w:space="0" w:color="auto"/>
            </w:tcBorders>
          </w:tcPr>
          <w:p w14:paraId="697899A6" w14:textId="77777777" w:rsidR="0089625A" w:rsidRPr="003A4662" w:rsidRDefault="0089625A" w:rsidP="0089625A">
            <w:pPr>
              <w:ind w:left="568"/>
              <w:rPr>
                <w:rFonts w:eastAsia="Calibri"/>
                <w:i/>
                <w:szCs w:val="24"/>
                <w:lang w:val="lv-LV"/>
              </w:rPr>
            </w:pPr>
            <w:r w:rsidRPr="003A4662">
              <w:rPr>
                <w:rFonts w:eastAsia="Calibri"/>
                <w:i/>
                <w:szCs w:val="24"/>
                <w:lang w:val="lv-LV"/>
              </w:rPr>
              <w:t>Memoranda padomes sēdes (tai skaitā 1 paplašinātā sēde) (skaits)</w:t>
            </w:r>
            <w:r w:rsidRPr="003A4662">
              <w:rPr>
                <w:rFonts w:eastAsia="Calibri"/>
                <w:i/>
                <w:szCs w:val="24"/>
                <w:lang w:val="lv-LV"/>
              </w:rPr>
              <w:tab/>
            </w:r>
          </w:p>
        </w:tc>
        <w:tc>
          <w:tcPr>
            <w:tcW w:w="1336" w:type="dxa"/>
            <w:tcBorders>
              <w:bottom w:val="single" w:sz="4" w:space="0" w:color="auto"/>
            </w:tcBorders>
          </w:tcPr>
          <w:p w14:paraId="52AB6FE3" w14:textId="77777777" w:rsidR="0089625A" w:rsidRPr="003A4662" w:rsidRDefault="0089625A" w:rsidP="0089625A">
            <w:pPr>
              <w:jc w:val="center"/>
              <w:rPr>
                <w:rFonts w:eastAsia="Calibri"/>
                <w:i/>
                <w:iCs/>
                <w:szCs w:val="24"/>
                <w:lang w:val="lv-LV"/>
              </w:rPr>
            </w:pPr>
            <w:r w:rsidRPr="003A4662">
              <w:rPr>
                <w:rFonts w:eastAsia="Calibri"/>
                <w:bCs/>
                <w:i/>
                <w:iCs/>
                <w:szCs w:val="24"/>
                <w:lang w:val="lv-LV"/>
              </w:rPr>
              <w:t>11</w:t>
            </w:r>
          </w:p>
        </w:tc>
        <w:tc>
          <w:tcPr>
            <w:tcW w:w="1337" w:type="dxa"/>
            <w:tcBorders>
              <w:bottom w:val="single" w:sz="4" w:space="0" w:color="auto"/>
            </w:tcBorders>
          </w:tcPr>
          <w:p w14:paraId="15F0379A" w14:textId="77777777" w:rsidR="0089625A" w:rsidRPr="003A4662" w:rsidRDefault="0089625A" w:rsidP="0089625A">
            <w:pPr>
              <w:jc w:val="center"/>
              <w:rPr>
                <w:rFonts w:eastAsia="Calibri"/>
                <w:bCs/>
                <w:i/>
                <w:iCs/>
                <w:szCs w:val="24"/>
                <w:lang w:val="lv-LV"/>
              </w:rPr>
            </w:pPr>
            <w:r w:rsidRPr="003A4662">
              <w:rPr>
                <w:rFonts w:eastAsia="Calibri"/>
                <w:bCs/>
                <w:i/>
                <w:iCs/>
                <w:szCs w:val="24"/>
                <w:lang w:val="lv-LV"/>
              </w:rPr>
              <w:t>11</w:t>
            </w:r>
          </w:p>
        </w:tc>
        <w:tc>
          <w:tcPr>
            <w:tcW w:w="1337" w:type="dxa"/>
            <w:tcBorders>
              <w:bottom w:val="single" w:sz="4" w:space="0" w:color="auto"/>
              <w:right w:val="single" w:sz="4" w:space="0" w:color="auto"/>
            </w:tcBorders>
          </w:tcPr>
          <w:p w14:paraId="3B91C425" w14:textId="77777777" w:rsidR="0089625A" w:rsidRPr="003A4662" w:rsidRDefault="0089625A" w:rsidP="0089625A">
            <w:pPr>
              <w:jc w:val="center"/>
              <w:rPr>
                <w:rFonts w:eastAsia="Calibri"/>
                <w:bCs/>
                <w:i/>
                <w:iCs/>
                <w:szCs w:val="24"/>
                <w:lang w:val="lv-LV"/>
              </w:rPr>
            </w:pPr>
            <w:r w:rsidRPr="003A4662">
              <w:rPr>
                <w:rFonts w:eastAsia="Calibri"/>
                <w:bCs/>
                <w:i/>
                <w:iCs/>
                <w:szCs w:val="24"/>
                <w:lang w:val="lv-LV"/>
              </w:rPr>
              <w:t>11</w:t>
            </w:r>
          </w:p>
        </w:tc>
      </w:tr>
      <w:tr w:rsidR="00982BB1" w:rsidRPr="003A4662" w14:paraId="0C05C817" w14:textId="77777777" w:rsidTr="005E1141">
        <w:trPr>
          <w:trHeight w:val="142"/>
        </w:trPr>
        <w:tc>
          <w:tcPr>
            <w:tcW w:w="5062" w:type="dxa"/>
            <w:tcBorders>
              <w:bottom w:val="single" w:sz="4" w:space="0" w:color="auto"/>
            </w:tcBorders>
          </w:tcPr>
          <w:p w14:paraId="4AB77328" w14:textId="77777777" w:rsidR="0089625A" w:rsidRPr="003A4662" w:rsidRDefault="0089625A" w:rsidP="0089625A">
            <w:pPr>
              <w:ind w:left="568"/>
              <w:rPr>
                <w:rFonts w:eastAsia="Calibri"/>
                <w:i/>
                <w:szCs w:val="24"/>
                <w:lang w:val="lv-LV"/>
              </w:rPr>
            </w:pPr>
            <w:r w:rsidRPr="003A4662">
              <w:rPr>
                <w:rFonts w:eastAsia="Calibri"/>
                <w:i/>
                <w:szCs w:val="24"/>
                <w:lang w:val="lv-LV"/>
              </w:rPr>
              <w:t>Darba grupu sēdes (skaits)</w:t>
            </w:r>
            <w:r w:rsidRPr="003A4662">
              <w:rPr>
                <w:rFonts w:eastAsia="Calibri"/>
                <w:i/>
                <w:szCs w:val="24"/>
                <w:lang w:val="lv-LV"/>
              </w:rPr>
              <w:tab/>
            </w:r>
            <w:r w:rsidRPr="003A4662">
              <w:rPr>
                <w:rFonts w:eastAsia="Calibri"/>
                <w:i/>
                <w:szCs w:val="24"/>
                <w:lang w:val="lv-LV"/>
              </w:rPr>
              <w:tab/>
            </w:r>
          </w:p>
        </w:tc>
        <w:tc>
          <w:tcPr>
            <w:tcW w:w="1336" w:type="dxa"/>
            <w:tcBorders>
              <w:bottom w:val="single" w:sz="4" w:space="0" w:color="auto"/>
            </w:tcBorders>
          </w:tcPr>
          <w:p w14:paraId="7AC99C5F" w14:textId="77777777" w:rsidR="0089625A" w:rsidRPr="003A4662" w:rsidRDefault="0089625A" w:rsidP="0089625A">
            <w:pPr>
              <w:jc w:val="center"/>
              <w:rPr>
                <w:rFonts w:eastAsia="Calibri"/>
                <w:i/>
                <w:iCs/>
                <w:szCs w:val="24"/>
                <w:lang w:val="lv-LV"/>
              </w:rPr>
            </w:pPr>
            <w:r w:rsidRPr="003A4662">
              <w:rPr>
                <w:rFonts w:eastAsia="Calibri"/>
                <w:i/>
                <w:iCs/>
                <w:szCs w:val="24"/>
                <w:lang w:val="lv-LV"/>
              </w:rPr>
              <w:t>18</w:t>
            </w:r>
          </w:p>
        </w:tc>
        <w:tc>
          <w:tcPr>
            <w:tcW w:w="1337" w:type="dxa"/>
            <w:tcBorders>
              <w:bottom w:val="single" w:sz="4" w:space="0" w:color="auto"/>
            </w:tcBorders>
          </w:tcPr>
          <w:p w14:paraId="2380D65C" w14:textId="77777777" w:rsidR="0089625A" w:rsidRPr="003A4662" w:rsidRDefault="0089625A" w:rsidP="0089625A">
            <w:pPr>
              <w:jc w:val="center"/>
              <w:rPr>
                <w:rFonts w:eastAsia="Calibri"/>
                <w:bCs/>
                <w:i/>
                <w:iCs/>
                <w:szCs w:val="24"/>
                <w:lang w:val="lv-LV"/>
              </w:rPr>
            </w:pPr>
            <w:r w:rsidRPr="003A4662">
              <w:rPr>
                <w:rFonts w:eastAsia="Calibri"/>
                <w:bCs/>
                <w:i/>
                <w:iCs/>
                <w:szCs w:val="24"/>
                <w:lang w:val="lv-LV"/>
              </w:rPr>
              <w:t>18</w:t>
            </w:r>
          </w:p>
        </w:tc>
        <w:tc>
          <w:tcPr>
            <w:tcW w:w="1337" w:type="dxa"/>
            <w:tcBorders>
              <w:bottom w:val="single" w:sz="4" w:space="0" w:color="auto"/>
              <w:right w:val="single" w:sz="4" w:space="0" w:color="auto"/>
            </w:tcBorders>
          </w:tcPr>
          <w:p w14:paraId="20AC45FD" w14:textId="77777777" w:rsidR="0089625A" w:rsidRPr="003A4662" w:rsidRDefault="0089625A" w:rsidP="0089625A">
            <w:pPr>
              <w:jc w:val="center"/>
              <w:rPr>
                <w:rFonts w:eastAsia="Calibri"/>
                <w:bCs/>
                <w:i/>
                <w:iCs/>
                <w:szCs w:val="24"/>
                <w:lang w:val="lv-LV"/>
              </w:rPr>
            </w:pPr>
            <w:r w:rsidRPr="003A4662">
              <w:rPr>
                <w:rFonts w:eastAsia="Calibri"/>
                <w:bCs/>
                <w:i/>
                <w:iCs/>
                <w:szCs w:val="24"/>
                <w:lang w:val="lv-LV"/>
              </w:rPr>
              <w:t>18</w:t>
            </w:r>
          </w:p>
        </w:tc>
      </w:tr>
      <w:tr w:rsidR="00982BB1" w:rsidRPr="003A4662" w14:paraId="55FCBF91" w14:textId="77777777" w:rsidTr="005E1141">
        <w:trPr>
          <w:trHeight w:val="142"/>
        </w:trPr>
        <w:tc>
          <w:tcPr>
            <w:tcW w:w="5062" w:type="dxa"/>
            <w:tcBorders>
              <w:bottom w:val="single" w:sz="4" w:space="0" w:color="auto"/>
            </w:tcBorders>
          </w:tcPr>
          <w:p w14:paraId="54D9D147" w14:textId="77777777" w:rsidR="0089625A" w:rsidRPr="003A4662" w:rsidRDefault="0089625A" w:rsidP="0089625A">
            <w:pPr>
              <w:ind w:left="568"/>
              <w:rPr>
                <w:rFonts w:eastAsia="Calibri"/>
                <w:i/>
                <w:szCs w:val="24"/>
                <w:lang w:val="lv-LV"/>
              </w:rPr>
            </w:pPr>
            <w:r w:rsidRPr="003A4662">
              <w:rPr>
                <w:rFonts w:eastAsia="Calibri"/>
                <w:i/>
                <w:szCs w:val="24"/>
                <w:lang w:val="lv-LV"/>
              </w:rPr>
              <w:t>Forums par pilsoniskajā dialogā aktuāliem jautājumiem (skaits)</w:t>
            </w:r>
          </w:p>
        </w:tc>
        <w:tc>
          <w:tcPr>
            <w:tcW w:w="1336" w:type="dxa"/>
            <w:tcBorders>
              <w:bottom w:val="single" w:sz="4" w:space="0" w:color="auto"/>
            </w:tcBorders>
          </w:tcPr>
          <w:p w14:paraId="433E701A" w14:textId="77777777" w:rsidR="0089625A" w:rsidRPr="003A4662" w:rsidRDefault="0089625A" w:rsidP="0089625A">
            <w:pPr>
              <w:jc w:val="center"/>
              <w:rPr>
                <w:rFonts w:eastAsia="Calibri"/>
                <w:i/>
                <w:iCs/>
                <w:szCs w:val="24"/>
                <w:lang w:val="lv-LV"/>
              </w:rPr>
            </w:pPr>
            <w:r w:rsidRPr="003A4662">
              <w:rPr>
                <w:rFonts w:eastAsia="Calibri"/>
                <w:i/>
                <w:iCs/>
                <w:szCs w:val="24"/>
                <w:lang w:val="lv-LV"/>
              </w:rPr>
              <w:t>1</w:t>
            </w:r>
          </w:p>
        </w:tc>
        <w:tc>
          <w:tcPr>
            <w:tcW w:w="1337" w:type="dxa"/>
            <w:tcBorders>
              <w:bottom w:val="single" w:sz="4" w:space="0" w:color="auto"/>
            </w:tcBorders>
          </w:tcPr>
          <w:p w14:paraId="4D5F7115" w14:textId="77777777" w:rsidR="0089625A" w:rsidRPr="003A4662" w:rsidRDefault="0089625A" w:rsidP="0089625A">
            <w:pPr>
              <w:jc w:val="center"/>
              <w:rPr>
                <w:rFonts w:eastAsia="Calibri"/>
                <w:bCs/>
                <w:i/>
                <w:iCs/>
                <w:szCs w:val="24"/>
                <w:lang w:val="lv-LV"/>
              </w:rPr>
            </w:pPr>
            <w:r w:rsidRPr="003A4662">
              <w:rPr>
                <w:rFonts w:eastAsia="Calibri"/>
                <w:bCs/>
                <w:i/>
                <w:iCs/>
                <w:szCs w:val="24"/>
                <w:lang w:val="lv-LV"/>
              </w:rPr>
              <w:t>1</w:t>
            </w:r>
          </w:p>
        </w:tc>
        <w:tc>
          <w:tcPr>
            <w:tcW w:w="1337" w:type="dxa"/>
            <w:tcBorders>
              <w:bottom w:val="single" w:sz="4" w:space="0" w:color="auto"/>
              <w:right w:val="single" w:sz="4" w:space="0" w:color="auto"/>
            </w:tcBorders>
          </w:tcPr>
          <w:p w14:paraId="61821216" w14:textId="77777777" w:rsidR="0089625A" w:rsidRPr="003A4662" w:rsidRDefault="0089625A" w:rsidP="0089625A">
            <w:pPr>
              <w:jc w:val="center"/>
              <w:rPr>
                <w:rFonts w:eastAsia="Calibri"/>
                <w:bCs/>
                <w:i/>
                <w:iCs/>
                <w:szCs w:val="24"/>
                <w:lang w:val="lv-LV"/>
              </w:rPr>
            </w:pPr>
            <w:r w:rsidRPr="003A4662">
              <w:rPr>
                <w:rFonts w:eastAsia="Calibri"/>
                <w:bCs/>
                <w:i/>
                <w:iCs/>
                <w:szCs w:val="24"/>
                <w:lang w:val="lv-LV"/>
              </w:rPr>
              <w:t>1</w:t>
            </w:r>
          </w:p>
        </w:tc>
      </w:tr>
      <w:tr w:rsidR="00982BB1" w:rsidRPr="003A4662" w14:paraId="35B8B927" w14:textId="77777777" w:rsidTr="005E1141">
        <w:trPr>
          <w:trHeight w:val="142"/>
        </w:trPr>
        <w:tc>
          <w:tcPr>
            <w:tcW w:w="9072" w:type="dxa"/>
            <w:gridSpan w:val="4"/>
            <w:tcBorders>
              <w:bottom w:val="single" w:sz="4" w:space="0" w:color="auto"/>
              <w:right w:val="single" w:sz="4" w:space="0" w:color="auto"/>
            </w:tcBorders>
            <w:vAlign w:val="center"/>
          </w:tcPr>
          <w:p w14:paraId="5C4DF4E4" w14:textId="77777777" w:rsidR="0089625A" w:rsidRPr="003A4662" w:rsidRDefault="0089625A" w:rsidP="0089625A">
            <w:pPr>
              <w:rPr>
                <w:rFonts w:eastAsia="Calibri"/>
                <w:bCs/>
                <w:szCs w:val="24"/>
                <w:lang w:val="lv-LV"/>
              </w:rPr>
            </w:pPr>
            <w:bookmarkStart w:id="4" w:name="_Hlk156920549"/>
            <w:r w:rsidRPr="003A4662">
              <w:rPr>
                <w:rFonts w:eastAsia="Calibri"/>
                <w:iCs/>
                <w:szCs w:val="24"/>
                <w:lang w:val="lv-LV"/>
              </w:rPr>
              <w:t>01.00.00 Ministru kabineta darbības nodrošināšana, valsts pārvaldes politika</w:t>
            </w:r>
            <w:bookmarkEnd w:id="4"/>
          </w:p>
        </w:tc>
      </w:tr>
    </w:tbl>
    <w:p w14:paraId="0971BDCB" w14:textId="77777777" w:rsidR="0089625A" w:rsidRPr="003A4662" w:rsidRDefault="0089625A" w:rsidP="0089625A">
      <w:pPr>
        <w:pStyle w:val="ListParagraph"/>
        <w:ind w:left="1080"/>
        <w:jc w:val="both"/>
      </w:pPr>
    </w:p>
    <w:p w14:paraId="56DCE800" w14:textId="658BE9F9" w:rsidR="005D7657" w:rsidRPr="003A4662" w:rsidRDefault="005D7657" w:rsidP="006C7DE5">
      <w:pPr>
        <w:pStyle w:val="ListParagraph"/>
        <w:numPr>
          <w:ilvl w:val="1"/>
          <w:numId w:val="1"/>
        </w:numPr>
        <w:ind w:left="567" w:hanging="567"/>
        <w:jc w:val="both"/>
      </w:pPr>
      <w:r w:rsidRPr="003A4662">
        <w:t>Pārvaldes uzdevum</w:t>
      </w:r>
      <w:r w:rsidR="00693AB0" w:rsidRPr="003A4662">
        <w:t>a</w:t>
      </w:r>
      <w:r w:rsidRPr="003A4662">
        <w:t xml:space="preserve"> veikšanas laiks ir 3 (trīs) gadi. Pārvaldes uzdevum</w:t>
      </w:r>
      <w:r w:rsidR="00693AB0" w:rsidRPr="003A4662">
        <w:t>a</w:t>
      </w:r>
      <w:r w:rsidRPr="003A4662">
        <w:t xml:space="preserve"> veikšanas vieta ir </w:t>
      </w:r>
      <w:r w:rsidR="00E12ED9" w:rsidRPr="003A4662">
        <w:t>Rīga</w:t>
      </w:r>
      <w:r w:rsidRPr="003A4662">
        <w:t xml:space="preserve">, kā arī </w:t>
      </w:r>
      <w:r w:rsidR="00F74853" w:rsidRPr="003A4662">
        <w:t xml:space="preserve">pēc nepieciešamības </w:t>
      </w:r>
      <w:r w:rsidRPr="003A4662">
        <w:t>citas Pārvaldes uzdevum</w:t>
      </w:r>
      <w:r w:rsidR="00693AB0" w:rsidRPr="003A4662">
        <w:t>a</w:t>
      </w:r>
      <w:r w:rsidRPr="003A4662">
        <w:t xml:space="preserve"> īstenošanas ietvaros plānoto aktivitāšu </w:t>
      </w:r>
      <w:r w:rsidR="00D427A0" w:rsidRPr="003A4662">
        <w:t xml:space="preserve">norises </w:t>
      </w:r>
      <w:r w:rsidRPr="003A4662">
        <w:t>vietas Latvijā.</w:t>
      </w:r>
    </w:p>
    <w:p w14:paraId="2642E50F" w14:textId="32D6C681" w:rsidR="00B0277D" w:rsidRPr="003A4662" w:rsidRDefault="005D7657" w:rsidP="00B0277D">
      <w:pPr>
        <w:pStyle w:val="ListParagraph"/>
        <w:numPr>
          <w:ilvl w:val="1"/>
          <w:numId w:val="1"/>
        </w:numPr>
        <w:ind w:left="567" w:hanging="567"/>
        <w:jc w:val="both"/>
      </w:pPr>
      <w:r w:rsidRPr="003A4662">
        <w:t xml:space="preserve">Finansējuma avots ir </w:t>
      </w:r>
      <w:r w:rsidR="00541202" w:rsidRPr="003A4662">
        <w:t>Valsts kancelejas</w:t>
      </w:r>
      <w:r w:rsidRPr="003A4662">
        <w:t xml:space="preserve"> valsts budžeta apakšprogrammā </w:t>
      </w:r>
      <w:r w:rsidR="00E6100D" w:rsidRPr="003A4662">
        <w:rPr>
          <w:rFonts w:eastAsia="Calibri"/>
          <w:iCs/>
        </w:rPr>
        <w:t xml:space="preserve">01.00.00 </w:t>
      </w:r>
      <w:r w:rsidR="00982BB1" w:rsidRPr="003A4662">
        <w:rPr>
          <w:shd w:val="clear" w:color="auto" w:fill="FFFFFF"/>
        </w:rPr>
        <w:t>"</w:t>
      </w:r>
      <w:r w:rsidR="00E6100D" w:rsidRPr="003A4662">
        <w:rPr>
          <w:rFonts w:eastAsia="Calibri"/>
          <w:iCs/>
        </w:rPr>
        <w:t>Ministru kabineta darbības nodrošināšana, valsts pārvaldes politika</w:t>
      </w:r>
      <w:r w:rsidR="00982BB1" w:rsidRPr="003A4662">
        <w:rPr>
          <w:shd w:val="clear" w:color="auto" w:fill="FFFFFF"/>
        </w:rPr>
        <w:t>"</w:t>
      </w:r>
      <w:r w:rsidR="00E6100D" w:rsidRPr="003A4662">
        <w:t xml:space="preserve"> </w:t>
      </w:r>
      <w:r w:rsidRPr="003A4662">
        <w:t xml:space="preserve">konkursa mērķim paredzētie finanšu līdzekļi </w:t>
      </w:r>
      <w:r w:rsidR="00541202" w:rsidRPr="003A4662">
        <w:t>200</w:t>
      </w:r>
      <w:r w:rsidRPr="003A4662">
        <w:t xml:space="preserve"> 000 </w:t>
      </w:r>
      <w:r w:rsidRPr="003A4662">
        <w:rPr>
          <w:i/>
          <w:iCs/>
        </w:rPr>
        <w:t>euro</w:t>
      </w:r>
      <w:r w:rsidRPr="003A4662">
        <w:t xml:space="preserve"> apmērā </w:t>
      </w:r>
      <w:r w:rsidR="00E6100D" w:rsidRPr="003A4662">
        <w:t>ik gadu</w:t>
      </w:r>
      <w:r w:rsidR="00541202" w:rsidRPr="003A4662">
        <w:t>.</w:t>
      </w:r>
      <w:r w:rsidR="00D427A0" w:rsidRPr="003A4662">
        <w:t xml:space="preserve"> Gadījumā, ja līguma īstenošanas laikā tiek piešķirti papildu valsts budžeta līdzekļi, puses vienojas par </w:t>
      </w:r>
      <w:r w:rsidR="0063007B" w:rsidRPr="003A4662">
        <w:t xml:space="preserve">līdzekļu </w:t>
      </w:r>
      <w:r w:rsidR="00D427A0" w:rsidRPr="003A4662">
        <w:t>izmantošanas nosacījumiem</w:t>
      </w:r>
      <w:r w:rsidR="0063007B" w:rsidRPr="003A4662">
        <w:t xml:space="preserve"> atbilstoši pārvaldes uzdevuma īstenošanas mērķiem</w:t>
      </w:r>
      <w:r w:rsidR="00D427A0" w:rsidRPr="003A4662">
        <w:t xml:space="preserve">. </w:t>
      </w:r>
    </w:p>
    <w:p w14:paraId="3EA465E9" w14:textId="0194AA37" w:rsidR="00B0277D" w:rsidRPr="003A4662" w:rsidRDefault="00B0277D" w:rsidP="00B0277D">
      <w:pPr>
        <w:pStyle w:val="ListParagraph"/>
        <w:numPr>
          <w:ilvl w:val="1"/>
          <w:numId w:val="1"/>
        </w:numPr>
        <w:ind w:left="567" w:hanging="567"/>
        <w:jc w:val="both"/>
      </w:pPr>
      <w:r w:rsidRPr="003A4662">
        <w:t>Pārvaldes uzdevuma īstenošanai paredzētais valsts budžeta piešķīrums tiek plānots</w:t>
      </w:r>
      <w:proofErr w:type="gramStart"/>
      <w:r w:rsidRPr="003A4662">
        <w:t xml:space="preserve"> balstoties uz </w:t>
      </w:r>
      <w:r w:rsidR="007C7C3B">
        <w:t>Biedrības</w:t>
      </w:r>
      <w:r w:rsidRPr="003A4662">
        <w:t xml:space="preserve"> </w:t>
      </w:r>
      <w:r w:rsidR="00977DEE" w:rsidRPr="003A4662">
        <w:t>ie</w:t>
      </w:r>
      <w:r w:rsidRPr="003A4662">
        <w:t>sniegto līdzekļu pieprasījuma prognozi</w:t>
      </w:r>
      <w:proofErr w:type="gramEnd"/>
      <w:r w:rsidRPr="003A4662">
        <w:t xml:space="preserve">, ko iesniedz </w:t>
      </w:r>
      <w:r w:rsidR="00977DEE" w:rsidRPr="003A4662">
        <w:t>Valsts kancelejai</w:t>
      </w:r>
      <w:r w:rsidRPr="003A4662">
        <w:rPr>
          <w:lang w:eastAsia="ar-SA"/>
        </w:rPr>
        <w:t xml:space="preserve"> līdz kārtējā gada 15. janvārim, 15. martam, 15. augustam un 15. oktobrim. </w:t>
      </w:r>
      <w:r w:rsidRPr="003A4662">
        <w:rPr>
          <w:lang w:eastAsia="ar-SA"/>
        </w:rPr>
        <w:lastRenderedPageBreak/>
        <w:t>Līdzekļu pieprasījuma prognoze ietver informāciju par plānotajiem un faktiskajiem izdevumiem katrā</w:t>
      </w:r>
      <w:r w:rsidR="00F60D90" w:rsidRPr="003A4662">
        <w:rPr>
          <w:lang w:eastAsia="ar-SA"/>
        </w:rPr>
        <w:t xml:space="preserve"> P</w:t>
      </w:r>
      <w:r w:rsidRPr="003A4662">
        <w:rPr>
          <w:lang w:eastAsia="ar-SA"/>
        </w:rPr>
        <w:t>ārvaldes uzdevuma īstenošanas ceturksnī.</w:t>
      </w:r>
    </w:p>
    <w:p w14:paraId="0D5043AC" w14:textId="26835090" w:rsidR="00F60D90" w:rsidRDefault="000A0CE9" w:rsidP="00C44733">
      <w:pPr>
        <w:pStyle w:val="ListParagraph"/>
        <w:numPr>
          <w:ilvl w:val="1"/>
          <w:numId w:val="1"/>
        </w:numPr>
        <w:ind w:left="567" w:hanging="567"/>
        <w:jc w:val="both"/>
      </w:pPr>
      <w:r>
        <w:rPr>
          <w:lang w:eastAsia="ar-SA"/>
        </w:rPr>
        <w:t>Biedrība</w:t>
      </w:r>
      <w:r w:rsidR="00165078" w:rsidRPr="003A4662">
        <w:rPr>
          <w:lang w:eastAsia="ar-SA"/>
        </w:rPr>
        <w:t xml:space="preserve"> sniedz Valsts kancelejai </w:t>
      </w:r>
      <w:r w:rsidR="00C44733" w:rsidRPr="003A4662">
        <w:rPr>
          <w:lang w:eastAsia="ar-SA"/>
        </w:rPr>
        <w:t xml:space="preserve">pārskatu </w:t>
      </w:r>
      <w:r w:rsidR="00165078" w:rsidRPr="003A4662">
        <w:rPr>
          <w:lang w:eastAsia="ar-SA"/>
        </w:rPr>
        <w:t>p</w:t>
      </w:r>
      <w:r w:rsidR="00E32124" w:rsidRPr="003A4662">
        <w:rPr>
          <w:lang w:eastAsia="ar-SA"/>
        </w:rPr>
        <w:t xml:space="preserve">ar </w:t>
      </w:r>
      <w:r w:rsidR="00F60D90" w:rsidRPr="003A4662">
        <w:rPr>
          <w:lang w:eastAsia="ar-SA"/>
        </w:rPr>
        <w:t>P</w:t>
      </w:r>
      <w:r w:rsidR="00E32124" w:rsidRPr="003A4662">
        <w:rPr>
          <w:lang w:eastAsia="ar-SA"/>
        </w:rPr>
        <w:t>ārvaldes uzdevuma īstenošanu</w:t>
      </w:r>
      <w:r w:rsidR="00C44733" w:rsidRPr="003A4662">
        <w:rPr>
          <w:lang w:eastAsia="ar-SA"/>
        </w:rPr>
        <w:t>, to skaitā, finansējuma izlietojumu, līdz</w:t>
      </w:r>
      <w:r w:rsidR="00E32124" w:rsidRPr="003A4662">
        <w:rPr>
          <w:lang w:eastAsia="ar-SA"/>
        </w:rPr>
        <w:t xml:space="preserve"> kārtējā gadā līdz nākamā gada 31.</w:t>
      </w:r>
      <w:r w:rsidR="00C44733" w:rsidRPr="003A4662">
        <w:rPr>
          <w:lang w:eastAsia="ar-SA"/>
        </w:rPr>
        <w:t> </w:t>
      </w:r>
      <w:r w:rsidR="00E32124" w:rsidRPr="003A4662">
        <w:rPr>
          <w:lang w:eastAsia="ar-SA"/>
        </w:rPr>
        <w:t xml:space="preserve">janvārim. </w:t>
      </w:r>
    </w:p>
    <w:p w14:paraId="1EACAE6C" w14:textId="6ACD1BFB" w:rsidR="00B92C3E" w:rsidRPr="003A4662" w:rsidRDefault="00B92C3E" w:rsidP="00C44733">
      <w:pPr>
        <w:pStyle w:val="ListParagraph"/>
        <w:numPr>
          <w:ilvl w:val="1"/>
          <w:numId w:val="1"/>
        </w:numPr>
        <w:ind w:left="567" w:hanging="567"/>
        <w:jc w:val="both"/>
        <w:rPr>
          <w:lang w:eastAsia="ar-SA"/>
        </w:rPr>
      </w:pPr>
      <w:bookmarkStart w:id="5" w:name="_Hlk163552488"/>
      <w:r>
        <w:rPr>
          <w:lang w:eastAsia="ar-SA"/>
        </w:rPr>
        <w:t>Biedrības lēmējinstitūcijas vai izpildinstitūcijas pārstāvji, kā arī nodarbinātie, kas iesaistīti lēmumu pieņemšanā par preču un pakalpojumu iegādi pārvaldes uzdevuma veikšanai</w:t>
      </w:r>
      <w:r w:rsidR="005B3CA7">
        <w:rPr>
          <w:lang w:eastAsia="ar-SA"/>
        </w:rPr>
        <w:t>,</w:t>
      </w:r>
      <w:r>
        <w:rPr>
          <w:lang w:eastAsia="ar-SA"/>
        </w:rPr>
        <w:t xml:space="preserve"> kļūst par valsts amatpersonām</w:t>
      </w:r>
      <w:r w:rsidR="00444981">
        <w:rPr>
          <w:lang w:eastAsia="ar-SA"/>
        </w:rPr>
        <w:t xml:space="preserve"> atbilstoši</w:t>
      </w:r>
      <w:r>
        <w:rPr>
          <w:lang w:eastAsia="ar-SA"/>
        </w:rPr>
        <w:t xml:space="preserve"> likuma </w:t>
      </w:r>
      <w:r w:rsidRPr="00B92C3E">
        <w:rPr>
          <w:lang w:eastAsia="ar-SA"/>
        </w:rPr>
        <w:t>"Par interešu konflikta novēršanu valsts amatpersonu darbībā"</w:t>
      </w:r>
      <w:r w:rsidR="00444981">
        <w:rPr>
          <w:lang w:eastAsia="ar-SA"/>
        </w:rPr>
        <w:t xml:space="preserve"> </w:t>
      </w:r>
      <w:proofErr w:type="gramStart"/>
      <w:r w:rsidR="00444981">
        <w:rPr>
          <w:lang w:eastAsia="ar-SA"/>
        </w:rPr>
        <w:t>4.panta</w:t>
      </w:r>
      <w:proofErr w:type="gramEnd"/>
      <w:r w:rsidR="00444981">
        <w:rPr>
          <w:lang w:eastAsia="ar-SA"/>
        </w:rPr>
        <w:t xml:space="preserve"> trešajai daļai (nav jāiesniedz valsts amatpersonas deklarācija, nav noteikti speciālie amatu savienošanas ierobežojumi, bet ir saistošs aizliegums realizēt valsts amatpersonas funkcijas interešu konflikta situācijā un citi</w:t>
      </w:r>
      <w:r>
        <w:rPr>
          <w:lang w:eastAsia="ar-SA"/>
        </w:rPr>
        <w:t xml:space="preserve"> ierobežojumi</w:t>
      </w:r>
      <w:r w:rsidR="00444981">
        <w:rPr>
          <w:lang w:eastAsia="ar-SA"/>
        </w:rPr>
        <w:t>)</w:t>
      </w:r>
      <w:r w:rsidR="00CD55EA">
        <w:rPr>
          <w:rStyle w:val="FootnoteReference"/>
          <w:lang w:eastAsia="ar-SA"/>
        </w:rPr>
        <w:footnoteReference w:id="2"/>
      </w:r>
      <w:r>
        <w:rPr>
          <w:lang w:eastAsia="ar-SA"/>
        </w:rPr>
        <w:t xml:space="preserve">. </w:t>
      </w:r>
    </w:p>
    <w:bookmarkEnd w:id="5"/>
    <w:p w14:paraId="4D34F446" w14:textId="1E44612A" w:rsidR="00D73989" w:rsidRPr="003A4662" w:rsidRDefault="000A0CE9" w:rsidP="00F60D90">
      <w:pPr>
        <w:pStyle w:val="ListParagraph"/>
        <w:numPr>
          <w:ilvl w:val="1"/>
          <w:numId w:val="1"/>
        </w:numPr>
        <w:ind w:left="567" w:hanging="567"/>
        <w:jc w:val="both"/>
      </w:pPr>
      <w:r>
        <w:rPr>
          <w:shd w:val="clear" w:color="auto" w:fill="FFFFFF"/>
        </w:rPr>
        <w:t>Biedrība</w:t>
      </w:r>
      <w:r w:rsidR="00D73989" w:rsidRPr="003A4662">
        <w:rPr>
          <w:shd w:val="clear" w:color="auto" w:fill="FFFFFF"/>
        </w:rPr>
        <w:t xml:space="preserve"> nodrošina, ka Pārvaldes uzdevuma īstenošanai nepieciešamās preces un pakalpojumi tiek iegādāti saskaņā ar normatīvajiem aktiem publisko iepirkumu jomā (atkarībā no </w:t>
      </w:r>
      <w:r>
        <w:rPr>
          <w:shd w:val="clear" w:color="auto" w:fill="FFFFFF"/>
        </w:rPr>
        <w:t>Biedrības</w:t>
      </w:r>
      <w:r w:rsidR="00D73989" w:rsidRPr="003A4662">
        <w:rPr>
          <w:shd w:val="clear" w:color="auto" w:fill="FFFFFF"/>
        </w:rPr>
        <w:t xml:space="preserve"> statusa), ievērojot atklātu, pārredzamu, nediskriminējošu un konkurenci nodrošinošu iepirkuma procedūru, kā arī publiskie iepirkumi tiek veikti kā sociāli atbildīgi iepirkumi (ja iespējams). Ir atbalstāma vides prasību un inovatīva risinājuma integrēšana preču un pakalpojuma iepirkumos (zaļais publiskais iepirkums un inovāciju publiskais iepirkums); </w:t>
      </w:r>
    </w:p>
    <w:p w14:paraId="7957795E" w14:textId="2AD44410" w:rsidR="00F60D90" w:rsidRPr="003A4662" w:rsidRDefault="000A0CE9" w:rsidP="00F60D90">
      <w:pPr>
        <w:pStyle w:val="ListParagraph"/>
        <w:numPr>
          <w:ilvl w:val="1"/>
          <w:numId w:val="1"/>
        </w:numPr>
        <w:ind w:left="567" w:hanging="567"/>
        <w:jc w:val="both"/>
      </w:pPr>
      <w:r>
        <w:rPr>
          <w:shd w:val="clear" w:color="auto" w:fill="FFFFFF"/>
        </w:rPr>
        <w:t>Biedrība</w:t>
      </w:r>
      <w:r w:rsidR="00F60D90" w:rsidRPr="003A4662">
        <w:rPr>
          <w:shd w:val="clear" w:color="auto" w:fill="FFFFFF"/>
        </w:rPr>
        <w:t xml:space="preserve"> ir atbildīga par dubultā finansējuma riska novēršanu un demarkācijas nodrošināšanu ar citiem līdzīgiem projektiem un nodrošina, lai </w:t>
      </w:r>
      <w:r w:rsidR="008F6A05" w:rsidRPr="003A4662">
        <w:rPr>
          <w:shd w:val="clear" w:color="auto" w:fill="FFFFFF"/>
        </w:rPr>
        <w:t>Pārvaldes uzdevuma ietvaros</w:t>
      </w:r>
      <w:r w:rsidR="00F60D90" w:rsidRPr="003A4662">
        <w:rPr>
          <w:shd w:val="clear" w:color="auto" w:fill="FFFFFF"/>
        </w:rPr>
        <w:t xml:space="preserve"> plānotais atbalsts nepārklātos ar citiem valsts un ārvalstu finanšu atbalsta instrumentiem.</w:t>
      </w:r>
    </w:p>
    <w:p w14:paraId="1A1D04A0" w14:textId="6DCD7C38" w:rsidR="00F60D90" w:rsidRPr="003A4662" w:rsidRDefault="00F60D90" w:rsidP="00F60D90">
      <w:pPr>
        <w:pStyle w:val="ListParagraph"/>
        <w:numPr>
          <w:ilvl w:val="1"/>
          <w:numId w:val="1"/>
        </w:numPr>
        <w:ind w:left="567" w:hanging="567"/>
        <w:jc w:val="both"/>
      </w:pPr>
      <w:r w:rsidRPr="003A4662">
        <w:rPr>
          <w:shd w:val="clear" w:color="auto" w:fill="FFFFFF"/>
        </w:rPr>
        <w:t>Pārvaldes uzdevuma ietvaros piešķirtais finansējums nevar tikt izmantots saimnieciskās darbības veikšanai.</w:t>
      </w:r>
    </w:p>
    <w:p w14:paraId="4332933A" w14:textId="76D7E4DA" w:rsidR="005D7657" w:rsidRPr="003A4662" w:rsidRDefault="000A0CE9" w:rsidP="00F60D90">
      <w:pPr>
        <w:pStyle w:val="ListParagraph"/>
        <w:numPr>
          <w:ilvl w:val="1"/>
          <w:numId w:val="1"/>
        </w:numPr>
        <w:ind w:left="567" w:hanging="567"/>
        <w:jc w:val="both"/>
      </w:pPr>
      <w:r>
        <w:t>Biedrība</w:t>
      </w:r>
      <w:r w:rsidR="005D7657" w:rsidRPr="003A4662">
        <w:t xml:space="preserve"> ne vairāk kā 15</w:t>
      </w:r>
      <w:r w:rsidR="0063007B" w:rsidRPr="003A4662">
        <w:t> </w:t>
      </w:r>
      <w:r w:rsidR="005D7657" w:rsidRPr="003A4662">
        <w:t>% no Pārvaldes uzdevum</w:t>
      </w:r>
      <w:r w:rsidR="00693AB0" w:rsidRPr="003A4662">
        <w:t>a</w:t>
      </w:r>
      <w:r w:rsidR="005D7657" w:rsidRPr="003A4662">
        <w:t xml:space="preserve"> īstenošanai piešķirtā finansējuma drīkst izlietot Pārvaldes uzdevum</w:t>
      </w:r>
      <w:r w:rsidR="00693AB0" w:rsidRPr="003A4662">
        <w:t>a</w:t>
      </w:r>
      <w:r w:rsidR="005D7657" w:rsidRPr="003A4662">
        <w:t xml:space="preserve"> īstenošanai nepieciešamo administratīvo izmaksu segšanai.</w:t>
      </w:r>
    </w:p>
    <w:p w14:paraId="0646FBCE" w14:textId="77777777" w:rsidR="005D7657" w:rsidRPr="003A4662" w:rsidRDefault="005D7657" w:rsidP="005D7657">
      <w:pPr>
        <w:jc w:val="center"/>
        <w:rPr>
          <w:szCs w:val="24"/>
          <w:lang w:val="lv-LV"/>
        </w:rPr>
      </w:pPr>
    </w:p>
    <w:p w14:paraId="0A471B63" w14:textId="750FD0A0" w:rsidR="005D7657" w:rsidRPr="003A4662" w:rsidRDefault="005D7657" w:rsidP="00535F0D">
      <w:pPr>
        <w:pStyle w:val="ListParagraph"/>
        <w:numPr>
          <w:ilvl w:val="0"/>
          <w:numId w:val="2"/>
        </w:numPr>
        <w:ind w:left="284" w:hanging="284"/>
        <w:jc w:val="center"/>
        <w:rPr>
          <w:b/>
        </w:rPr>
      </w:pPr>
      <w:r w:rsidRPr="003A4662">
        <w:rPr>
          <w:b/>
        </w:rPr>
        <w:t>Pretendenti</w:t>
      </w:r>
    </w:p>
    <w:p w14:paraId="64F257FD" w14:textId="780E028C" w:rsidR="005D7657" w:rsidRPr="007931D0" w:rsidRDefault="000A0CE9" w:rsidP="3E55DC4E">
      <w:pPr>
        <w:pStyle w:val="Default"/>
        <w:numPr>
          <w:ilvl w:val="1"/>
          <w:numId w:val="2"/>
        </w:numPr>
        <w:ind w:left="567" w:hanging="567"/>
        <w:jc w:val="both"/>
        <w:rPr>
          <w:color w:val="auto"/>
        </w:rPr>
      </w:pPr>
      <w:r w:rsidRPr="007931D0">
        <w:rPr>
          <w:color w:val="auto"/>
        </w:rPr>
        <w:t xml:space="preserve">Biedrībai </w:t>
      </w:r>
      <w:r w:rsidR="005D7657" w:rsidRPr="007931D0">
        <w:rPr>
          <w:color w:val="auto"/>
        </w:rPr>
        <w:t>ir jāatbilst šādiem kritērijiem:</w:t>
      </w:r>
    </w:p>
    <w:p w14:paraId="46B3F6B7" w14:textId="590D4179" w:rsidR="00833A67" w:rsidRPr="003A4662" w:rsidRDefault="00833A67" w:rsidP="00833A67">
      <w:pPr>
        <w:pStyle w:val="ListParagraph"/>
        <w:numPr>
          <w:ilvl w:val="2"/>
          <w:numId w:val="2"/>
        </w:numPr>
        <w:ind w:left="1276" w:hanging="709"/>
        <w:jc w:val="both"/>
        <w:rPr>
          <w:b/>
        </w:rPr>
      </w:pPr>
      <w:r w:rsidRPr="003A4662">
        <w:t xml:space="preserve">ir </w:t>
      </w:r>
      <w:r w:rsidR="00F61227" w:rsidRPr="003A4662">
        <w:t>reģistrēt</w:t>
      </w:r>
      <w:r w:rsidR="00F61227">
        <w:t>a</w:t>
      </w:r>
      <w:r w:rsidR="00F61227" w:rsidRPr="003A4662">
        <w:t xml:space="preserve"> </w:t>
      </w:r>
      <w:r w:rsidRPr="003A4662">
        <w:t>Latvijas Republikas Uzņēmumu reģistra biedrību un nodibinājumu reģistrā vismaz 5</w:t>
      </w:r>
      <w:proofErr w:type="gramStart"/>
      <w:r w:rsidRPr="003A4662">
        <w:t xml:space="preserve">  </w:t>
      </w:r>
      <w:proofErr w:type="gramEnd"/>
      <w:r w:rsidRPr="003A4662">
        <w:t>gadus;</w:t>
      </w:r>
    </w:p>
    <w:p w14:paraId="58F4EA8A" w14:textId="36DA1E63" w:rsidR="004218E1" w:rsidRPr="003A4662" w:rsidRDefault="004218E1" w:rsidP="004218E1">
      <w:pPr>
        <w:pStyle w:val="ListParagraph"/>
        <w:numPr>
          <w:ilvl w:val="2"/>
          <w:numId w:val="2"/>
        </w:numPr>
        <w:ind w:left="1276" w:hanging="709"/>
        <w:jc w:val="both"/>
        <w:rPr>
          <w:b/>
        </w:rPr>
      </w:pPr>
      <w:r w:rsidRPr="003A4662">
        <w:t xml:space="preserve">apvieno citas </w:t>
      </w:r>
      <w:r w:rsidR="000A0CE9">
        <w:t>biedrības un nodibinājumus</w:t>
      </w:r>
      <w:proofErr w:type="gramStart"/>
      <w:r w:rsidR="000A0CE9" w:rsidRPr="003A4662">
        <w:t xml:space="preserve"> </w:t>
      </w:r>
      <w:r w:rsidRPr="003A4662">
        <w:t>vai individuālus biedrus (privātpersonas) un biedru skaits ir vismaz 20</w:t>
      </w:r>
      <w:proofErr w:type="gramEnd"/>
      <w:r w:rsidRPr="003A4662">
        <w:t>;</w:t>
      </w:r>
    </w:p>
    <w:p w14:paraId="30AD8C51" w14:textId="5F3144BE" w:rsidR="004218E1" w:rsidRPr="003A4662" w:rsidRDefault="004218E1" w:rsidP="004218E1">
      <w:pPr>
        <w:pStyle w:val="ListParagraph"/>
        <w:numPr>
          <w:ilvl w:val="2"/>
          <w:numId w:val="2"/>
        </w:numPr>
        <w:ind w:left="1276" w:hanging="709"/>
        <w:jc w:val="both"/>
        <w:rPr>
          <w:b/>
        </w:rPr>
      </w:pPr>
      <w:r w:rsidRPr="003A4662">
        <w:t>pretendents ir neatkarīgs no publiskās pārvaldes, politiskām partijām, reliģiskām organizācijām, komerciālām organizācijām un to ietekmes (tai skaitā, biedru vidū un publiskās pārvaldes institūcijās pēc īpatsvara vai darbības ietekmes uzskaitītās organizācijas vai to oficiālie pārstāvji ir mazākumā);</w:t>
      </w:r>
    </w:p>
    <w:p w14:paraId="72056E22" w14:textId="199E12C2" w:rsidR="004218E1" w:rsidRPr="003A4662" w:rsidRDefault="00F61227" w:rsidP="004218E1">
      <w:pPr>
        <w:pStyle w:val="ListParagraph"/>
        <w:numPr>
          <w:ilvl w:val="2"/>
          <w:numId w:val="2"/>
        </w:numPr>
        <w:ind w:left="1276" w:hanging="709"/>
        <w:jc w:val="both"/>
        <w:rPr>
          <w:b/>
        </w:rPr>
      </w:pPr>
      <w:r>
        <w:t xml:space="preserve">tā </w:t>
      </w:r>
      <w:r w:rsidR="004218E1" w:rsidRPr="003A4662">
        <w:t>statūtos kā viens no darbības mērķiem ir pilsoniskās sabiedrības stiprināšana vai/ un līdzdalības veicināšana</w:t>
      </w:r>
      <w:r w:rsidR="004218E1" w:rsidRPr="003A4662">
        <w:rPr>
          <w:rFonts w:eastAsia="Calibri"/>
        </w:rPr>
        <w:t>;</w:t>
      </w:r>
    </w:p>
    <w:p w14:paraId="089D4EC7" w14:textId="1719C208" w:rsidR="004218E1" w:rsidRPr="003A4662" w:rsidRDefault="004218E1" w:rsidP="004218E1">
      <w:pPr>
        <w:pStyle w:val="ListParagraph"/>
        <w:numPr>
          <w:ilvl w:val="2"/>
          <w:numId w:val="2"/>
        </w:numPr>
        <w:ind w:left="1276" w:hanging="709"/>
        <w:jc w:val="both"/>
        <w:rPr>
          <w:b/>
        </w:rPr>
      </w:pPr>
      <w:r w:rsidRPr="003A4662">
        <w:lastRenderedPageBreak/>
        <w:t>pretendentam ir piešķirts un spēkā esošs sabiedriskā labuma organizācijas statuss;</w:t>
      </w:r>
    </w:p>
    <w:p w14:paraId="741F301E" w14:textId="39EC937F" w:rsidR="0082779F" w:rsidRPr="003A4662" w:rsidRDefault="0082779F" w:rsidP="0082779F">
      <w:pPr>
        <w:pStyle w:val="ListParagraph"/>
        <w:numPr>
          <w:ilvl w:val="2"/>
          <w:numId w:val="2"/>
        </w:numPr>
        <w:ind w:left="1276" w:hanging="709"/>
        <w:jc w:val="both"/>
        <w:rPr>
          <w:b/>
        </w:rPr>
      </w:pPr>
      <w:r w:rsidRPr="003A4662">
        <w:t xml:space="preserve">pretendents ir </w:t>
      </w:r>
      <w:r w:rsidR="005E5E54">
        <w:t xml:space="preserve">parakstījis </w:t>
      </w:r>
      <w:r w:rsidRPr="003A4662">
        <w:t>Nevalstisko organizāciju un Ministru kabineta sadarbības memorandu;</w:t>
      </w:r>
    </w:p>
    <w:p w14:paraId="6B85E3DC" w14:textId="12348C30" w:rsidR="0082779F" w:rsidRPr="003A4662" w:rsidRDefault="0082779F" w:rsidP="0082779F">
      <w:pPr>
        <w:pStyle w:val="ListParagraph"/>
        <w:numPr>
          <w:ilvl w:val="2"/>
          <w:numId w:val="2"/>
        </w:numPr>
        <w:ind w:left="1276" w:hanging="709"/>
        <w:jc w:val="both"/>
        <w:rPr>
          <w:b/>
        </w:rPr>
      </w:pPr>
      <w:r w:rsidRPr="003A4662">
        <w:t xml:space="preserve">pretendenta lēmējinstitūcijas vai izpildinstitūcijas pārstāvji ir bijuši ievēlēti Nevalstisko organizāciju un Ministru kabineta sadarbības memoranda īstenošanas padomē no nevalstisko organizāciju puses vismaz </w:t>
      </w:r>
      <w:r w:rsidR="00AE72FB" w:rsidRPr="003A4662">
        <w:t xml:space="preserve">vienu </w:t>
      </w:r>
      <w:r w:rsidRPr="003A4662">
        <w:t>pilnvaru termiņu laika posmā no 2017. gada 6. janvāra;</w:t>
      </w:r>
    </w:p>
    <w:p w14:paraId="50FC9092" w14:textId="5CE80345" w:rsidR="0082779F" w:rsidRPr="003A4662" w:rsidRDefault="0082779F" w:rsidP="0082779F">
      <w:pPr>
        <w:pStyle w:val="ListParagraph"/>
        <w:numPr>
          <w:ilvl w:val="2"/>
          <w:numId w:val="2"/>
        </w:numPr>
        <w:ind w:left="1276" w:hanging="709"/>
        <w:jc w:val="both"/>
        <w:rPr>
          <w:b/>
        </w:rPr>
      </w:pPr>
      <w:r w:rsidRPr="003A4662">
        <w:t>pretendents pārstāv dažādu sabiedrības grupu intereses pilsoniskajā dialogā ar publisko pārvaldi nacionālā</w:t>
      </w:r>
      <w:r w:rsidR="00790BE4" w:rsidRPr="003A4662">
        <w:t xml:space="preserve"> un </w:t>
      </w:r>
      <w:r w:rsidRPr="003A4662">
        <w:t>reģionālā vai pašvaldību līmenī vismaz 5 gadus;</w:t>
      </w:r>
    </w:p>
    <w:p w14:paraId="77A2908F" w14:textId="123A33CC" w:rsidR="004218E1" w:rsidRPr="003A4662" w:rsidRDefault="004218E1" w:rsidP="004218E1">
      <w:pPr>
        <w:pStyle w:val="ListParagraph"/>
        <w:numPr>
          <w:ilvl w:val="2"/>
          <w:numId w:val="2"/>
        </w:numPr>
        <w:ind w:left="1276" w:hanging="709"/>
        <w:jc w:val="both"/>
        <w:rPr>
          <w:b/>
        </w:rPr>
      </w:pPr>
      <w:r w:rsidRPr="003A4662">
        <w:t>pretendenta līdzšinējā darbības pieredze liecina par labas pārvaldības principu ievērošanu;</w:t>
      </w:r>
    </w:p>
    <w:p w14:paraId="56BD8996" w14:textId="2C65306D" w:rsidR="0082779F" w:rsidRPr="003A4662" w:rsidRDefault="0082779F" w:rsidP="0082779F">
      <w:pPr>
        <w:pStyle w:val="ListParagraph"/>
        <w:numPr>
          <w:ilvl w:val="2"/>
          <w:numId w:val="2"/>
        </w:numPr>
        <w:ind w:left="1276" w:hanging="709"/>
        <w:jc w:val="both"/>
        <w:rPr>
          <w:b/>
        </w:rPr>
      </w:pPr>
      <w:r w:rsidRPr="003A4662">
        <w:t xml:space="preserve">pretendents pēdējo 5 (piecu) gadu laikā ir īstenojis vismaz 2 (divus) šā nolikuma 1.2.punktā noteiktajam konkursa priekšmetam līdzvērtīgus projektus </w:t>
      </w:r>
      <w:bookmarkStart w:id="6" w:name="_Hlk97639213"/>
      <w:r w:rsidRPr="003A4662">
        <w:t>pilsoniskās sabiedrības attīstības un līdzdalības veicināšanas jomā</w:t>
      </w:r>
      <w:bookmarkEnd w:id="6"/>
      <w:r w:rsidRPr="003A4662">
        <w:t>;</w:t>
      </w:r>
    </w:p>
    <w:p w14:paraId="0B91FA5C" w14:textId="2EC89BFD" w:rsidR="005D7657" w:rsidRPr="003A4662" w:rsidRDefault="005D7657" w:rsidP="00952096">
      <w:pPr>
        <w:pStyle w:val="ListParagraph"/>
        <w:numPr>
          <w:ilvl w:val="2"/>
          <w:numId w:val="2"/>
        </w:numPr>
        <w:ind w:left="1276" w:hanging="709"/>
        <w:jc w:val="both"/>
        <w:rPr>
          <w:b/>
        </w:rPr>
      </w:pPr>
      <w:r w:rsidRPr="003A4662">
        <w:t>pretendents spēj nodrošināt kvalitatīvu Pārvaldes uzdevum</w:t>
      </w:r>
      <w:r w:rsidR="00535F0D" w:rsidRPr="003A4662">
        <w:t>a</w:t>
      </w:r>
      <w:r w:rsidRPr="003A4662">
        <w:t xml:space="preserve"> īstenošan</w:t>
      </w:r>
      <w:r w:rsidR="0082779F" w:rsidRPr="003A4662">
        <w:t>u – tam ir pietiekama īstenošanas un finanšu kapacitāte</w:t>
      </w:r>
      <w:r w:rsidRPr="003A4662">
        <w:t>;</w:t>
      </w:r>
    </w:p>
    <w:p w14:paraId="6C87F672" w14:textId="67DC5316" w:rsidR="004218E1" w:rsidRPr="003A4662" w:rsidRDefault="004218E1" w:rsidP="004218E1">
      <w:pPr>
        <w:pStyle w:val="ListParagraph"/>
        <w:numPr>
          <w:ilvl w:val="2"/>
          <w:numId w:val="2"/>
        </w:numPr>
        <w:ind w:left="1276" w:hanging="709"/>
        <w:jc w:val="both"/>
        <w:rPr>
          <w:b/>
        </w:rPr>
      </w:pPr>
      <w:r w:rsidRPr="003A4662">
        <w:t>pretendentam nav neatbilstoši veiktu izdevumu maksājumu parādu iniciatīvās, kas tiek finansētas no valsts vai pašvaldību budžeta vai Eiropas Savienības politiku instrumentu un pārējām ārvalstu finanšu palīdzības programmām</w:t>
      </w:r>
      <w:r w:rsidR="003A6336" w:rsidRPr="003A4662">
        <w:t>;</w:t>
      </w:r>
    </w:p>
    <w:p w14:paraId="37065DAA" w14:textId="6240CF55" w:rsidR="004218E1" w:rsidRPr="003A4662" w:rsidRDefault="004218E1" w:rsidP="004218E1">
      <w:pPr>
        <w:pStyle w:val="ListParagraph"/>
        <w:numPr>
          <w:ilvl w:val="2"/>
          <w:numId w:val="2"/>
        </w:numPr>
        <w:ind w:left="1276" w:hanging="709"/>
        <w:jc w:val="both"/>
        <w:rPr>
          <w:b/>
        </w:rPr>
      </w:pPr>
      <w:r w:rsidRPr="003A4662">
        <w:t>pretendentam deleģēto valsts pārvaldes uzdevumu veikšanas laikā nav konstatēti finansiāli pārkāpumi;</w:t>
      </w:r>
    </w:p>
    <w:p w14:paraId="318C8590" w14:textId="77777777" w:rsidR="009F1365" w:rsidRPr="003A4662" w:rsidRDefault="009F1365" w:rsidP="009F1365">
      <w:pPr>
        <w:pStyle w:val="ListParagraph"/>
        <w:numPr>
          <w:ilvl w:val="2"/>
          <w:numId w:val="2"/>
        </w:numPr>
        <w:ind w:left="1276" w:hanging="709"/>
        <w:jc w:val="both"/>
      </w:pPr>
      <w:r w:rsidRPr="003A4662">
        <w:t>pretendents nav pasludināts par maksātnespējīgu, neatrodas likvidācijas stadijā, tā saimnieciskā darbība nav apturēta vai pārtraukta, nav uzsākta tiesvedība par pretendenta darbības izbeigšanu, maksātnespēju vai bankrotu;</w:t>
      </w:r>
    </w:p>
    <w:p w14:paraId="76ECC3F2" w14:textId="77777777" w:rsidR="009F1365" w:rsidRPr="003A4662" w:rsidRDefault="009F1365" w:rsidP="009F1365">
      <w:pPr>
        <w:pStyle w:val="ListParagraph"/>
        <w:numPr>
          <w:ilvl w:val="2"/>
          <w:numId w:val="2"/>
        </w:numPr>
        <w:ind w:left="1276" w:hanging="709"/>
        <w:jc w:val="both"/>
      </w:pPr>
      <w:r w:rsidRPr="003A4662">
        <w:t xml:space="preserve">pretendentam nav nodokļu vai valsts sociālās apdrošināšanas obligāto iemaksu parādu Latvijā vai citā valstī, kur tas reģistrēts, kas pārsniedz 150 </w:t>
      </w:r>
      <w:r w:rsidRPr="003A4662">
        <w:rPr>
          <w:i/>
        </w:rPr>
        <w:t>euro</w:t>
      </w:r>
      <w:r w:rsidRPr="003A4662">
        <w:t>;</w:t>
      </w:r>
    </w:p>
    <w:p w14:paraId="6B5EDE8C" w14:textId="77777777" w:rsidR="009F1365" w:rsidRPr="00261204" w:rsidRDefault="009F1365" w:rsidP="00261204">
      <w:pPr>
        <w:jc w:val="both"/>
        <w:rPr>
          <w:b/>
          <w:lang w:val="lv-LV"/>
        </w:rPr>
      </w:pPr>
    </w:p>
    <w:p w14:paraId="21D0EB84" w14:textId="7FA0A6FF" w:rsidR="0082779F" w:rsidRPr="003A4662" w:rsidRDefault="0082779F" w:rsidP="0082779F">
      <w:pPr>
        <w:pStyle w:val="ListParagraph"/>
        <w:numPr>
          <w:ilvl w:val="2"/>
          <w:numId w:val="2"/>
        </w:numPr>
        <w:ind w:left="1276" w:hanging="709"/>
        <w:jc w:val="both"/>
        <w:rPr>
          <w:b/>
        </w:rPr>
      </w:pPr>
      <w:r w:rsidRPr="003A4662">
        <w:t>uz pretendentu neattiecas neviens no Starptautisko un Latvijas Republikas nacionālo sankciju likuma 11.</w:t>
      </w:r>
      <w:r w:rsidR="009F1365" w:rsidRPr="003A4662">
        <w:rPr>
          <w:vertAlign w:val="superscript"/>
        </w:rPr>
        <w:t>1</w:t>
      </w:r>
      <w:r w:rsidR="009F1365" w:rsidRPr="003A4662">
        <w:t xml:space="preserve"> </w:t>
      </w:r>
      <w:r w:rsidRPr="003A4662">
        <w:t>pantā noteiktajiem nosacījumiem</w:t>
      </w:r>
      <w:r w:rsidR="00535F0D" w:rsidRPr="003A4662">
        <w:t>.</w:t>
      </w:r>
    </w:p>
    <w:p w14:paraId="56B0BE3F" w14:textId="77777777" w:rsidR="005D7657" w:rsidRPr="003A4662" w:rsidRDefault="005D7657" w:rsidP="005D7657">
      <w:pPr>
        <w:jc w:val="both"/>
        <w:rPr>
          <w:szCs w:val="24"/>
          <w:lang w:val="lv-LV"/>
        </w:rPr>
      </w:pPr>
    </w:p>
    <w:p w14:paraId="12AFE592" w14:textId="6458CDC4" w:rsidR="005D7657" w:rsidRPr="003A4662" w:rsidRDefault="005D7657" w:rsidP="00535F0D">
      <w:pPr>
        <w:pStyle w:val="ListParagraph"/>
        <w:numPr>
          <w:ilvl w:val="0"/>
          <w:numId w:val="3"/>
        </w:numPr>
        <w:tabs>
          <w:tab w:val="clear" w:pos="360"/>
        </w:tabs>
        <w:ind w:left="284" w:hanging="284"/>
        <w:jc w:val="center"/>
        <w:rPr>
          <w:b/>
        </w:rPr>
      </w:pPr>
      <w:r w:rsidRPr="003A4662">
        <w:rPr>
          <w:b/>
        </w:rPr>
        <w:t>Konkursa termiņi</w:t>
      </w:r>
    </w:p>
    <w:p w14:paraId="7BD42A9F" w14:textId="04871756" w:rsidR="005D7657" w:rsidRPr="003A4662" w:rsidRDefault="005D7657" w:rsidP="006C7DE5">
      <w:pPr>
        <w:pStyle w:val="ListParagraph"/>
        <w:numPr>
          <w:ilvl w:val="1"/>
          <w:numId w:val="3"/>
        </w:numPr>
        <w:tabs>
          <w:tab w:val="clear" w:pos="360"/>
        </w:tabs>
        <w:ind w:left="567" w:hanging="567"/>
        <w:jc w:val="both"/>
      </w:pPr>
      <w:r w:rsidRPr="003A4662">
        <w:t xml:space="preserve">Konkursu izsludina, publicējot </w:t>
      </w:r>
      <w:r w:rsidR="00541202" w:rsidRPr="003A4662">
        <w:t>p</w:t>
      </w:r>
      <w:r w:rsidRPr="003A4662">
        <w:t xml:space="preserve">aziņojumu par konkursa rīkošanu </w:t>
      </w:r>
      <w:r w:rsidR="00541202" w:rsidRPr="003A4662">
        <w:t>Ministru kabineta</w:t>
      </w:r>
      <w:r w:rsidRPr="003A4662">
        <w:t xml:space="preserve"> tīmekļvietnē </w:t>
      </w:r>
      <w:proofErr w:type="gramStart"/>
      <w:r w:rsidRPr="003A4662">
        <w:t>(</w:t>
      </w:r>
      <w:proofErr w:type="gramEnd"/>
      <w:r w:rsidR="00000000">
        <w:fldChar w:fldCharType="begin"/>
      </w:r>
      <w:r w:rsidR="00000000">
        <w:instrText>HYPERLINK "http://www.mk.gov.lv"</w:instrText>
      </w:r>
      <w:r w:rsidR="00000000">
        <w:fldChar w:fldCharType="separate"/>
      </w:r>
      <w:r w:rsidR="00541202" w:rsidRPr="003A4662">
        <w:rPr>
          <w:rStyle w:val="Hyperlink"/>
          <w:color w:val="auto"/>
        </w:rPr>
        <w:t>www.mk.gov.lv</w:t>
      </w:r>
      <w:r w:rsidR="00000000">
        <w:rPr>
          <w:rStyle w:val="Hyperlink"/>
          <w:color w:val="auto"/>
        </w:rPr>
        <w:fldChar w:fldCharType="end"/>
      </w:r>
      <w:r w:rsidRPr="003A4662">
        <w:t>).</w:t>
      </w:r>
    </w:p>
    <w:p w14:paraId="6FD4836D" w14:textId="7DA35554" w:rsidR="005D7657" w:rsidRPr="003A4662" w:rsidRDefault="005D7657" w:rsidP="005D7657">
      <w:pPr>
        <w:pStyle w:val="ListParagraph"/>
        <w:numPr>
          <w:ilvl w:val="1"/>
          <w:numId w:val="3"/>
        </w:numPr>
        <w:tabs>
          <w:tab w:val="clear" w:pos="360"/>
        </w:tabs>
        <w:ind w:left="567" w:hanging="567"/>
        <w:jc w:val="both"/>
      </w:pPr>
      <w:r w:rsidRPr="003A4662">
        <w:rPr>
          <w:snapToGrid w:val="0"/>
        </w:rPr>
        <w:t>Atbilstoši šā nolikuma 4.</w:t>
      </w:r>
      <w:r w:rsidR="0063007B" w:rsidRPr="003A4662">
        <w:rPr>
          <w:snapToGrid w:val="0"/>
        </w:rPr>
        <w:t> </w:t>
      </w:r>
      <w:r w:rsidRPr="003A4662">
        <w:rPr>
          <w:snapToGrid w:val="0"/>
        </w:rPr>
        <w:t>punktam noformēti un sagatavoti konkursa dokumenti</w:t>
      </w:r>
      <w:r w:rsidR="00541202" w:rsidRPr="003A4662">
        <w:rPr>
          <w:snapToGrid w:val="0"/>
        </w:rPr>
        <w:t xml:space="preserve"> (</w:t>
      </w:r>
      <w:r w:rsidR="00541202" w:rsidRPr="003A4662">
        <w:t>pieteikums parakstīts ar drošu elektronisko parakstu un satur laika zīmogu)</w:t>
      </w:r>
      <w:r w:rsidRPr="003A4662">
        <w:rPr>
          <w:snapToGrid w:val="0"/>
        </w:rPr>
        <w:t xml:space="preserve"> ar norādi konkursam </w:t>
      </w:r>
      <w:r w:rsidR="00982BB1" w:rsidRPr="003A4662">
        <w:rPr>
          <w:shd w:val="clear" w:color="auto" w:fill="FFFFFF"/>
        </w:rPr>
        <w:t>"</w:t>
      </w:r>
      <w:r w:rsidR="00541202" w:rsidRPr="003A4662">
        <w:rPr>
          <w:iCs/>
        </w:rPr>
        <w:t>Nevalstisko organizāciju un Ministru kabineta sadarbības memoranda īstenošanas padomes sekretariāta darbības nodrošināšana</w:t>
      </w:r>
      <w:r w:rsidR="00982BB1" w:rsidRPr="003A4662">
        <w:rPr>
          <w:shd w:val="clear" w:color="auto" w:fill="FFFFFF"/>
        </w:rPr>
        <w:t>"</w:t>
      </w:r>
      <w:r w:rsidRPr="003A4662">
        <w:rPr>
          <w:bCs/>
        </w:rPr>
        <w:t xml:space="preserve"> </w:t>
      </w:r>
      <w:r w:rsidRPr="003A4662">
        <w:rPr>
          <w:b/>
          <w:snapToGrid w:val="0"/>
        </w:rPr>
        <w:t>līdz 202</w:t>
      </w:r>
      <w:r w:rsidR="00541202" w:rsidRPr="003A4662">
        <w:rPr>
          <w:b/>
          <w:snapToGrid w:val="0"/>
        </w:rPr>
        <w:t>4</w:t>
      </w:r>
      <w:r w:rsidRPr="003A4662">
        <w:rPr>
          <w:b/>
        </w:rPr>
        <w:t>.</w:t>
      </w:r>
      <w:r w:rsidR="00541202" w:rsidRPr="003A4662">
        <w:rPr>
          <w:b/>
        </w:rPr>
        <w:t> </w:t>
      </w:r>
      <w:r w:rsidRPr="003A4662">
        <w:rPr>
          <w:b/>
        </w:rPr>
        <w:t xml:space="preserve">gada </w:t>
      </w:r>
      <w:r w:rsidR="002F7331">
        <w:rPr>
          <w:b/>
        </w:rPr>
        <w:t>1</w:t>
      </w:r>
      <w:r w:rsidR="00DA2C75">
        <w:rPr>
          <w:b/>
        </w:rPr>
        <w:t>7</w:t>
      </w:r>
      <w:r w:rsidR="00541202" w:rsidRPr="003A4662">
        <w:rPr>
          <w:b/>
        </w:rPr>
        <w:t>. </w:t>
      </w:r>
      <w:r w:rsidR="004C7B44">
        <w:rPr>
          <w:b/>
        </w:rPr>
        <w:t>maija</w:t>
      </w:r>
      <w:r w:rsidR="00D73989" w:rsidRPr="003A4662">
        <w:rPr>
          <w:b/>
        </w:rPr>
        <w:t xml:space="preserve"> </w:t>
      </w:r>
      <w:r w:rsidRPr="003A4662">
        <w:rPr>
          <w:b/>
        </w:rPr>
        <w:t>plkst. 17.</w:t>
      </w:r>
      <w:r w:rsidR="00541202" w:rsidRPr="003A4662">
        <w:rPr>
          <w:b/>
        </w:rPr>
        <w:t>00</w:t>
      </w:r>
      <w:r w:rsidRPr="003A4662">
        <w:rPr>
          <w:snapToGrid w:val="0"/>
        </w:rPr>
        <w:t xml:space="preserve"> jāiesniedz </w:t>
      </w:r>
      <w:r w:rsidR="00541202" w:rsidRPr="003A4662">
        <w:rPr>
          <w:snapToGrid w:val="0"/>
        </w:rPr>
        <w:t>Valsts kancelejā</w:t>
      </w:r>
      <w:r w:rsidRPr="003A4662">
        <w:rPr>
          <w:snapToGrid w:val="0"/>
        </w:rPr>
        <w:t xml:space="preserve"> </w:t>
      </w:r>
      <w:r w:rsidRPr="003A4662">
        <w:rPr>
          <w:bCs/>
        </w:rPr>
        <w:t xml:space="preserve">elektroniski </w:t>
      </w:r>
      <w:bookmarkStart w:id="7" w:name="_Hlk98512059"/>
      <w:r w:rsidRPr="003A4662">
        <w:rPr>
          <w:bCs/>
        </w:rPr>
        <w:t xml:space="preserve">uz oficiālo elektronisko adresi </w:t>
      </w:r>
      <w:proofErr w:type="gramStart"/>
      <w:r w:rsidRPr="003A4662">
        <w:rPr>
          <w:bCs/>
        </w:rPr>
        <w:t>(</w:t>
      </w:r>
      <w:proofErr w:type="gramEnd"/>
      <w:r w:rsidRPr="003A4662">
        <w:rPr>
          <w:bCs/>
        </w:rPr>
        <w:t>e-adresi)</w:t>
      </w:r>
      <w:bookmarkEnd w:id="7"/>
      <w:r w:rsidR="00541202" w:rsidRPr="003A4662">
        <w:rPr>
          <w:bCs/>
        </w:rPr>
        <w:t xml:space="preserve"> vai </w:t>
      </w:r>
      <w:r w:rsidRPr="003A4662">
        <w:t>e</w:t>
      </w:r>
      <w:r w:rsidRPr="003A4662">
        <w:rPr>
          <w:rFonts w:eastAsia="Calibri"/>
          <w:shd w:val="clear" w:color="auto" w:fill="FFFFFF"/>
        </w:rPr>
        <w:t xml:space="preserve">lektroniski </w:t>
      </w:r>
      <w:r w:rsidRPr="003A4662">
        <w:t>uz e-past</w:t>
      </w:r>
      <w:r w:rsidR="0063007B" w:rsidRPr="003A4662">
        <w:t>u</w:t>
      </w:r>
      <w:r w:rsidRPr="003A4662">
        <w:t>:</w:t>
      </w:r>
      <w:r w:rsidR="0063007B" w:rsidRPr="003A4662">
        <w:t xml:space="preserve"> </w:t>
      </w:r>
      <w:hyperlink r:id="rId10" w:history="1">
        <w:r w:rsidR="0063007B" w:rsidRPr="003A4662">
          <w:rPr>
            <w:rStyle w:val="Hyperlink"/>
            <w:color w:val="auto"/>
          </w:rPr>
          <w:t>nvo@mk.gov.lv</w:t>
        </w:r>
      </w:hyperlink>
      <w:r w:rsidR="00541202" w:rsidRPr="003A4662">
        <w:t>.</w:t>
      </w:r>
      <w:r w:rsidR="0063007B" w:rsidRPr="003A4662">
        <w:t xml:space="preserve"> </w:t>
      </w:r>
      <w:r w:rsidR="00A26FE3" w:rsidRPr="003A4662">
        <w:t>Par iesniegšanas termiņu tiek uzskatīts laiks, kad pieteikums saņemts Valsts kancelejā. Pēc pieteikuma iesniegšanas pieteikuma iesniedzējs saņems sistēmas paziņojumu par e-pasta saņemšanu, taču tā atvēršana un elektroniskā paraksta identitātes un derīguma pārbaude tiks veikta tikai pēc pieteikumu iesniegšanas termiņa beigām.</w:t>
      </w:r>
    </w:p>
    <w:p w14:paraId="46C2DEF0" w14:textId="0A3C604B" w:rsidR="005D7657" w:rsidRPr="003A4662" w:rsidRDefault="005D7657" w:rsidP="005D7657">
      <w:pPr>
        <w:numPr>
          <w:ilvl w:val="1"/>
          <w:numId w:val="3"/>
        </w:numPr>
        <w:tabs>
          <w:tab w:val="clear" w:pos="360"/>
          <w:tab w:val="num" w:pos="567"/>
        </w:tabs>
        <w:ind w:left="567" w:hanging="567"/>
        <w:jc w:val="both"/>
        <w:rPr>
          <w:snapToGrid w:val="0"/>
          <w:szCs w:val="24"/>
          <w:lang w:val="lv-LV"/>
        </w:rPr>
      </w:pPr>
      <w:r w:rsidRPr="003A4662">
        <w:rPr>
          <w:snapToGrid w:val="0"/>
          <w:szCs w:val="24"/>
          <w:lang w:val="lv-LV"/>
        </w:rPr>
        <w:t xml:space="preserve">Pretendentiem ir tiesības iepazīties ar konkursa </w:t>
      </w:r>
      <w:smartTag w:uri="schemas-tilde-lv/tildestengine" w:element="veidnes">
        <w:smartTagPr>
          <w:attr w:name="baseform" w:val="nolikum|s"/>
          <w:attr w:name="id" w:val="-1"/>
          <w:attr w:name="text" w:val="nolikumu"/>
        </w:smartTagPr>
        <w:r w:rsidRPr="003A4662">
          <w:rPr>
            <w:snapToGrid w:val="0"/>
            <w:szCs w:val="24"/>
            <w:lang w:val="lv-LV"/>
          </w:rPr>
          <w:t>nolikumu</w:t>
        </w:r>
      </w:smartTag>
      <w:r w:rsidR="00541202" w:rsidRPr="003A4662">
        <w:rPr>
          <w:snapToGrid w:val="0"/>
          <w:szCs w:val="24"/>
          <w:lang w:val="lv-LV"/>
        </w:rPr>
        <w:t>, kas publicēts</w:t>
      </w:r>
      <w:proofErr w:type="gramStart"/>
      <w:r w:rsidR="00541202" w:rsidRPr="003A4662">
        <w:rPr>
          <w:snapToGrid w:val="0"/>
          <w:szCs w:val="24"/>
          <w:lang w:val="lv-LV"/>
        </w:rPr>
        <w:t xml:space="preserve"> </w:t>
      </w:r>
      <w:r w:rsidRPr="003A4662">
        <w:rPr>
          <w:snapToGrid w:val="0"/>
          <w:szCs w:val="24"/>
          <w:lang w:val="lv-LV"/>
        </w:rPr>
        <w:t xml:space="preserve"> </w:t>
      </w:r>
      <w:proofErr w:type="gramEnd"/>
      <w:r w:rsidR="00541202" w:rsidRPr="003A4662">
        <w:rPr>
          <w:snapToGrid w:val="0"/>
          <w:szCs w:val="24"/>
          <w:lang w:val="lv-LV"/>
        </w:rPr>
        <w:t xml:space="preserve">Ministru kabineta </w:t>
      </w:r>
      <w:r w:rsidRPr="003A4662">
        <w:rPr>
          <w:szCs w:val="24"/>
          <w:lang w:val="lv-LV"/>
        </w:rPr>
        <w:t>tīmekļvietnē</w:t>
      </w:r>
      <w:r w:rsidRPr="003A4662">
        <w:rPr>
          <w:snapToGrid w:val="0"/>
          <w:szCs w:val="24"/>
          <w:lang w:val="lv-LV"/>
        </w:rPr>
        <w:t xml:space="preserve"> (</w:t>
      </w:r>
      <w:hyperlink r:id="rId11" w:history="1">
        <w:r w:rsidR="00541202" w:rsidRPr="003A4662">
          <w:rPr>
            <w:rStyle w:val="Hyperlink"/>
            <w:snapToGrid w:val="0"/>
            <w:color w:val="auto"/>
            <w:szCs w:val="24"/>
            <w:lang w:val="lv-LV"/>
          </w:rPr>
          <w:t>www.mk.gov.l</w:t>
        </w:r>
        <w:r w:rsidR="00541202" w:rsidRPr="003A4662">
          <w:rPr>
            <w:rStyle w:val="Hyperlink"/>
            <w:color w:val="auto"/>
            <w:szCs w:val="24"/>
            <w:lang w:val="lv-LV"/>
          </w:rPr>
          <w:t>v</w:t>
        </w:r>
      </w:hyperlink>
      <w:r w:rsidRPr="003A4662">
        <w:rPr>
          <w:snapToGrid w:val="0"/>
          <w:szCs w:val="24"/>
          <w:lang w:val="lv-LV"/>
        </w:rPr>
        <w:t>) sadaļā „</w:t>
      </w:r>
      <w:r w:rsidR="000F0E99">
        <w:rPr>
          <w:snapToGrid w:val="0"/>
          <w:szCs w:val="24"/>
          <w:lang w:val="lv-LV"/>
        </w:rPr>
        <w:t>Jaunumi</w:t>
      </w:r>
      <w:r w:rsidRPr="003A4662">
        <w:rPr>
          <w:snapToGrid w:val="0"/>
          <w:szCs w:val="24"/>
          <w:lang w:val="lv-LV"/>
        </w:rPr>
        <w:t xml:space="preserve">”. Tālrunis informācijai: </w:t>
      </w:r>
      <w:r w:rsidRPr="003A4662">
        <w:rPr>
          <w:szCs w:val="24"/>
          <w:lang w:val="lv-LV"/>
        </w:rPr>
        <w:t>67</w:t>
      </w:r>
      <w:r w:rsidR="00541202" w:rsidRPr="003A4662">
        <w:rPr>
          <w:szCs w:val="24"/>
          <w:lang w:val="lv-LV"/>
        </w:rPr>
        <w:t>082949</w:t>
      </w:r>
      <w:r w:rsidRPr="003A4662">
        <w:rPr>
          <w:szCs w:val="24"/>
          <w:lang w:val="lv-LV"/>
        </w:rPr>
        <w:t>.</w:t>
      </w:r>
      <w:r w:rsidR="00541202" w:rsidRPr="003A4662">
        <w:rPr>
          <w:szCs w:val="24"/>
          <w:lang w:val="lv-LV"/>
        </w:rPr>
        <w:t xml:space="preserve"> </w:t>
      </w:r>
    </w:p>
    <w:p w14:paraId="3CEF7E38" w14:textId="77777777" w:rsidR="005D7657" w:rsidRPr="003A4662" w:rsidRDefault="005D7657" w:rsidP="005D7657">
      <w:pPr>
        <w:jc w:val="both"/>
        <w:rPr>
          <w:szCs w:val="24"/>
          <w:lang w:val="lv-LV"/>
        </w:rPr>
      </w:pPr>
    </w:p>
    <w:p w14:paraId="4459E1E0" w14:textId="2735A558" w:rsidR="005D7657" w:rsidRPr="003A4662" w:rsidRDefault="005D7657" w:rsidP="00535F0D">
      <w:pPr>
        <w:pStyle w:val="ListParagraph"/>
        <w:numPr>
          <w:ilvl w:val="0"/>
          <w:numId w:val="4"/>
        </w:numPr>
        <w:ind w:left="284" w:hanging="284"/>
        <w:jc w:val="center"/>
        <w:rPr>
          <w:b/>
        </w:rPr>
      </w:pPr>
      <w:r w:rsidRPr="003A4662">
        <w:rPr>
          <w:b/>
        </w:rPr>
        <w:t>Konkursā iesniedzamie dokumenti</w:t>
      </w:r>
    </w:p>
    <w:p w14:paraId="7B825567" w14:textId="43FD3CE1" w:rsidR="0063007B" w:rsidRPr="003A4662" w:rsidRDefault="0063007B" w:rsidP="006C7DE5">
      <w:pPr>
        <w:pStyle w:val="ListParagraph"/>
        <w:numPr>
          <w:ilvl w:val="1"/>
          <w:numId w:val="4"/>
        </w:numPr>
        <w:ind w:left="567" w:hanging="567"/>
        <w:jc w:val="both"/>
      </w:pPr>
      <w:r w:rsidRPr="003A4662">
        <w:t xml:space="preserve">Pieteikumu iesniedz elektroniski, to noformējot atbilstoši Elektronisko dokumentu likumā un Ministru kabineta 2005. gada 28. jūnija noteikumos Nr. 473 </w:t>
      </w:r>
      <w:r w:rsidR="00982BB1" w:rsidRPr="003A4662">
        <w:rPr>
          <w:shd w:val="clear" w:color="auto" w:fill="FFFFFF"/>
        </w:rPr>
        <w:t>"</w:t>
      </w:r>
      <w:r w:rsidRPr="003A4662">
        <w:t xml:space="preserve">Elektronisko dokumentu izstrādāšanas, noformēšanas, glabāšanas un aprites kārtība valsts un </w:t>
      </w:r>
      <w:r w:rsidRPr="003A4662">
        <w:lastRenderedPageBreak/>
        <w:t>pašvaldību iestādēs un kārtība, kādā notiek elektronisko dokumentu aprite starp valsts un pašvaldību iestādēm vai starp šīm iestādēm un fiziskajām un juridiskajām personām</w:t>
      </w:r>
      <w:r w:rsidR="00982BB1" w:rsidRPr="003A4662">
        <w:rPr>
          <w:shd w:val="clear" w:color="auto" w:fill="FFFFFF"/>
        </w:rPr>
        <w:t>"</w:t>
      </w:r>
      <w:r w:rsidRPr="003A4662">
        <w:t xml:space="preserve"> noteiktajām prasībām. Pieteikumam jābūt parakstītam ar drošu elektronisko parakstu un apliecinātam ar laika zīmogu.</w:t>
      </w:r>
    </w:p>
    <w:p w14:paraId="425666C2" w14:textId="67144FE3" w:rsidR="005D7657" w:rsidRPr="003A4662" w:rsidRDefault="005D7657" w:rsidP="006C7DE5">
      <w:pPr>
        <w:pStyle w:val="ListParagraph"/>
        <w:numPr>
          <w:ilvl w:val="1"/>
          <w:numId w:val="4"/>
        </w:numPr>
        <w:ind w:left="567" w:hanging="567"/>
        <w:jc w:val="both"/>
      </w:pPr>
      <w:r w:rsidRPr="003A4662">
        <w:t xml:space="preserve">Pieteikumu un ar to saistītos dokumentus sagatavo latviešu valodā, skaidri salasāmus un ar numurētām lapām. </w:t>
      </w:r>
      <w:r w:rsidR="00A42BD4" w:rsidRPr="003A4662">
        <w:t>D</w:t>
      </w:r>
      <w:r w:rsidRPr="003A4662">
        <w:t>okumentiem, kas nav latviešu valodā, pievieno tulkojumu latviešu valodā.</w:t>
      </w:r>
    </w:p>
    <w:p w14:paraId="07B0F2AD" w14:textId="77777777" w:rsidR="005D7657" w:rsidRPr="003A4662" w:rsidRDefault="005D7657" w:rsidP="005D7657">
      <w:pPr>
        <w:pStyle w:val="ListParagraph"/>
        <w:numPr>
          <w:ilvl w:val="1"/>
          <w:numId w:val="4"/>
        </w:numPr>
        <w:ind w:left="567" w:hanging="567"/>
        <w:jc w:val="both"/>
      </w:pPr>
      <w:r w:rsidRPr="003A4662">
        <w:t>Pretendents iesniedz šādus dokumentus:</w:t>
      </w:r>
    </w:p>
    <w:p w14:paraId="2A5A944A" w14:textId="77777777" w:rsidR="005D7657" w:rsidRPr="003A4662" w:rsidRDefault="005D7657" w:rsidP="005D7657">
      <w:pPr>
        <w:pStyle w:val="ListParagraph"/>
        <w:numPr>
          <w:ilvl w:val="2"/>
          <w:numId w:val="4"/>
        </w:numPr>
        <w:ind w:left="1276" w:hanging="708"/>
        <w:jc w:val="both"/>
      </w:pPr>
      <w:r w:rsidRPr="003A4662">
        <w:t>aizpildītu pieteikuma veidlapu (šā nolikuma 1.pielikums);</w:t>
      </w:r>
    </w:p>
    <w:p w14:paraId="6FF7B29F" w14:textId="5EC60725" w:rsidR="005D7657" w:rsidRPr="003A4662" w:rsidRDefault="005D7657" w:rsidP="005D7657">
      <w:pPr>
        <w:pStyle w:val="ListParagraph"/>
        <w:numPr>
          <w:ilvl w:val="2"/>
          <w:numId w:val="4"/>
        </w:numPr>
        <w:ind w:left="1276" w:hanging="708"/>
        <w:jc w:val="both"/>
      </w:pPr>
      <w:r w:rsidRPr="003A4662">
        <w:t>Pārvaldes uzdevum</w:t>
      </w:r>
      <w:r w:rsidR="00693AB0" w:rsidRPr="003A4662">
        <w:t>a</w:t>
      </w:r>
      <w:r w:rsidRPr="003A4662">
        <w:t xml:space="preserve"> īstenošanai nepieciešamo izdevumu detalizētu tāmi 3 (trīs) gadiem (šā nolikuma 2.pielikums), </w:t>
      </w:r>
      <w:r w:rsidRPr="003A4662">
        <w:rPr>
          <w:lang w:eastAsia="lv-LV"/>
        </w:rPr>
        <w:t>kurā par katru Pārvaldes uzdevum</w:t>
      </w:r>
      <w:r w:rsidR="00693AB0" w:rsidRPr="003A4662">
        <w:rPr>
          <w:lang w:eastAsia="lv-LV"/>
        </w:rPr>
        <w:t>a</w:t>
      </w:r>
      <w:r w:rsidRPr="003A4662">
        <w:rPr>
          <w:lang w:eastAsia="lv-LV"/>
        </w:rPr>
        <w:t xml:space="preserve"> īstenošanas gadu norāda paredzēto līgumcenu</w:t>
      </w:r>
      <w:r w:rsidRPr="003A4662">
        <w:t xml:space="preserve">, tostarp </w:t>
      </w:r>
      <w:r w:rsidR="00ED00D0" w:rsidRPr="003A4662">
        <w:t xml:space="preserve">norādot </w:t>
      </w:r>
      <w:r w:rsidRPr="003A4662">
        <w:rPr>
          <w:iCs/>
          <w:shd w:val="clear" w:color="auto" w:fill="FFFFFF"/>
        </w:rPr>
        <w:t xml:space="preserve">Pārvaldes </w:t>
      </w:r>
      <w:r w:rsidRPr="003A4662">
        <w:t>uzdevum</w:t>
      </w:r>
      <w:r w:rsidR="00693AB0" w:rsidRPr="003A4662">
        <w:t>a</w:t>
      </w:r>
      <w:r w:rsidRPr="003A4662">
        <w:t xml:space="preserve"> </w:t>
      </w:r>
      <w:r w:rsidRPr="003A4662">
        <w:rPr>
          <w:iCs/>
          <w:shd w:val="clear" w:color="auto" w:fill="FFFFFF"/>
        </w:rPr>
        <w:t>īstenošanai nepieciešamās administratīvās izmaksas;</w:t>
      </w:r>
    </w:p>
    <w:p w14:paraId="0C8C7281" w14:textId="0276A2C1" w:rsidR="005D7657" w:rsidRPr="003A4662" w:rsidRDefault="005D7657" w:rsidP="005D7657">
      <w:pPr>
        <w:pStyle w:val="ListParagraph"/>
        <w:numPr>
          <w:ilvl w:val="2"/>
          <w:numId w:val="4"/>
        </w:numPr>
        <w:ind w:left="1276" w:hanging="708"/>
        <w:jc w:val="both"/>
      </w:pPr>
      <w:r w:rsidRPr="003A4662">
        <w:t>Pārvaldes uzdevum</w:t>
      </w:r>
      <w:r w:rsidR="00693AB0" w:rsidRPr="003A4662">
        <w:t>a</w:t>
      </w:r>
      <w:r w:rsidRPr="003A4662">
        <w:t xml:space="preserve"> īstenošanā un administrēšanā (tostarp grāmatvedības nodrošināšanā) iesaistītā personāla </w:t>
      </w:r>
      <w:proofErr w:type="spellStart"/>
      <w:r w:rsidRPr="003A4662">
        <w:t>dzīvesgait</w:t>
      </w:r>
      <w:r w:rsidR="008370E1" w:rsidRPr="003A4662">
        <w:t>as</w:t>
      </w:r>
      <w:proofErr w:type="spellEnd"/>
      <w:r w:rsidRPr="003A4662">
        <w:t xml:space="preserve"> aprakstus (</w:t>
      </w:r>
      <w:r w:rsidRPr="003A4662">
        <w:rPr>
          <w:i/>
        </w:rPr>
        <w:t>CV</w:t>
      </w:r>
      <w:r w:rsidRPr="003A4662">
        <w:t>)</w:t>
      </w:r>
      <w:r w:rsidR="005E78F9" w:rsidRPr="003A4662">
        <w:t xml:space="preserve"> un kvalifikācijas prasības piesaistāmajiem ekspertiem</w:t>
      </w:r>
      <w:r w:rsidR="0043773F" w:rsidRPr="003A4662">
        <w:t>.</w:t>
      </w:r>
    </w:p>
    <w:p w14:paraId="4F5C4547" w14:textId="77777777" w:rsidR="005D7657" w:rsidRPr="003A4662" w:rsidRDefault="005D7657" w:rsidP="005D7657">
      <w:pPr>
        <w:jc w:val="both"/>
        <w:rPr>
          <w:szCs w:val="24"/>
          <w:lang w:val="lv-LV"/>
        </w:rPr>
      </w:pPr>
    </w:p>
    <w:p w14:paraId="588D864D" w14:textId="6F934EA4" w:rsidR="005D7657" w:rsidRPr="003A4662" w:rsidRDefault="005D7657" w:rsidP="005D7657">
      <w:pPr>
        <w:pStyle w:val="ListParagraph"/>
        <w:keepNext/>
        <w:numPr>
          <w:ilvl w:val="0"/>
          <w:numId w:val="5"/>
        </w:numPr>
        <w:ind w:left="284" w:hanging="284"/>
        <w:jc w:val="center"/>
        <w:rPr>
          <w:b/>
        </w:rPr>
      </w:pPr>
      <w:r w:rsidRPr="003A4662">
        <w:rPr>
          <w:b/>
        </w:rPr>
        <w:t>Konkursa komisija</w:t>
      </w:r>
    </w:p>
    <w:p w14:paraId="110DAFFC" w14:textId="59F7A9EB" w:rsidR="005D7657" w:rsidRPr="003A4662" w:rsidRDefault="005D7657" w:rsidP="006C7DE5">
      <w:pPr>
        <w:pStyle w:val="ListParagraph"/>
        <w:keepNext/>
        <w:numPr>
          <w:ilvl w:val="1"/>
          <w:numId w:val="5"/>
        </w:numPr>
        <w:ind w:left="567" w:hanging="567"/>
        <w:jc w:val="both"/>
      </w:pPr>
      <w:r w:rsidRPr="003A4662">
        <w:t xml:space="preserve">Pieteikumus vērtē </w:t>
      </w:r>
      <w:r w:rsidR="0063007B" w:rsidRPr="003A4662">
        <w:t>Valsts kancelejas</w:t>
      </w:r>
      <w:r w:rsidRPr="003A4662">
        <w:t xml:space="preserve"> izveidota konkursa komisija, kas darbojas saskaņā ar šo nolikumu. </w:t>
      </w:r>
    </w:p>
    <w:p w14:paraId="0A09ADD4" w14:textId="1EBEB063" w:rsidR="005D7657" w:rsidRPr="003A4662" w:rsidRDefault="005D7657" w:rsidP="006C7DE5">
      <w:pPr>
        <w:pStyle w:val="ListParagraph"/>
        <w:numPr>
          <w:ilvl w:val="1"/>
          <w:numId w:val="5"/>
        </w:numPr>
        <w:ind w:left="567" w:hanging="567"/>
        <w:jc w:val="both"/>
      </w:pPr>
      <w:r w:rsidRPr="003A4662">
        <w:t>Konkursa komisija ir lemttiesīga, ja tajā piedalās divas trešdaļas komisijas locekļu.</w:t>
      </w:r>
    </w:p>
    <w:p w14:paraId="305E516B" w14:textId="77777777" w:rsidR="005D7657" w:rsidRPr="003A4662" w:rsidRDefault="005D7657" w:rsidP="005D7657">
      <w:pPr>
        <w:pStyle w:val="ListParagraph"/>
        <w:numPr>
          <w:ilvl w:val="1"/>
          <w:numId w:val="5"/>
        </w:numPr>
        <w:ind w:left="567" w:hanging="567"/>
        <w:jc w:val="both"/>
      </w:pPr>
      <w:r w:rsidRPr="003A4662">
        <w:t>Konkursa komisijas tiesības:</w:t>
      </w:r>
    </w:p>
    <w:p w14:paraId="2D664093" w14:textId="77777777" w:rsidR="005D7657" w:rsidRPr="003A4662" w:rsidRDefault="005D7657" w:rsidP="005D7657">
      <w:pPr>
        <w:pStyle w:val="ListParagraph"/>
        <w:numPr>
          <w:ilvl w:val="2"/>
          <w:numId w:val="5"/>
        </w:numPr>
        <w:ind w:left="1276" w:hanging="708"/>
        <w:jc w:val="both"/>
      </w:pPr>
      <w:r w:rsidRPr="003A4662">
        <w:t>pagarināt pieteikumu iesniegšanas un citus termiņus;</w:t>
      </w:r>
    </w:p>
    <w:p w14:paraId="46C824EA" w14:textId="77777777" w:rsidR="005D7657" w:rsidRPr="003A4662" w:rsidRDefault="005D7657" w:rsidP="005D7657">
      <w:pPr>
        <w:pStyle w:val="ListParagraph"/>
        <w:numPr>
          <w:ilvl w:val="2"/>
          <w:numId w:val="5"/>
        </w:numPr>
        <w:ind w:left="1276" w:hanging="708"/>
        <w:jc w:val="both"/>
      </w:pPr>
      <w:r w:rsidRPr="003A4662">
        <w:t>pēc nepieciešamības sasaukt ārkārtas komisijas sēdes;</w:t>
      </w:r>
    </w:p>
    <w:p w14:paraId="073CF2DD" w14:textId="77777777" w:rsidR="005D7657" w:rsidRPr="003A4662" w:rsidRDefault="005D7657" w:rsidP="005D7657">
      <w:pPr>
        <w:pStyle w:val="ListParagraph"/>
        <w:numPr>
          <w:ilvl w:val="2"/>
          <w:numId w:val="5"/>
        </w:numPr>
        <w:ind w:left="1276" w:hanging="708"/>
        <w:jc w:val="both"/>
      </w:pPr>
      <w:r w:rsidRPr="003A4662">
        <w:t>pieaicināt speciālistus vai ekspertus ar padomdevēja tiesībām;</w:t>
      </w:r>
    </w:p>
    <w:p w14:paraId="01C3ABC0" w14:textId="3FA05921" w:rsidR="005D7657" w:rsidRPr="003A4662" w:rsidRDefault="005D7657" w:rsidP="006C7DE5">
      <w:pPr>
        <w:pStyle w:val="ListParagraph"/>
        <w:numPr>
          <w:ilvl w:val="2"/>
          <w:numId w:val="5"/>
        </w:numPr>
        <w:ind w:left="1276" w:hanging="708"/>
        <w:jc w:val="both"/>
      </w:pPr>
      <w:r w:rsidRPr="003A4662">
        <w:t xml:space="preserve">ja nepieciešams, pieprasīt pretendentam paskaidrot pieteikumā sniegto informāciju. </w:t>
      </w:r>
    </w:p>
    <w:p w14:paraId="0EC311D3" w14:textId="298BFD14" w:rsidR="005D7657" w:rsidRPr="003A4662" w:rsidRDefault="005D7657" w:rsidP="006C7DE5">
      <w:pPr>
        <w:pStyle w:val="ListParagraph"/>
        <w:numPr>
          <w:ilvl w:val="1"/>
          <w:numId w:val="5"/>
        </w:numPr>
        <w:ind w:left="567" w:hanging="567"/>
        <w:jc w:val="both"/>
      </w:pPr>
      <w:r w:rsidRPr="003A4662">
        <w:t>Konkursa komisijas darbu vada komisijas priekšsēdētājs, bet komisijas priekšsēdētāja prombūtnē – komisijas priekšsēdētāja vietnieks. Komisijas lēmumi tiek pieņemti komisijas sēžu laikā, atklāti balsojot. Lēmums tiek atzīts par pieņemtu, ja par to balsojis klātesošo komisijas locekļu vairākums. Balsīm sadaloties vienādi, izšķirošais ir komisijas priekšsēdētāja vērtējums.</w:t>
      </w:r>
    </w:p>
    <w:p w14:paraId="590F9B05" w14:textId="40C7E0B8" w:rsidR="005D7657" w:rsidRPr="003A4662" w:rsidRDefault="005D7657" w:rsidP="006C7DE5">
      <w:pPr>
        <w:pStyle w:val="ListParagraph"/>
        <w:numPr>
          <w:ilvl w:val="1"/>
          <w:numId w:val="5"/>
        </w:numPr>
        <w:ind w:left="567" w:hanging="567"/>
        <w:jc w:val="both"/>
      </w:pPr>
      <w:r w:rsidRPr="003A4662">
        <w:t>Konkursa komisijas priekšsēdētājs konkursa komisijas pirmo sēdi sasauc ne vēlāk kā 10 (desmit) dienu laikā pēc pieteikumu iesniegšanas termiņa beigām.</w:t>
      </w:r>
    </w:p>
    <w:p w14:paraId="0D53B17F" w14:textId="482D423C" w:rsidR="005D7657" w:rsidRPr="003A4662" w:rsidRDefault="005D7657" w:rsidP="006C7DE5">
      <w:pPr>
        <w:pStyle w:val="ListParagraph"/>
        <w:numPr>
          <w:ilvl w:val="1"/>
          <w:numId w:val="5"/>
        </w:numPr>
        <w:ind w:left="567" w:hanging="567"/>
        <w:jc w:val="both"/>
      </w:pPr>
      <w:r w:rsidRPr="003A4662">
        <w:t xml:space="preserve">Konkursa komisijas sēdes tiek protokolētas. Protokolus paraksta visi klātesošie komisijas locekļi, bet komisijas lēmumu – konkursa komisijas priekšsēdētājs. </w:t>
      </w:r>
    </w:p>
    <w:p w14:paraId="7CF26822" w14:textId="3FDB1A88" w:rsidR="005D7657" w:rsidRPr="003A4662" w:rsidRDefault="005D7657" w:rsidP="006C7DE5">
      <w:pPr>
        <w:pStyle w:val="ListParagraph"/>
        <w:numPr>
          <w:ilvl w:val="1"/>
          <w:numId w:val="5"/>
        </w:numPr>
        <w:ind w:left="567" w:hanging="567"/>
        <w:jc w:val="both"/>
      </w:pPr>
      <w:r w:rsidRPr="003A4662">
        <w:t>Konkursa komisija 3 (trīs) darba dienu laikā pēc lēmuma pieņemšanas konkursa rezultātus rakstveidā paziņo pretendentiem.</w:t>
      </w:r>
    </w:p>
    <w:p w14:paraId="7A91D05E" w14:textId="77777777" w:rsidR="005D7657" w:rsidRPr="003A4662" w:rsidRDefault="005D7657" w:rsidP="005D7657">
      <w:pPr>
        <w:pStyle w:val="ListParagraph"/>
        <w:numPr>
          <w:ilvl w:val="1"/>
          <w:numId w:val="5"/>
        </w:numPr>
        <w:ind w:left="567" w:hanging="567"/>
        <w:jc w:val="both"/>
      </w:pPr>
      <w:r w:rsidRPr="003A4662">
        <w:t>Pēc konkursa rezultātu paziņošanas ar konkursa uzvarētāju tiek slēgts līdzdarbības līgums uz 3 (trīs) gadiem, kas var tikt pārtraukts normatīvajos aktos noteiktajos gadījumos.</w:t>
      </w:r>
    </w:p>
    <w:p w14:paraId="46F39544" w14:textId="77777777" w:rsidR="005D7657" w:rsidRPr="003A4662" w:rsidRDefault="005D7657" w:rsidP="005D7657">
      <w:pPr>
        <w:pStyle w:val="ListParagraph"/>
      </w:pPr>
    </w:p>
    <w:p w14:paraId="15652C57" w14:textId="1CE08201" w:rsidR="005D7657" w:rsidRPr="003A4662" w:rsidRDefault="005D7657" w:rsidP="00535F0D">
      <w:pPr>
        <w:numPr>
          <w:ilvl w:val="0"/>
          <w:numId w:val="9"/>
        </w:numPr>
        <w:ind w:left="284" w:hanging="284"/>
        <w:jc w:val="center"/>
        <w:rPr>
          <w:b/>
          <w:szCs w:val="24"/>
          <w:lang w:val="lv-LV"/>
        </w:rPr>
      </w:pPr>
      <w:r w:rsidRPr="003A4662">
        <w:rPr>
          <w:b/>
          <w:szCs w:val="24"/>
          <w:lang w:val="lv-LV"/>
        </w:rPr>
        <w:t>Pretendentu atlase un iesniegto pieteikumu vērtēšanas kritēriji</w:t>
      </w:r>
    </w:p>
    <w:p w14:paraId="1979D440" w14:textId="01E6334F" w:rsidR="005D7657" w:rsidRPr="003A4662" w:rsidRDefault="005D7657" w:rsidP="006C7DE5">
      <w:pPr>
        <w:numPr>
          <w:ilvl w:val="1"/>
          <w:numId w:val="9"/>
        </w:numPr>
        <w:ind w:left="567" w:hanging="567"/>
        <w:jc w:val="both"/>
        <w:rPr>
          <w:szCs w:val="24"/>
          <w:lang w:val="lv-LV"/>
        </w:rPr>
      </w:pPr>
      <w:r w:rsidRPr="003A4662">
        <w:rPr>
          <w:szCs w:val="24"/>
          <w:lang w:val="lv-LV"/>
        </w:rPr>
        <w:t>Pieteikumus atver pirmajā konkursa komisijas sēdē to iesniegšanas secībā.</w:t>
      </w:r>
    </w:p>
    <w:p w14:paraId="5F7486B9" w14:textId="1DBCC119" w:rsidR="005D7657" w:rsidRPr="003A4662" w:rsidRDefault="005D7657" w:rsidP="006C7DE5">
      <w:pPr>
        <w:numPr>
          <w:ilvl w:val="1"/>
          <w:numId w:val="9"/>
        </w:numPr>
        <w:ind w:left="567" w:hanging="567"/>
        <w:jc w:val="both"/>
        <w:rPr>
          <w:szCs w:val="24"/>
          <w:lang w:val="lv-LV"/>
        </w:rPr>
      </w:pPr>
      <w:r w:rsidRPr="003A4662">
        <w:rPr>
          <w:szCs w:val="24"/>
          <w:lang w:val="lv-LV"/>
        </w:rPr>
        <w:t>Konkursa komisijas priekšsēdētājs, komisijas priekšsēdētāja vietnieks un komisijas locekļi pēc pieteikumu atvēršanas un pretendentu nosaukšanas, un pirms pieteikumu vērtēšanas uzsākšanas, izvērtē, vai tie neatrodas interešu konflikta situācijā. Konkursa komisijas priekšsēdētājs, komisijas priekšsēdētāja vietnieks un komisijas locekļi apliecina interešu konflikta neesamību vai, konstatējot interešu konfliktu, nekavējoties par to informē konkursa komisiju un nepiedalās turpmākajā konkursa komisijas darbā, par ko tiek izdarītas atzīmes konkursa komisijas sēdes pieteikumu atvēršanas protokolā, kuru paraksta visi klātesošie konkursa komisijas locekļi.</w:t>
      </w:r>
    </w:p>
    <w:p w14:paraId="754515C8" w14:textId="6B8BF750" w:rsidR="005D7657" w:rsidRPr="003A4662" w:rsidRDefault="005D7657" w:rsidP="006C7DE5">
      <w:pPr>
        <w:numPr>
          <w:ilvl w:val="1"/>
          <w:numId w:val="9"/>
        </w:numPr>
        <w:ind w:left="567" w:hanging="567"/>
        <w:jc w:val="both"/>
        <w:rPr>
          <w:szCs w:val="24"/>
          <w:lang w:val="lv-LV"/>
        </w:rPr>
      </w:pPr>
      <w:r w:rsidRPr="003A4662">
        <w:rPr>
          <w:szCs w:val="24"/>
          <w:lang w:val="lv-LV"/>
        </w:rPr>
        <w:lastRenderedPageBreak/>
        <w:t xml:space="preserve">Konkursa komisija pieteikumu atvēršanas protokolā norāda, vai pieteikums iesniegts šajā nolikumā norādītajā termiņā, atbilst šā nolikuma 4.1. un 4.2.punktā noteiktajām prasībām un vai iesniegti visi šā nolikuma 4.3.punktā minētie dokumenti. Pieteikumus, kas neatbilst minētajām prasībām, konkursa komisija izslēdz no turpmākas dalības nākamajā pieteikumu vērtēšanas posmā un neizskata. </w:t>
      </w:r>
    </w:p>
    <w:p w14:paraId="0D799D50" w14:textId="5E86C1E6" w:rsidR="00535F0D" w:rsidRPr="003A4662" w:rsidRDefault="005D7657" w:rsidP="0089625A">
      <w:pPr>
        <w:numPr>
          <w:ilvl w:val="1"/>
          <w:numId w:val="9"/>
        </w:numPr>
        <w:tabs>
          <w:tab w:val="left" w:pos="567"/>
        </w:tabs>
        <w:ind w:left="567" w:hanging="567"/>
        <w:jc w:val="both"/>
        <w:rPr>
          <w:szCs w:val="24"/>
          <w:lang w:val="lv-LV"/>
        </w:rPr>
      </w:pPr>
      <w:r w:rsidRPr="003A4662">
        <w:rPr>
          <w:szCs w:val="24"/>
          <w:lang w:val="lv-LV"/>
        </w:rPr>
        <w:t>Konkursa komisija pretendentu izslēdz no turpmākās dalības konkursā, ja konstatē, ka</w:t>
      </w:r>
      <w:r w:rsidR="0089625A" w:rsidRPr="003A4662">
        <w:rPr>
          <w:szCs w:val="24"/>
          <w:lang w:val="lv-LV"/>
        </w:rPr>
        <w:t xml:space="preserve"> </w:t>
      </w:r>
      <w:r w:rsidR="00535F0D" w:rsidRPr="003A4662">
        <w:rPr>
          <w:szCs w:val="24"/>
          <w:lang w:val="lv-LV"/>
        </w:rPr>
        <w:t>pretendents  atbilst</w:t>
      </w:r>
      <w:r w:rsidR="00773A91" w:rsidRPr="003A4662">
        <w:rPr>
          <w:szCs w:val="24"/>
          <w:lang w:val="lv-LV"/>
        </w:rPr>
        <w:t xml:space="preserve"> šā nolikuma 1.1.14. vai 1.1.15.apakšpunktā minētajam kritērijam. </w:t>
      </w:r>
    </w:p>
    <w:p w14:paraId="3B850355" w14:textId="1825D3EC" w:rsidR="005D7657" w:rsidRPr="003A4662" w:rsidRDefault="005D7657" w:rsidP="005D7657">
      <w:pPr>
        <w:numPr>
          <w:ilvl w:val="1"/>
          <w:numId w:val="6"/>
        </w:numPr>
        <w:ind w:left="567" w:hanging="567"/>
        <w:jc w:val="both"/>
        <w:rPr>
          <w:szCs w:val="24"/>
          <w:lang w:val="lv-LV"/>
        </w:rPr>
      </w:pPr>
      <w:r w:rsidRPr="003A4662">
        <w:rPr>
          <w:szCs w:val="24"/>
          <w:lang w:val="lv-LV"/>
        </w:rPr>
        <w:t xml:space="preserve">Konkursa komisija novērtē pretendenta pieteikumu pēc šādiem kritērijiem un piešķir punktus: </w:t>
      </w:r>
    </w:p>
    <w:tbl>
      <w:tblPr>
        <w:tblW w:w="51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9"/>
        <w:gridCol w:w="2489"/>
        <w:gridCol w:w="1530"/>
        <w:gridCol w:w="2835"/>
        <w:gridCol w:w="1698"/>
      </w:tblGrid>
      <w:tr w:rsidR="00982BB1" w:rsidRPr="003A4662" w14:paraId="333278C6" w14:textId="77777777" w:rsidTr="00F00D46">
        <w:trPr>
          <w:trHeight w:val="936"/>
          <w:jc w:val="center"/>
        </w:trPr>
        <w:tc>
          <w:tcPr>
            <w:tcW w:w="427" w:type="pct"/>
            <w:tcBorders>
              <w:bottom w:val="single" w:sz="4" w:space="0" w:color="auto"/>
            </w:tcBorders>
            <w:shd w:val="clear" w:color="auto" w:fill="F2F2F2" w:themeFill="background1" w:themeFillShade="F2"/>
            <w:vAlign w:val="center"/>
          </w:tcPr>
          <w:p w14:paraId="78DD9F41" w14:textId="77777777" w:rsidR="005D7657" w:rsidRPr="003A4662" w:rsidRDefault="005D7657" w:rsidP="005E78F9">
            <w:pPr>
              <w:jc w:val="center"/>
              <w:rPr>
                <w:b/>
                <w:szCs w:val="24"/>
                <w:lang w:val="lv-LV"/>
              </w:rPr>
            </w:pPr>
            <w:r w:rsidRPr="003A4662">
              <w:rPr>
                <w:b/>
                <w:szCs w:val="24"/>
                <w:lang w:val="lv-LV"/>
              </w:rPr>
              <w:t>Nr.</w:t>
            </w:r>
          </w:p>
          <w:p w14:paraId="69337679" w14:textId="77777777" w:rsidR="005D7657" w:rsidRPr="003A4662" w:rsidRDefault="005D7657" w:rsidP="005E78F9">
            <w:pPr>
              <w:jc w:val="center"/>
              <w:rPr>
                <w:b/>
                <w:szCs w:val="24"/>
                <w:lang w:val="lv-LV"/>
              </w:rPr>
            </w:pPr>
            <w:r w:rsidRPr="003A4662">
              <w:rPr>
                <w:b/>
                <w:szCs w:val="24"/>
                <w:lang w:val="lv-LV"/>
              </w:rPr>
              <w:t>p.k.</w:t>
            </w:r>
          </w:p>
        </w:tc>
        <w:tc>
          <w:tcPr>
            <w:tcW w:w="1331" w:type="pct"/>
            <w:tcBorders>
              <w:bottom w:val="single" w:sz="4" w:space="0" w:color="auto"/>
            </w:tcBorders>
            <w:shd w:val="clear" w:color="auto" w:fill="F2F2F2" w:themeFill="background1" w:themeFillShade="F2"/>
            <w:vAlign w:val="center"/>
          </w:tcPr>
          <w:p w14:paraId="7654F584" w14:textId="77777777" w:rsidR="005D7657" w:rsidRPr="003A4662" w:rsidRDefault="005D7657" w:rsidP="005E78F9">
            <w:pPr>
              <w:pStyle w:val="Heading1"/>
            </w:pPr>
            <w:r w:rsidRPr="003A4662">
              <w:t>Kritēriji</w:t>
            </w:r>
          </w:p>
        </w:tc>
        <w:tc>
          <w:tcPr>
            <w:tcW w:w="818" w:type="pct"/>
            <w:tcBorders>
              <w:bottom w:val="single" w:sz="4" w:space="0" w:color="auto"/>
            </w:tcBorders>
            <w:shd w:val="clear" w:color="auto" w:fill="F2F2F2" w:themeFill="background1" w:themeFillShade="F2"/>
            <w:vAlign w:val="center"/>
          </w:tcPr>
          <w:p w14:paraId="345BC8EF" w14:textId="77777777" w:rsidR="005D7657" w:rsidRPr="003A4662" w:rsidRDefault="005D7657" w:rsidP="005E78F9">
            <w:pPr>
              <w:jc w:val="center"/>
              <w:rPr>
                <w:b/>
                <w:szCs w:val="24"/>
                <w:lang w:val="lv-LV"/>
              </w:rPr>
            </w:pPr>
            <w:r w:rsidRPr="003A4662">
              <w:rPr>
                <w:b/>
                <w:szCs w:val="24"/>
                <w:lang w:val="lv-LV"/>
              </w:rPr>
              <w:t>Maksimālais punktu skaits</w:t>
            </w:r>
          </w:p>
        </w:tc>
        <w:tc>
          <w:tcPr>
            <w:tcW w:w="1516" w:type="pct"/>
            <w:tcBorders>
              <w:bottom w:val="single" w:sz="4" w:space="0" w:color="auto"/>
            </w:tcBorders>
            <w:shd w:val="clear" w:color="auto" w:fill="F2F2F2" w:themeFill="background1" w:themeFillShade="F2"/>
            <w:vAlign w:val="center"/>
          </w:tcPr>
          <w:p w14:paraId="40383597" w14:textId="77777777" w:rsidR="005D7657" w:rsidRPr="003A4662" w:rsidRDefault="005D7657" w:rsidP="005E78F9">
            <w:pPr>
              <w:jc w:val="center"/>
              <w:rPr>
                <w:b/>
                <w:szCs w:val="24"/>
                <w:lang w:val="lv-LV"/>
              </w:rPr>
            </w:pPr>
            <w:r w:rsidRPr="003A4662">
              <w:rPr>
                <w:b/>
                <w:szCs w:val="24"/>
                <w:lang w:val="lv-LV"/>
              </w:rPr>
              <w:t>Punktu skala</w:t>
            </w:r>
          </w:p>
        </w:tc>
        <w:tc>
          <w:tcPr>
            <w:tcW w:w="908" w:type="pct"/>
            <w:tcBorders>
              <w:bottom w:val="single" w:sz="4" w:space="0" w:color="auto"/>
            </w:tcBorders>
            <w:shd w:val="clear" w:color="auto" w:fill="F2F2F2" w:themeFill="background1" w:themeFillShade="F2"/>
            <w:vAlign w:val="center"/>
          </w:tcPr>
          <w:p w14:paraId="476CC79C" w14:textId="77777777" w:rsidR="005D7657" w:rsidRPr="003A4662" w:rsidRDefault="005D7657" w:rsidP="005E78F9">
            <w:pPr>
              <w:jc w:val="center"/>
              <w:rPr>
                <w:b/>
                <w:szCs w:val="24"/>
                <w:lang w:val="lv-LV"/>
              </w:rPr>
            </w:pPr>
            <w:r w:rsidRPr="003A4662">
              <w:rPr>
                <w:b/>
                <w:szCs w:val="24"/>
                <w:lang w:val="lv-LV"/>
              </w:rPr>
              <w:t>Pieteikuma veidlapa</w:t>
            </w:r>
          </w:p>
        </w:tc>
      </w:tr>
      <w:tr w:rsidR="00982BB1" w:rsidRPr="003A4662" w14:paraId="3D83E7C8" w14:textId="77777777" w:rsidTr="00F00D46">
        <w:trPr>
          <w:trHeight w:val="425"/>
          <w:jc w:val="center"/>
        </w:trPr>
        <w:tc>
          <w:tcPr>
            <w:tcW w:w="427" w:type="pct"/>
            <w:shd w:val="clear" w:color="auto" w:fill="F2F2F2" w:themeFill="background1" w:themeFillShade="F2"/>
            <w:vAlign w:val="center"/>
          </w:tcPr>
          <w:p w14:paraId="32501A40" w14:textId="77777777" w:rsidR="005D7657" w:rsidRPr="003A4662" w:rsidRDefault="005D7657" w:rsidP="005E78F9">
            <w:pPr>
              <w:jc w:val="center"/>
              <w:rPr>
                <w:b/>
                <w:szCs w:val="24"/>
                <w:lang w:val="lv-LV"/>
              </w:rPr>
            </w:pPr>
          </w:p>
        </w:tc>
        <w:tc>
          <w:tcPr>
            <w:tcW w:w="1331" w:type="pct"/>
            <w:shd w:val="clear" w:color="auto" w:fill="F2F2F2" w:themeFill="background1" w:themeFillShade="F2"/>
            <w:vAlign w:val="center"/>
          </w:tcPr>
          <w:p w14:paraId="460BC651" w14:textId="77777777" w:rsidR="005D7657" w:rsidRPr="003A4662" w:rsidRDefault="005D7657" w:rsidP="005E78F9">
            <w:pPr>
              <w:jc w:val="center"/>
              <w:rPr>
                <w:b/>
                <w:szCs w:val="24"/>
                <w:lang w:val="lv-LV"/>
              </w:rPr>
            </w:pPr>
            <w:r w:rsidRPr="003A4662">
              <w:rPr>
                <w:b/>
                <w:szCs w:val="24"/>
                <w:lang w:val="lv-LV"/>
              </w:rPr>
              <w:t>KOPĀ:</w:t>
            </w:r>
          </w:p>
        </w:tc>
        <w:tc>
          <w:tcPr>
            <w:tcW w:w="818" w:type="pct"/>
            <w:shd w:val="clear" w:color="auto" w:fill="F2F2F2" w:themeFill="background1" w:themeFillShade="F2"/>
            <w:vAlign w:val="center"/>
          </w:tcPr>
          <w:p w14:paraId="4CC3ECB0" w14:textId="5DB6594D" w:rsidR="005D7657" w:rsidRPr="003A4662" w:rsidRDefault="00E36153" w:rsidP="005E78F9">
            <w:pPr>
              <w:jc w:val="center"/>
              <w:rPr>
                <w:b/>
                <w:szCs w:val="24"/>
                <w:lang w:val="lv-LV"/>
              </w:rPr>
            </w:pPr>
            <w:r w:rsidRPr="003A4662">
              <w:rPr>
                <w:b/>
                <w:szCs w:val="24"/>
                <w:lang w:val="lv-LV"/>
              </w:rPr>
              <w:t>55</w:t>
            </w:r>
          </w:p>
        </w:tc>
        <w:tc>
          <w:tcPr>
            <w:tcW w:w="1516" w:type="pct"/>
            <w:shd w:val="clear" w:color="auto" w:fill="F2F2F2" w:themeFill="background1" w:themeFillShade="F2"/>
            <w:vAlign w:val="center"/>
          </w:tcPr>
          <w:p w14:paraId="135BFEEC" w14:textId="77777777" w:rsidR="005D7657" w:rsidRPr="003A4662" w:rsidRDefault="005D7657" w:rsidP="005E78F9">
            <w:pPr>
              <w:jc w:val="center"/>
              <w:rPr>
                <w:b/>
                <w:szCs w:val="24"/>
                <w:lang w:val="lv-LV"/>
              </w:rPr>
            </w:pPr>
          </w:p>
        </w:tc>
        <w:tc>
          <w:tcPr>
            <w:tcW w:w="908" w:type="pct"/>
            <w:shd w:val="clear" w:color="auto" w:fill="F2F2F2" w:themeFill="background1" w:themeFillShade="F2"/>
          </w:tcPr>
          <w:p w14:paraId="4B4F5530" w14:textId="77777777" w:rsidR="005D7657" w:rsidRPr="003A4662" w:rsidRDefault="005D7657" w:rsidP="005E78F9">
            <w:pPr>
              <w:jc w:val="center"/>
              <w:rPr>
                <w:b/>
                <w:szCs w:val="24"/>
                <w:lang w:val="lv-LV"/>
              </w:rPr>
            </w:pPr>
          </w:p>
        </w:tc>
      </w:tr>
      <w:tr w:rsidR="00982BB1" w:rsidRPr="003A4662" w14:paraId="59B4C1E9" w14:textId="77777777" w:rsidTr="00F00D46">
        <w:trPr>
          <w:trHeight w:val="688"/>
          <w:jc w:val="center"/>
        </w:trPr>
        <w:tc>
          <w:tcPr>
            <w:tcW w:w="427" w:type="pct"/>
            <w:shd w:val="clear" w:color="auto" w:fill="F2F2F2" w:themeFill="background1" w:themeFillShade="F2"/>
            <w:vAlign w:val="center"/>
          </w:tcPr>
          <w:p w14:paraId="085FB93A" w14:textId="77777777" w:rsidR="005D7657" w:rsidRPr="003A4662" w:rsidRDefault="005D7657" w:rsidP="005E78F9">
            <w:pPr>
              <w:jc w:val="center"/>
              <w:rPr>
                <w:b/>
                <w:szCs w:val="24"/>
                <w:lang w:val="lv-LV"/>
              </w:rPr>
            </w:pPr>
          </w:p>
        </w:tc>
        <w:tc>
          <w:tcPr>
            <w:tcW w:w="1331" w:type="pct"/>
            <w:shd w:val="clear" w:color="auto" w:fill="F2F2F2" w:themeFill="background1" w:themeFillShade="F2"/>
            <w:vAlign w:val="center"/>
          </w:tcPr>
          <w:p w14:paraId="5B51AA2E" w14:textId="50EAE581" w:rsidR="005D7657" w:rsidRPr="003A4662" w:rsidRDefault="005D7657" w:rsidP="005E78F9">
            <w:pPr>
              <w:jc w:val="center"/>
              <w:rPr>
                <w:b/>
                <w:szCs w:val="24"/>
                <w:lang w:val="lv-LV"/>
              </w:rPr>
            </w:pPr>
            <w:r w:rsidRPr="003A4662">
              <w:rPr>
                <w:b/>
                <w:szCs w:val="24"/>
                <w:lang w:val="lv-LV"/>
              </w:rPr>
              <w:t>Pārvaldes uzdevum</w:t>
            </w:r>
            <w:r w:rsidR="005E2C56" w:rsidRPr="003A4662">
              <w:rPr>
                <w:b/>
                <w:szCs w:val="24"/>
                <w:lang w:val="lv-LV"/>
              </w:rPr>
              <w:t>a</w:t>
            </w:r>
            <w:r w:rsidRPr="003A4662">
              <w:rPr>
                <w:b/>
                <w:szCs w:val="24"/>
                <w:lang w:val="lv-LV"/>
              </w:rPr>
              <w:t xml:space="preserve"> veikšanas efektivitāte</w:t>
            </w:r>
          </w:p>
        </w:tc>
        <w:tc>
          <w:tcPr>
            <w:tcW w:w="818" w:type="pct"/>
            <w:shd w:val="clear" w:color="auto" w:fill="F2F2F2" w:themeFill="background1" w:themeFillShade="F2"/>
            <w:vAlign w:val="center"/>
          </w:tcPr>
          <w:p w14:paraId="66FA84D2" w14:textId="378CCBC5" w:rsidR="005D7657" w:rsidRPr="003A4662" w:rsidRDefault="00E36153" w:rsidP="005E78F9">
            <w:pPr>
              <w:jc w:val="center"/>
              <w:rPr>
                <w:b/>
                <w:szCs w:val="24"/>
                <w:lang w:val="lv-LV"/>
              </w:rPr>
            </w:pPr>
            <w:r w:rsidRPr="003A4662">
              <w:rPr>
                <w:b/>
                <w:szCs w:val="24"/>
                <w:lang w:val="lv-LV"/>
              </w:rPr>
              <w:t>25</w:t>
            </w:r>
          </w:p>
        </w:tc>
        <w:tc>
          <w:tcPr>
            <w:tcW w:w="1516" w:type="pct"/>
            <w:shd w:val="clear" w:color="auto" w:fill="F2F2F2" w:themeFill="background1" w:themeFillShade="F2"/>
            <w:vAlign w:val="center"/>
          </w:tcPr>
          <w:p w14:paraId="33C64B86" w14:textId="77777777" w:rsidR="005D7657" w:rsidRPr="003A4662" w:rsidRDefault="005D7657" w:rsidP="005E78F9">
            <w:pPr>
              <w:jc w:val="center"/>
              <w:rPr>
                <w:b/>
                <w:szCs w:val="24"/>
                <w:lang w:val="lv-LV"/>
              </w:rPr>
            </w:pPr>
          </w:p>
        </w:tc>
        <w:tc>
          <w:tcPr>
            <w:tcW w:w="908" w:type="pct"/>
            <w:shd w:val="clear" w:color="auto" w:fill="F2F2F2" w:themeFill="background1" w:themeFillShade="F2"/>
          </w:tcPr>
          <w:p w14:paraId="594C2859" w14:textId="77777777" w:rsidR="005D7657" w:rsidRPr="003A4662" w:rsidRDefault="005D7657" w:rsidP="005E78F9">
            <w:pPr>
              <w:jc w:val="center"/>
              <w:rPr>
                <w:b/>
                <w:szCs w:val="24"/>
                <w:lang w:val="lv-LV"/>
              </w:rPr>
            </w:pPr>
          </w:p>
        </w:tc>
      </w:tr>
      <w:tr w:rsidR="00982BB1" w:rsidRPr="005E5E54" w14:paraId="1BD2188E" w14:textId="77777777" w:rsidTr="00F00D46">
        <w:trPr>
          <w:jc w:val="center"/>
        </w:trPr>
        <w:tc>
          <w:tcPr>
            <w:tcW w:w="427" w:type="pct"/>
          </w:tcPr>
          <w:p w14:paraId="067FF0D9" w14:textId="77777777" w:rsidR="005D7657" w:rsidRPr="003A4662" w:rsidRDefault="005D7657" w:rsidP="005E78F9">
            <w:pPr>
              <w:jc w:val="center"/>
              <w:rPr>
                <w:szCs w:val="24"/>
                <w:lang w:val="lv-LV"/>
              </w:rPr>
            </w:pPr>
            <w:r w:rsidRPr="003A4662">
              <w:rPr>
                <w:szCs w:val="24"/>
                <w:lang w:val="lv-LV"/>
              </w:rPr>
              <w:t>6.5.1.</w:t>
            </w:r>
          </w:p>
        </w:tc>
        <w:tc>
          <w:tcPr>
            <w:tcW w:w="1331" w:type="pct"/>
          </w:tcPr>
          <w:p w14:paraId="75476934" w14:textId="65B9392C" w:rsidR="005D7657" w:rsidRPr="003A4662" w:rsidRDefault="005D7657" w:rsidP="005E78F9">
            <w:pPr>
              <w:jc w:val="both"/>
              <w:rPr>
                <w:szCs w:val="24"/>
                <w:lang w:val="lv-LV"/>
              </w:rPr>
            </w:pPr>
            <w:r w:rsidRPr="003A4662">
              <w:rPr>
                <w:szCs w:val="24"/>
                <w:lang w:val="lv-LV"/>
              </w:rPr>
              <w:t>Pretendenta iesniegtā Pārvaldes uzdevum</w:t>
            </w:r>
            <w:r w:rsidR="009B0F65" w:rsidRPr="003A4662">
              <w:rPr>
                <w:szCs w:val="24"/>
                <w:lang w:val="lv-LV"/>
              </w:rPr>
              <w:t>a</w:t>
            </w:r>
            <w:r w:rsidRPr="003A4662">
              <w:rPr>
                <w:szCs w:val="24"/>
                <w:lang w:val="lv-LV"/>
              </w:rPr>
              <w:t xml:space="preserve"> 3 (trīs) gadu īstenošanas </w:t>
            </w:r>
            <w:r w:rsidR="009B0F65" w:rsidRPr="003A4662">
              <w:rPr>
                <w:szCs w:val="24"/>
                <w:lang w:val="lv-LV"/>
              </w:rPr>
              <w:t xml:space="preserve">redzējuma </w:t>
            </w:r>
            <w:r w:rsidRPr="003A4662">
              <w:rPr>
                <w:szCs w:val="24"/>
                <w:lang w:val="lv-LV"/>
              </w:rPr>
              <w:t>atbilstība konkursa mērķim, detalizēts un pamatots aktivitāšu plānojums Pārvaldes uzdevum</w:t>
            </w:r>
            <w:r w:rsidR="009B0F65" w:rsidRPr="003A4662">
              <w:rPr>
                <w:szCs w:val="24"/>
                <w:lang w:val="lv-LV"/>
              </w:rPr>
              <w:t>a</w:t>
            </w:r>
            <w:r w:rsidRPr="003A4662">
              <w:rPr>
                <w:szCs w:val="24"/>
                <w:lang w:val="lv-LV"/>
              </w:rPr>
              <w:t xml:space="preserve"> izpildei, Pārvaldes uzdevum</w:t>
            </w:r>
            <w:r w:rsidR="009B0F65" w:rsidRPr="003A4662">
              <w:rPr>
                <w:szCs w:val="24"/>
                <w:lang w:val="lv-LV"/>
              </w:rPr>
              <w:t>a</w:t>
            </w:r>
            <w:r w:rsidRPr="003A4662">
              <w:rPr>
                <w:szCs w:val="24"/>
                <w:lang w:val="lv-LV"/>
              </w:rPr>
              <w:t xml:space="preserve"> īstenošanas ilgtspēja</w:t>
            </w:r>
          </w:p>
        </w:tc>
        <w:tc>
          <w:tcPr>
            <w:tcW w:w="818" w:type="pct"/>
          </w:tcPr>
          <w:p w14:paraId="4F9BEED2" w14:textId="2F721484" w:rsidR="005D7657" w:rsidRPr="003A4662" w:rsidRDefault="001D13B8" w:rsidP="005E78F9">
            <w:pPr>
              <w:jc w:val="center"/>
              <w:rPr>
                <w:szCs w:val="24"/>
                <w:lang w:val="lv-LV"/>
              </w:rPr>
            </w:pPr>
            <w:r w:rsidRPr="003A4662">
              <w:rPr>
                <w:szCs w:val="24"/>
                <w:lang w:val="lv-LV"/>
              </w:rPr>
              <w:t>15</w:t>
            </w:r>
          </w:p>
        </w:tc>
        <w:tc>
          <w:tcPr>
            <w:tcW w:w="1516" w:type="pct"/>
          </w:tcPr>
          <w:p w14:paraId="2C25BCBE" w14:textId="322A9AF7" w:rsidR="005D7657" w:rsidRPr="003A4662" w:rsidRDefault="001D13B8" w:rsidP="005E78F9">
            <w:pPr>
              <w:jc w:val="both"/>
              <w:rPr>
                <w:szCs w:val="24"/>
                <w:lang w:val="lv-LV"/>
              </w:rPr>
            </w:pPr>
            <w:r w:rsidRPr="003A4662">
              <w:rPr>
                <w:szCs w:val="24"/>
                <w:lang w:val="lv-LV"/>
              </w:rPr>
              <w:t xml:space="preserve">15 </w:t>
            </w:r>
            <w:r w:rsidR="009B0F65" w:rsidRPr="003A4662">
              <w:rPr>
                <w:szCs w:val="24"/>
                <w:lang w:val="lv-LV"/>
              </w:rPr>
              <w:t xml:space="preserve">– redzējums </w:t>
            </w:r>
            <w:r w:rsidR="005D7657" w:rsidRPr="003A4662">
              <w:rPr>
                <w:szCs w:val="24"/>
                <w:lang w:val="lv-LV"/>
              </w:rPr>
              <w:t>ir izstrādāt</w:t>
            </w:r>
            <w:r w:rsidR="009B0F65" w:rsidRPr="003A4662">
              <w:rPr>
                <w:szCs w:val="24"/>
                <w:lang w:val="lv-LV"/>
              </w:rPr>
              <w:t>s</w:t>
            </w:r>
            <w:r w:rsidR="005D7657" w:rsidRPr="003A4662">
              <w:rPr>
                <w:szCs w:val="24"/>
                <w:lang w:val="lv-LV"/>
              </w:rPr>
              <w:t xml:space="preserve"> detalizēti un veido pārdomātu darbību un plānošanas detaļu mijiedarbību; ietver atbilstošu aktivitāšu plānojumu Pārvaldes uzdevum</w:t>
            </w:r>
            <w:r w:rsidR="009B0F65" w:rsidRPr="003A4662">
              <w:rPr>
                <w:szCs w:val="24"/>
                <w:lang w:val="lv-LV"/>
              </w:rPr>
              <w:t>a</w:t>
            </w:r>
            <w:r w:rsidR="005D7657" w:rsidRPr="003A4662">
              <w:rPr>
                <w:szCs w:val="24"/>
                <w:lang w:val="lv-LV"/>
              </w:rPr>
              <w:t xml:space="preserve"> sekmīgai īstenošanai; raksturota resursu efektivitāte; </w:t>
            </w:r>
            <w:r w:rsidR="009B0F65" w:rsidRPr="003A4662">
              <w:rPr>
                <w:szCs w:val="24"/>
                <w:lang w:val="lv-LV"/>
              </w:rPr>
              <w:t>redzējums</w:t>
            </w:r>
            <w:r w:rsidR="005D7657" w:rsidRPr="003A4662">
              <w:rPr>
                <w:szCs w:val="24"/>
                <w:lang w:val="lv-LV"/>
              </w:rPr>
              <w:t xml:space="preserve"> pārliecina par ilgtspēju, sasniedzot konkursa mērķi;</w:t>
            </w:r>
          </w:p>
          <w:p w14:paraId="3EC67F51" w14:textId="4C671DB5" w:rsidR="005D7657" w:rsidRPr="003A4662" w:rsidRDefault="009B0F65" w:rsidP="005E78F9">
            <w:pPr>
              <w:jc w:val="both"/>
              <w:rPr>
                <w:szCs w:val="24"/>
                <w:lang w:val="lv-LV"/>
              </w:rPr>
            </w:pPr>
            <w:r w:rsidRPr="003A4662">
              <w:rPr>
                <w:szCs w:val="24"/>
                <w:lang w:val="lv-LV"/>
              </w:rPr>
              <w:t xml:space="preserve">10 – redzējums </w:t>
            </w:r>
            <w:r w:rsidR="005D7657" w:rsidRPr="003A4662">
              <w:rPr>
                <w:szCs w:val="24"/>
                <w:lang w:val="lv-LV"/>
              </w:rPr>
              <w:t>nav izstrādāt</w:t>
            </w:r>
            <w:r w:rsidRPr="003A4662">
              <w:rPr>
                <w:szCs w:val="24"/>
                <w:lang w:val="lv-LV"/>
              </w:rPr>
              <w:t>s</w:t>
            </w:r>
            <w:r w:rsidR="005D7657" w:rsidRPr="003A4662">
              <w:rPr>
                <w:szCs w:val="24"/>
                <w:lang w:val="lv-LV"/>
              </w:rPr>
              <w:t xml:space="preserve"> pietiekami detalizēti; aktivitāšu plānojums daļēji sekmē Pārvaldes uzdevum</w:t>
            </w:r>
            <w:r w:rsidRPr="003A4662">
              <w:rPr>
                <w:szCs w:val="24"/>
                <w:lang w:val="lv-LV"/>
              </w:rPr>
              <w:t>a</w:t>
            </w:r>
            <w:r w:rsidR="005D7657" w:rsidRPr="003A4662">
              <w:rPr>
                <w:szCs w:val="24"/>
                <w:lang w:val="lv-LV"/>
              </w:rPr>
              <w:t xml:space="preserve"> izpildi; </w:t>
            </w:r>
            <w:r w:rsidRPr="003A4662">
              <w:rPr>
                <w:szCs w:val="24"/>
                <w:lang w:val="lv-LV"/>
              </w:rPr>
              <w:t>redzējums</w:t>
            </w:r>
            <w:r w:rsidR="005D7657" w:rsidRPr="003A4662">
              <w:rPr>
                <w:szCs w:val="24"/>
                <w:lang w:val="lv-LV"/>
              </w:rPr>
              <w:t xml:space="preserve"> nerada pilnīgu pārliecību par ilgtspēju, daļēji sasniedzot konkursa mērķi;</w:t>
            </w:r>
          </w:p>
          <w:p w14:paraId="600F2C67" w14:textId="564BFBA2" w:rsidR="005D7657" w:rsidRPr="003A4662" w:rsidRDefault="009B0F65" w:rsidP="005E78F9">
            <w:pPr>
              <w:jc w:val="both"/>
              <w:rPr>
                <w:szCs w:val="24"/>
                <w:lang w:val="lv-LV"/>
              </w:rPr>
            </w:pPr>
            <w:r w:rsidRPr="003A4662">
              <w:rPr>
                <w:szCs w:val="24"/>
                <w:lang w:val="lv-LV"/>
              </w:rPr>
              <w:t>5</w:t>
            </w:r>
            <w:r w:rsidR="005D7657" w:rsidRPr="003A4662">
              <w:rPr>
                <w:szCs w:val="24"/>
                <w:lang w:val="lv-LV"/>
              </w:rPr>
              <w:t xml:space="preserve"> – </w:t>
            </w:r>
            <w:r w:rsidRPr="003A4662">
              <w:rPr>
                <w:szCs w:val="24"/>
                <w:lang w:val="lv-LV"/>
              </w:rPr>
              <w:t>redzējums</w:t>
            </w:r>
            <w:r w:rsidR="005D7657" w:rsidRPr="003A4662">
              <w:rPr>
                <w:szCs w:val="24"/>
                <w:lang w:val="lv-LV"/>
              </w:rPr>
              <w:t xml:space="preserve"> </w:t>
            </w:r>
            <w:r w:rsidRPr="003A4662">
              <w:rPr>
                <w:szCs w:val="24"/>
                <w:lang w:val="lv-LV"/>
              </w:rPr>
              <w:t xml:space="preserve">ir </w:t>
            </w:r>
            <w:r w:rsidR="005D7657" w:rsidRPr="003A4662">
              <w:rPr>
                <w:szCs w:val="24"/>
                <w:lang w:val="lv-LV"/>
              </w:rPr>
              <w:t>izstrādāt</w:t>
            </w:r>
            <w:r w:rsidRPr="003A4662">
              <w:rPr>
                <w:szCs w:val="24"/>
                <w:lang w:val="lv-LV"/>
              </w:rPr>
              <w:t>s virspusēji</w:t>
            </w:r>
            <w:r w:rsidR="005D7657" w:rsidRPr="003A4662">
              <w:rPr>
                <w:szCs w:val="24"/>
                <w:lang w:val="lv-LV"/>
              </w:rPr>
              <w:t>, plānotās aktivitātes nav pietiekami pamatotas un to raksturojums neliecina par izpratni un ilgtspēju</w:t>
            </w:r>
            <w:r w:rsidR="00773A91" w:rsidRPr="003A4662">
              <w:rPr>
                <w:szCs w:val="24"/>
                <w:lang w:val="lv-LV"/>
              </w:rPr>
              <w:t>.</w:t>
            </w:r>
          </w:p>
        </w:tc>
        <w:tc>
          <w:tcPr>
            <w:tcW w:w="908" w:type="pct"/>
          </w:tcPr>
          <w:p w14:paraId="41274D6D" w14:textId="5B3CAA61" w:rsidR="005D7657" w:rsidRPr="003A4662" w:rsidRDefault="00F00D46" w:rsidP="00F00D46">
            <w:pPr>
              <w:rPr>
                <w:szCs w:val="24"/>
                <w:lang w:val="lv-LV"/>
              </w:rPr>
            </w:pPr>
            <w:r w:rsidRPr="003A4662">
              <w:rPr>
                <w:szCs w:val="24"/>
                <w:lang w:val="lv-LV"/>
              </w:rPr>
              <w:t>Priekšlikumi īstenojamajiem pasākumiem pārvaldes uzdevuma ietvaros</w:t>
            </w:r>
          </w:p>
        </w:tc>
      </w:tr>
      <w:tr w:rsidR="00982BB1" w:rsidRPr="005E5E54" w14:paraId="315945AB" w14:textId="77777777" w:rsidTr="00976718">
        <w:trPr>
          <w:trHeight w:val="5076"/>
          <w:jc w:val="center"/>
        </w:trPr>
        <w:tc>
          <w:tcPr>
            <w:tcW w:w="427" w:type="pct"/>
            <w:tcBorders>
              <w:bottom w:val="single" w:sz="4" w:space="0" w:color="auto"/>
            </w:tcBorders>
          </w:tcPr>
          <w:p w14:paraId="6604BDC6" w14:textId="77777777" w:rsidR="005D7657" w:rsidRPr="003A4662" w:rsidRDefault="005D7657" w:rsidP="005E78F9">
            <w:pPr>
              <w:jc w:val="center"/>
              <w:rPr>
                <w:szCs w:val="24"/>
                <w:lang w:val="lv-LV"/>
              </w:rPr>
            </w:pPr>
            <w:r w:rsidRPr="003A4662">
              <w:rPr>
                <w:szCs w:val="24"/>
                <w:lang w:val="lv-LV"/>
              </w:rPr>
              <w:lastRenderedPageBreak/>
              <w:t>6.5.2.</w:t>
            </w:r>
          </w:p>
        </w:tc>
        <w:tc>
          <w:tcPr>
            <w:tcW w:w="1331" w:type="pct"/>
            <w:tcBorders>
              <w:bottom w:val="single" w:sz="4" w:space="0" w:color="auto"/>
            </w:tcBorders>
          </w:tcPr>
          <w:p w14:paraId="5EF14BFD" w14:textId="27F3B6F4" w:rsidR="005D7657" w:rsidRPr="003A4662" w:rsidRDefault="005D7657" w:rsidP="005E78F9">
            <w:pPr>
              <w:jc w:val="both"/>
              <w:outlineLvl w:val="0"/>
              <w:rPr>
                <w:szCs w:val="24"/>
                <w:lang w:val="lv-LV"/>
              </w:rPr>
            </w:pPr>
            <w:r w:rsidRPr="003A4662">
              <w:rPr>
                <w:szCs w:val="24"/>
                <w:lang w:val="lv-LV"/>
              </w:rPr>
              <w:t>Kvalitatīvi un kvantitatīvi objektīvi pārbaudāmi plānotie Pārvaldes uzdevum</w:t>
            </w:r>
            <w:r w:rsidR="009B0F65" w:rsidRPr="003A4662">
              <w:rPr>
                <w:szCs w:val="24"/>
                <w:lang w:val="lv-LV"/>
              </w:rPr>
              <w:t>a</w:t>
            </w:r>
            <w:r w:rsidRPr="003A4662">
              <w:rPr>
                <w:szCs w:val="24"/>
                <w:lang w:val="lv-LV"/>
              </w:rPr>
              <w:t xml:space="preserve"> īstenošanas rezultāti un rādītāji (tostarp Pārvaldes uzdevum</w:t>
            </w:r>
            <w:r w:rsidR="009B0F65" w:rsidRPr="003A4662">
              <w:rPr>
                <w:szCs w:val="24"/>
                <w:lang w:val="lv-LV"/>
              </w:rPr>
              <w:t>a</w:t>
            </w:r>
            <w:r w:rsidRPr="003A4662">
              <w:rPr>
                <w:szCs w:val="24"/>
                <w:lang w:val="lv-LV"/>
              </w:rPr>
              <w:t xml:space="preserve"> īstenošanas ietvaros plānoto aktivitāšu apraksts un īstenošanas laika </w:t>
            </w:r>
            <w:r w:rsidR="00F74853" w:rsidRPr="003A4662">
              <w:rPr>
                <w:szCs w:val="24"/>
                <w:lang w:val="lv-LV"/>
              </w:rPr>
              <w:t>plānojums</w:t>
            </w:r>
            <w:r w:rsidRPr="003A4662">
              <w:rPr>
                <w:szCs w:val="24"/>
                <w:lang w:val="lv-LV"/>
              </w:rPr>
              <w:t xml:space="preserve">, mērķauditorijas raksturojums) </w:t>
            </w:r>
          </w:p>
        </w:tc>
        <w:tc>
          <w:tcPr>
            <w:tcW w:w="818" w:type="pct"/>
            <w:tcBorders>
              <w:bottom w:val="single" w:sz="4" w:space="0" w:color="auto"/>
            </w:tcBorders>
          </w:tcPr>
          <w:p w14:paraId="69FD1ACD" w14:textId="27E0CDC8" w:rsidR="005D7657" w:rsidRPr="003A4662" w:rsidRDefault="009B0F65" w:rsidP="005E78F9">
            <w:pPr>
              <w:jc w:val="center"/>
              <w:rPr>
                <w:szCs w:val="24"/>
                <w:lang w:val="lv-LV"/>
              </w:rPr>
            </w:pPr>
            <w:r w:rsidRPr="003A4662">
              <w:rPr>
                <w:szCs w:val="24"/>
                <w:lang w:val="lv-LV"/>
              </w:rPr>
              <w:t>10</w:t>
            </w:r>
          </w:p>
        </w:tc>
        <w:tc>
          <w:tcPr>
            <w:tcW w:w="1516" w:type="pct"/>
            <w:tcBorders>
              <w:bottom w:val="single" w:sz="4" w:space="0" w:color="auto"/>
            </w:tcBorders>
          </w:tcPr>
          <w:p w14:paraId="2DFA07E9" w14:textId="60BF0813" w:rsidR="005D7657" w:rsidRPr="003A4662" w:rsidRDefault="009B0F65" w:rsidP="005E78F9">
            <w:pPr>
              <w:jc w:val="both"/>
              <w:rPr>
                <w:szCs w:val="24"/>
                <w:lang w:val="lv-LV"/>
              </w:rPr>
            </w:pPr>
            <w:r w:rsidRPr="003A4662">
              <w:rPr>
                <w:szCs w:val="24"/>
                <w:lang w:val="lv-LV"/>
              </w:rPr>
              <w:t xml:space="preserve">10 </w:t>
            </w:r>
            <w:r w:rsidR="005D7657" w:rsidRPr="003A4662">
              <w:rPr>
                <w:szCs w:val="24"/>
                <w:lang w:val="lv-LV"/>
              </w:rPr>
              <w:t>– Pārvaldes uzdevum</w:t>
            </w:r>
            <w:r w:rsidRPr="003A4662">
              <w:rPr>
                <w:szCs w:val="24"/>
                <w:lang w:val="lv-LV"/>
              </w:rPr>
              <w:t>a</w:t>
            </w:r>
            <w:r w:rsidR="005D7657" w:rsidRPr="003A4662">
              <w:rPr>
                <w:szCs w:val="24"/>
                <w:lang w:val="lv-LV"/>
              </w:rPr>
              <w:t xml:space="preserve"> īstenošanas pasākumu, to rezultātu un rādītāju sasniegšanas plāns ir detalizēts un pārliecinošs; iezīmēts aktivitāšu laika </w:t>
            </w:r>
            <w:r w:rsidR="00F74853" w:rsidRPr="003A4662">
              <w:rPr>
                <w:szCs w:val="24"/>
                <w:lang w:val="lv-LV"/>
              </w:rPr>
              <w:t>plānojums</w:t>
            </w:r>
            <w:r w:rsidR="005D7657" w:rsidRPr="003A4662">
              <w:rPr>
                <w:szCs w:val="24"/>
                <w:lang w:val="lv-LV"/>
              </w:rPr>
              <w:t>; sniegts kvalitatīvs un kvantitatīvs mērķauditorijas raksturojums;</w:t>
            </w:r>
          </w:p>
          <w:p w14:paraId="7934DA6F" w14:textId="21D01B94" w:rsidR="005D7657" w:rsidRPr="003A4662" w:rsidRDefault="009B0F65" w:rsidP="009B0F65">
            <w:pPr>
              <w:jc w:val="both"/>
              <w:rPr>
                <w:szCs w:val="24"/>
                <w:lang w:val="lv-LV"/>
              </w:rPr>
            </w:pPr>
            <w:r w:rsidRPr="003A4662">
              <w:rPr>
                <w:szCs w:val="24"/>
                <w:lang w:val="lv-LV"/>
              </w:rPr>
              <w:t>5</w:t>
            </w:r>
            <w:r w:rsidR="005D7657" w:rsidRPr="003A4662">
              <w:rPr>
                <w:szCs w:val="24"/>
                <w:lang w:val="lv-LV"/>
              </w:rPr>
              <w:t xml:space="preserve"> – Pārvaldes uzdevum</w:t>
            </w:r>
            <w:r w:rsidRPr="003A4662">
              <w:rPr>
                <w:szCs w:val="24"/>
                <w:lang w:val="lv-LV"/>
              </w:rPr>
              <w:t>a</w:t>
            </w:r>
            <w:r w:rsidR="005D7657" w:rsidRPr="003A4662">
              <w:rPr>
                <w:szCs w:val="24"/>
                <w:lang w:val="lv-LV"/>
              </w:rPr>
              <w:t xml:space="preserve"> īstenošanas rezultātu un rādītāju sasniegšanas plāns un laika </w:t>
            </w:r>
            <w:r w:rsidR="00F74853" w:rsidRPr="003A4662">
              <w:rPr>
                <w:szCs w:val="24"/>
                <w:lang w:val="lv-LV"/>
              </w:rPr>
              <w:t>plānojums</w:t>
            </w:r>
            <w:r w:rsidR="005D7657" w:rsidRPr="003A4662">
              <w:rPr>
                <w:szCs w:val="24"/>
                <w:lang w:val="lv-LV"/>
              </w:rPr>
              <w:t xml:space="preserve"> ir sniegts, bet tas nav pietiekami detalizēts; mērķauditorijas raksturojums ir </w:t>
            </w:r>
            <w:r w:rsidR="00976718" w:rsidRPr="003A4662">
              <w:rPr>
                <w:szCs w:val="24"/>
                <w:lang w:val="lv-LV"/>
              </w:rPr>
              <w:t>nepilnīgs</w:t>
            </w:r>
            <w:r w:rsidR="00AD1377" w:rsidRPr="003A4662">
              <w:rPr>
                <w:szCs w:val="24"/>
                <w:lang w:val="lv-LV"/>
              </w:rPr>
              <w:t>.</w:t>
            </w:r>
          </w:p>
        </w:tc>
        <w:tc>
          <w:tcPr>
            <w:tcW w:w="908" w:type="pct"/>
            <w:tcBorders>
              <w:bottom w:val="single" w:sz="4" w:space="0" w:color="auto"/>
            </w:tcBorders>
          </w:tcPr>
          <w:p w14:paraId="7BACDAF8" w14:textId="7906A367" w:rsidR="005D7657" w:rsidRPr="003A4662" w:rsidRDefault="000120B9" w:rsidP="00F74853">
            <w:pPr>
              <w:rPr>
                <w:szCs w:val="24"/>
                <w:lang w:val="lv-LV"/>
              </w:rPr>
            </w:pPr>
            <w:r w:rsidRPr="003A4662">
              <w:rPr>
                <w:szCs w:val="24"/>
                <w:lang w:val="lv-LV"/>
              </w:rPr>
              <w:t>Priekšlikumi īstenojamajiem pasākumiem pārvaldes uzdevuma ietvaros</w:t>
            </w:r>
          </w:p>
        </w:tc>
      </w:tr>
      <w:tr w:rsidR="00982BB1" w:rsidRPr="003A4662" w14:paraId="31F25FEE" w14:textId="77777777" w:rsidTr="00F00D46">
        <w:trPr>
          <w:jc w:val="center"/>
        </w:trPr>
        <w:tc>
          <w:tcPr>
            <w:tcW w:w="427" w:type="pct"/>
            <w:shd w:val="clear" w:color="auto" w:fill="F2F2F2" w:themeFill="background1" w:themeFillShade="F2"/>
            <w:vAlign w:val="center"/>
          </w:tcPr>
          <w:p w14:paraId="48D2886A" w14:textId="77777777" w:rsidR="005D7657" w:rsidRPr="003A4662" w:rsidRDefault="005D7657" w:rsidP="005E78F9">
            <w:pPr>
              <w:jc w:val="center"/>
              <w:rPr>
                <w:szCs w:val="24"/>
                <w:lang w:val="lv-LV"/>
              </w:rPr>
            </w:pPr>
          </w:p>
        </w:tc>
        <w:tc>
          <w:tcPr>
            <w:tcW w:w="1331" w:type="pct"/>
            <w:shd w:val="clear" w:color="auto" w:fill="F2F2F2" w:themeFill="background1" w:themeFillShade="F2"/>
            <w:vAlign w:val="center"/>
          </w:tcPr>
          <w:p w14:paraId="4FC8156F" w14:textId="5E735B5B" w:rsidR="005D7657" w:rsidRPr="003A4662" w:rsidRDefault="005D7657" w:rsidP="005E78F9">
            <w:pPr>
              <w:jc w:val="center"/>
              <w:rPr>
                <w:b/>
                <w:szCs w:val="24"/>
                <w:lang w:val="lv-LV"/>
              </w:rPr>
            </w:pPr>
            <w:r w:rsidRPr="003A4662">
              <w:rPr>
                <w:b/>
                <w:szCs w:val="24"/>
                <w:lang w:val="lv-LV"/>
              </w:rPr>
              <w:t>Pretendenta kompetence un spēja veikt Pārvaldes uzdevumu</w:t>
            </w:r>
          </w:p>
        </w:tc>
        <w:tc>
          <w:tcPr>
            <w:tcW w:w="818" w:type="pct"/>
            <w:shd w:val="clear" w:color="auto" w:fill="F2F2F2" w:themeFill="background1" w:themeFillShade="F2"/>
            <w:vAlign w:val="center"/>
          </w:tcPr>
          <w:p w14:paraId="49EB35BD" w14:textId="3DD4FCDC" w:rsidR="005D7657" w:rsidRPr="003A4662" w:rsidRDefault="00E36153" w:rsidP="005E78F9">
            <w:pPr>
              <w:jc w:val="center"/>
              <w:rPr>
                <w:b/>
                <w:szCs w:val="24"/>
                <w:lang w:val="lv-LV"/>
              </w:rPr>
            </w:pPr>
            <w:r w:rsidRPr="003A4662">
              <w:rPr>
                <w:b/>
                <w:szCs w:val="24"/>
                <w:lang w:val="lv-LV"/>
              </w:rPr>
              <w:t>20</w:t>
            </w:r>
          </w:p>
        </w:tc>
        <w:tc>
          <w:tcPr>
            <w:tcW w:w="1516" w:type="pct"/>
            <w:shd w:val="clear" w:color="auto" w:fill="F2F2F2" w:themeFill="background1" w:themeFillShade="F2"/>
            <w:vAlign w:val="center"/>
          </w:tcPr>
          <w:p w14:paraId="5F797B82" w14:textId="77777777" w:rsidR="005D7657" w:rsidRPr="003A4662" w:rsidRDefault="005D7657" w:rsidP="005E78F9">
            <w:pPr>
              <w:jc w:val="center"/>
              <w:rPr>
                <w:szCs w:val="24"/>
                <w:lang w:val="lv-LV"/>
              </w:rPr>
            </w:pPr>
          </w:p>
        </w:tc>
        <w:tc>
          <w:tcPr>
            <w:tcW w:w="908" w:type="pct"/>
            <w:shd w:val="clear" w:color="auto" w:fill="F2F2F2" w:themeFill="background1" w:themeFillShade="F2"/>
          </w:tcPr>
          <w:p w14:paraId="528420FD" w14:textId="77777777" w:rsidR="005D7657" w:rsidRPr="003A4662" w:rsidRDefault="005D7657" w:rsidP="005E78F9">
            <w:pPr>
              <w:jc w:val="center"/>
              <w:rPr>
                <w:szCs w:val="24"/>
                <w:lang w:val="lv-LV"/>
              </w:rPr>
            </w:pPr>
          </w:p>
        </w:tc>
      </w:tr>
      <w:tr w:rsidR="00982BB1" w:rsidRPr="003A4662" w14:paraId="5D2A2260" w14:textId="77777777" w:rsidTr="00F00D46">
        <w:trPr>
          <w:trHeight w:val="139"/>
          <w:jc w:val="center"/>
        </w:trPr>
        <w:tc>
          <w:tcPr>
            <w:tcW w:w="427" w:type="pct"/>
          </w:tcPr>
          <w:p w14:paraId="3A56F505" w14:textId="77777777" w:rsidR="005D7657" w:rsidRPr="003A4662" w:rsidRDefault="005D7657" w:rsidP="005E78F9">
            <w:pPr>
              <w:jc w:val="center"/>
              <w:rPr>
                <w:szCs w:val="24"/>
                <w:lang w:val="lv-LV"/>
              </w:rPr>
            </w:pPr>
            <w:r w:rsidRPr="003A4662">
              <w:rPr>
                <w:szCs w:val="24"/>
                <w:lang w:val="lv-LV"/>
              </w:rPr>
              <w:t>6.5.3.</w:t>
            </w:r>
          </w:p>
        </w:tc>
        <w:tc>
          <w:tcPr>
            <w:tcW w:w="1331" w:type="pct"/>
          </w:tcPr>
          <w:p w14:paraId="35028633" w14:textId="77777777" w:rsidR="005D7657" w:rsidRPr="003A4662" w:rsidRDefault="005D7657" w:rsidP="005E78F9">
            <w:pPr>
              <w:jc w:val="both"/>
              <w:rPr>
                <w:szCs w:val="24"/>
              </w:rPr>
            </w:pPr>
            <w:r w:rsidRPr="003A4662">
              <w:rPr>
                <w:szCs w:val="24"/>
                <w:lang w:val="lv-LV"/>
              </w:rPr>
              <w:t>Pretendenta līdzšinējās darbības un tās rezultātu raksturojums</w:t>
            </w:r>
          </w:p>
        </w:tc>
        <w:tc>
          <w:tcPr>
            <w:tcW w:w="818" w:type="pct"/>
          </w:tcPr>
          <w:p w14:paraId="3CE33402" w14:textId="2EF5658E" w:rsidR="005D7657" w:rsidRPr="003A4662" w:rsidRDefault="001D13B8" w:rsidP="005E78F9">
            <w:pPr>
              <w:jc w:val="center"/>
              <w:rPr>
                <w:szCs w:val="24"/>
                <w:lang w:val="lv-LV"/>
              </w:rPr>
            </w:pPr>
            <w:r w:rsidRPr="003A4662">
              <w:rPr>
                <w:szCs w:val="24"/>
                <w:lang w:val="lv-LV"/>
              </w:rPr>
              <w:t>10</w:t>
            </w:r>
          </w:p>
        </w:tc>
        <w:tc>
          <w:tcPr>
            <w:tcW w:w="1516" w:type="pct"/>
          </w:tcPr>
          <w:p w14:paraId="734F16A0" w14:textId="5096F478" w:rsidR="005D7657" w:rsidRPr="003A4662" w:rsidRDefault="001D13B8" w:rsidP="005E78F9">
            <w:pPr>
              <w:jc w:val="both"/>
              <w:rPr>
                <w:szCs w:val="24"/>
                <w:lang w:val="lv-LV"/>
              </w:rPr>
            </w:pPr>
            <w:r w:rsidRPr="003A4662">
              <w:rPr>
                <w:szCs w:val="24"/>
                <w:lang w:val="lv-LV"/>
              </w:rPr>
              <w:t xml:space="preserve">10 </w:t>
            </w:r>
            <w:r w:rsidR="005D7657" w:rsidRPr="003A4662">
              <w:rPr>
                <w:szCs w:val="24"/>
                <w:lang w:val="lv-LV"/>
              </w:rPr>
              <w:t>– pretendenta līdzšinējā darbības pieredze ir atbilstoša Pārvaldes uzdevum</w:t>
            </w:r>
            <w:r w:rsidR="009B0F65" w:rsidRPr="003A4662">
              <w:rPr>
                <w:szCs w:val="24"/>
                <w:lang w:val="lv-LV"/>
              </w:rPr>
              <w:t>a</w:t>
            </w:r>
            <w:r w:rsidR="005D7657" w:rsidRPr="003A4662">
              <w:rPr>
                <w:szCs w:val="24"/>
                <w:lang w:val="lv-LV"/>
              </w:rPr>
              <w:t xml:space="preserve"> īstenošanai; pretendents vairāk nekā 5 (piecus) gadus darbojas</w:t>
            </w:r>
            <w:r w:rsidR="009B0F65" w:rsidRPr="003A4662">
              <w:rPr>
                <w:szCs w:val="24"/>
                <w:lang w:val="lv-LV"/>
              </w:rPr>
              <w:t xml:space="preserve"> </w:t>
            </w:r>
            <w:r w:rsidR="009B0F65" w:rsidRPr="003A4662">
              <w:rPr>
                <w:bCs/>
                <w:szCs w:val="24"/>
                <w:lang w:val="lv-LV"/>
              </w:rPr>
              <w:t xml:space="preserve">pilsoniskās sabiedrības un līdzdalības </w:t>
            </w:r>
            <w:r w:rsidR="00BA4412" w:rsidRPr="003A4662">
              <w:rPr>
                <w:bCs/>
                <w:szCs w:val="24"/>
                <w:lang w:val="lv-LV"/>
              </w:rPr>
              <w:t>veicināšanas</w:t>
            </w:r>
            <w:r w:rsidR="009B0F65" w:rsidRPr="003A4662">
              <w:rPr>
                <w:bCs/>
                <w:szCs w:val="24"/>
                <w:lang w:val="lv-LV"/>
              </w:rPr>
              <w:t xml:space="preserve"> jomā</w:t>
            </w:r>
            <w:r w:rsidR="00AD1377" w:rsidRPr="003A4662">
              <w:rPr>
                <w:bCs/>
                <w:szCs w:val="24"/>
                <w:lang w:val="lv-LV"/>
              </w:rPr>
              <w:t xml:space="preserve">. </w:t>
            </w:r>
            <w:r w:rsidR="00AD1377" w:rsidRPr="003A4662">
              <w:rPr>
                <w:szCs w:val="24"/>
                <w:lang w:val="lv-LV"/>
              </w:rPr>
              <w:t>P</w:t>
            </w:r>
            <w:r w:rsidR="005D7657" w:rsidRPr="003A4662">
              <w:rPr>
                <w:szCs w:val="24"/>
                <w:lang w:val="lv-LV"/>
              </w:rPr>
              <w:t>retendents pēdējo 5 (piecu) gadu laikā ir īstenojis vairāk kā 2 (divus) šā nolikuma 1.2.</w:t>
            </w:r>
            <w:r w:rsidR="00AD1377" w:rsidRPr="003A4662">
              <w:rPr>
                <w:szCs w:val="24"/>
                <w:lang w:val="lv-LV"/>
              </w:rPr>
              <w:t> </w:t>
            </w:r>
            <w:r w:rsidR="005D7657" w:rsidRPr="003A4662">
              <w:rPr>
                <w:szCs w:val="24"/>
                <w:lang w:val="lv-LV"/>
              </w:rPr>
              <w:t xml:space="preserve">punktā noteiktajam konkursa priekšmetam līdzvērtīgus projektus pilsoniskās sabiedrības attīstības un </w:t>
            </w:r>
            <w:r w:rsidR="00BA4412" w:rsidRPr="003A4662">
              <w:rPr>
                <w:szCs w:val="24"/>
                <w:lang w:val="lv-LV"/>
              </w:rPr>
              <w:t xml:space="preserve">līdzdalības veicināšanas </w:t>
            </w:r>
            <w:r w:rsidR="005D7657" w:rsidRPr="003A4662">
              <w:rPr>
                <w:szCs w:val="24"/>
                <w:lang w:val="lv-LV"/>
              </w:rPr>
              <w:t>jomā</w:t>
            </w:r>
            <w:r w:rsidR="00AD1377" w:rsidRPr="003A4662">
              <w:rPr>
                <w:szCs w:val="24"/>
                <w:lang w:val="lv-LV"/>
              </w:rPr>
              <w:t>. P</w:t>
            </w:r>
            <w:r w:rsidR="005D7657" w:rsidRPr="003A4662">
              <w:rPr>
                <w:szCs w:val="24"/>
                <w:lang w:val="lv-LV"/>
              </w:rPr>
              <w:t xml:space="preserve">retendenta līdzšinējā darbība </w:t>
            </w:r>
            <w:r w:rsidR="00602EAE" w:rsidRPr="003A4662">
              <w:rPr>
                <w:szCs w:val="24"/>
                <w:lang w:val="lv-LV"/>
              </w:rPr>
              <w:t>raksturojama kā vadošās lomas uzņemšanās</w:t>
            </w:r>
            <w:r w:rsidRPr="003A4662">
              <w:rPr>
                <w:szCs w:val="24"/>
                <w:lang w:val="lv-LV"/>
              </w:rPr>
              <w:t xml:space="preserve"> nevalstisko organizāciju interešu pārstāvniecīb</w:t>
            </w:r>
            <w:r w:rsidR="00602EAE" w:rsidRPr="003A4662">
              <w:rPr>
                <w:szCs w:val="24"/>
                <w:lang w:val="lv-LV"/>
              </w:rPr>
              <w:t>ā</w:t>
            </w:r>
            <w:r w:rsidRPr="003A4662">
              <w:rPr>
                <w:szCs w:val="24"/>
                <w:lang w:val="lv-LV"/>
              </w:rPr>
              <w:t xml:space="preserve"> lēmumu pieņemšanas procesā</w:t>
            </w:r>
            <w:r w:rsidR="005D7657" w:rsidRPr="003A4662">
              <w:rPr>
                <w:szCs w:val="24"/>
                <w:lang w:val="lv-LV"/>
              </w:rPr>
              <w:t>;</w:t>
            </w:r>
          </w:p>
          <w:p w14:paraId="3C23F987" w14:textId="602D8D62" w:rsidR="005D7657" w:rsidRPr="003A4662" w:rsidRDefault="001D13B8" w:rsidP="005E78F9">
            <w:pPr>
              <w:jc w:val="both"/>
              <w:rPr>
                <w:szCs w:val="24"/>
                <w:lang w:val="lv-LV"/>
              </w:rPr>
            </w:pPr>
            <w:r w:rsidRPr="003A4662">
              <w:rPr>
                <w:szCs w:val="24"/>
                <w:lang w:val="lv-LV"/>
              </w:rPr>
              <w:t xml:space="preserve">5 </w:t>
            </w:r>
            <w:r w:rsidR="005D7657" w:rsidRPr="003A4662">
              <w:rPr>
                <w:szCs w:val="24"/>
                <w:lang w:val="lv-LV"/>
              </w:rPr>
              <w:t>– pretendenta līdzšinējā darbības pieredze atbilst Pārvaldes uzdevum</w:t>
            </w:r>
            <w:r w:rsidR="00BA4412" w:rsidRPr="003A4662">
              <w:rPr>
                <w:szCs w:val="24"/>
                <w:lang w:val="lv-LV"/>
              </w:rPr>
              <w:t>a</w:t>
            </w:r>
            <w:r w:rsidR="005D7657" w:rsidRPr="003A4662">
              <w:rPr>
                <w:szCs w:val="24"/>
                <w:lang w:val="lv-LV"/>
              </w:rPr>
              <w:t xml:space="preserve"> īstenošanai</w:t>
            </w:r>
            <w:r w:rsidR="00AD1377" w:rsidRPr="003A4662">
              <w:rPr>
                <w:szCs w:val="24"/>
                <w:lang w:val="lv-LV"/>
              </w:rPr>
              <w:t>. P</w:t>
            </w:r>
            <w:r w:rsidR="005D7657" w:rsidRPr="003A4662">
              <w:rPr>
                <w:szCs w:val="24"/>
                <w:lang w:val="lv-LV"/>
              </w:rPr>
              <w:t xml:space="preserve">retendents </w:t>
            </w:r>
            <w:r w:rsidR="005D7657" w:rsidRPr="003A4662">
              <w:rPr>
                <w:szCs w:val="24"/>
                <w:lang w:val="lv-LV"/>
              </w:rPr>
              <w:lastRenderedPageBreak/>
              <w:t xml:space="preserve">vismaz 5 (piecus) gadus darbojas </w:t>
            </w:r>
            <w:r w:rsidR="00BA4412" w:rsidRPr="003A4662">
              <w:rPr>
                <w:bCs/>
                <w:szCs w:val="24"/>
                <w:lang w:val="lv-LV"/>
              </w:rPr>
              <w:t>pilsoniskās sabiedrības un līdzdalības veicināšanas jomā</w:t>
            </w:r>
            <w:r w:rsidR="005D7657" w:rsidRPr="003A4662">
              <w:rPr>
                <w:szCs w:val="24"/>
                <w:lang w:val="lv-LV"/>
              </w:rPr>
              <w:t>; pretendents pēdējo 5 (piecu) gadu laikā ir īstenojis vismaz 2 (divus) šā nolikuma 1.2.</w:t>
            </w:r>
            <w:r w:rsidR="00AD1377" w:rsidRPr="003A4662">
              <w:rPr>
                <w:szCs w:val="24"/>
                <w:lang w:val="lv-LV"/>
              </w:rPr>
              <w:t> </w:t>
            </w:r>
            <w:r w:rsidR="005D7657" w:rsidRPr="003A4662">
              <w:rPr>
                <w:szCs w:val="24"/>
                <w:lang w:val="lv-LV"/>
              </w:rPr>
              <w:t>punktā noteiktajam konkursa priekšmetam līdzvērtīgus projektus pilsoniskās sabiedrības un līdzdalības veicināšanas jomā</w:t>
            </w:r>
            <w:r w:rsidR="00AD1377" w:rsidRPr="003A4662">
              <w:rPr>
                <w:szCs w:val="24"/>
                <w:lang w:val="lv-LV"/>
              </w:rPr>
              <w:t xml:space="preserve">. </w:t>
            </w:r>
            <w:r w:rsidRPr="003A4662">
              <w:rPr>
                <w:szCs w:val="24"/>
                <w:lang w:val="lv-LV"/>
              </w:rPr>
              <w:t>.</w:t>
            </w:r>
            <w:r w:rsidR="00AD1377" w:rsidRPr="003A4662">
              <w:rPr>
                <w:szCs w:val="24"/>
                <w:lang w:val="lv-LV"/>
              </w:rPr>
              <w:t>P</w:t>
            </w:r>
            <w:r w:rsidR="005D7657" w:rsidRPr="003A4662">
              <w:rPr>
                <w:szCs w:val="24"/>
                <w:lang w:val="lv-LV"/>
              </w:rPr>
              <w:t>retendenta līdzšinējā darbība</w:t>
            </w:r>
            <w:r w:rsidR="00602EAE" w:rsidRPr="003A4662">
              <w:rPr>
                <w:szCs w:val="24"/>
                <w:lang w:val="lv-LV"/>
              </w:rPr>
              <w:t xml:space="preserve"> raksturojama kā sadarbība ar citām organizācijām nevalstisko organizāciju interešu pārstāvniecībā lēmumu pieņemšanas procesā. </w:t>
            </w:r>
            <w:r w:rsidR="005D7657" w:rsidRPr="003A4662">
              <w:rPr>
                <w:szCs w:val="24"/>
                <w:lang w:val="lv-LV"/>
              </w:rPr>
              <w:t xml:space="preserve">  </w:t>
            </w:r>
          </w:p>
          <w:p w14:paraId="4B287E31" w14:textId="466B25A5" w:rsidR="005D7657" w:rsidRPr="003A4662" w:rsidRDefault="005D7657" w:rsidP="005E78F9">
            <w:pPr>
              <w:jc w:val="both"/>
              <w:rPr>
                <w:szCs w:val="24"/>
                <w:lang w:val="lv-LV"/>
              </w:rPr>
            </w:pPr>
          </w:p>
        </w:tc>
        <w:tc>
          <w:tcPr>
            <w:tcW w:w="908" w:type="pct"/>
          </w:tcPr>
          <w:p w14:paraId="6B7E08F2" w14:textId="4BF12D8B" w:rsidR="005D7657" w:rsidRPr="003A4662" w:rsidRDefault="008A1F16" w:rsidP="005E78F9">
            <w:pPr>
              <w:jc w:val="center"/>
              <w:rPr>
                <w:szCs w:val="24"/>
                <w:lang w:val="lv-LV"/>
              </w:rPr>
            </w:pPr>
            <w:r w:rsidRPr="003A4662">
              <w:rPr>
                <w:szCs w:val="24"/>
                <w:lang w:val="lv-LV"/>
              </w:rPr>
              <w:lastRenderedPageBreak/>
              <w:t xml:space="preserve">Pieteikuma </w:t>
            </w:r>
            <w:r w:rsidR="00F00D46" w:rsidRPr="003A4662">
              <w:rPr>
                <w:szCs w:val="24"/>
                <w:lang w:val="lv-LV"/>
              </w:rPr>
              <w:t>1., 2., 4., 5.punkts</w:t>
            </w:r>
          </w:p>
        </w:tc>
      </w:tr>
      <w:tr w:rsidR="00982BB1" w:rsidRPr="003A4662" w14:paraId="7F1ACE7E" w14:textId="77777777" w:rsidTr="00F00D46">
        <w:trPr>
          <w:jc w:val="center"/>
        </w:trPr>
        <w:tc>
          <w:tcPr>
            <w:tcW w:w="427" w:type="pct"/>
          </w:tcPr>
          <w:p w14:paraId="34759D75" w14:textId="77777777" w:rsidR="005D7657" w:rsidRPr="003A4662" w:rsidRDefault="005D7657" w:rsidP="005E78F9">
            <w:pPr>
              <w:jc w:val="center"/>
              <w:rPr>
                <w:szCs w:val="24"/>
                <w:lang w:val="lv-LV"/>
              </w:rPr>
            </w:pPr>
            <w:r w:rsidRPr="003A4662">
              <w:rPr>
                <w:szCs w:val="24"/>
                <w:lang w:val="lv-LV"/>
              </w:rPr>
              <w:t>6.5.4.</w:t>
            </w:r>
          </w:p>
        </w:tc>
        <w:tc>
          <w:tcPr>
            <w:tcW w:w="1331" w:type="pct"/>
          </w:tcPr>
          <w:p w14:paraId="1F267084" w14:textId="6542027A" w:rsidR="005D7657" w:rsidRPr="003A4662" w:rsidRDefault="005D7657" w:rsidP="005E78F9">
            <w:pPr>
              <w:jc w:val="both"/>
              <w:rPr>
                <w:szCs w:val="24"/>
                <w:lang w:val="lv-LV"/>
              </w:rPr>
            </w:pPr>
            <w:r w:rsidRPr="003A4662">
              <w:rPr>
                <w:szCs w:val="24"/>
                <w:lang w:val="lv-LV"/>
              </w:rPr>
              <w:t>Pārvaldes uzdevum</w:t>
            </w:r>
            <w:r w:rsidR="00F74853" w:rsidRPr="003A4662">
              <w:rPr>
                <w:szCs w:val="24"/>
                <w:lang w:val="lv-LV"/>
              </w:rPr>
              <w:t>a</w:t>
            </w:r>
            <w:r w:rsidRPr="003A4662">
              <w:rPr>
                <w:szCs w:val="24"/>
                <w:lang w:val="lv-LV"/>
              </w:rPr>
              <w:t xml:space="preserve"> īstenošanā un administrēšanā (tostarp grāmatvedības nodrošināšanā) iesaistītā </w:t>
            </w:r>
            <w:r w:rsidR="005E6110" w:rsidRPr="003A4662">
              <w:rPr>
                <w:szCs w:val="24"/>
                <w:lang w:val="lv-LV"/>
              </w:rPr>
              <w:t xml:space="preserve">(to skaitā plānotā) </w:t>
            </w:r>
            <w:r w:rsidRPr="003A4662">
              <w:rPr>
                <w:szCs w:val="24"/>
                <w:lang w:val="lv-LV"/>
              </w:rPr>
              <w:t>personāla profesionālā kvalifikācija, pieredze un kompetence.</w:t>
            </w:r>
          </w:p>
        </w:tc>
        <w:tc>
          <w:tcPr>
            <w:tcW w:w="818" w:type="pct"/>
          </w:tcPr>
          <w:p w14:paraId="20B737B8" w14:textId="77777777" w:rsidR="005D7657" w:rsidRPr="003A4662" w:rsidRDefault="005D7657" w:rsidP="005E78F9">
            <w:pPr>
              <w:jc w:val="center"/>
              <w:rPr>
                <w:szCs w:val="24"/>
                <w:lang w:val="lv-LV"/>
              </w:rPr>
            </w:pPr>
            <w:r w:rsidRPr="003A4662">
              <w:rPr>
                <w:szCs w:val="24"/>
                <w:lang w:val="lv-LV"/>
              </w:rPr>
              <w:t>10</w:t>
            </w:r>
          </w:p>
        </w:tc>
        <w:tc>
          <w:tcPr>
            <w:tcW w:w="1516" w:type="pct"/>
          </w:tcPr>
          <w:p w14:paraId="2FE1576D" w14:textId="4D75E13C" w:rsidR="005D7657" w:rsidRPr="003A4662" w:rsidRDefault="005E6110" w:rsidP="005E78F9">
            <w:pPr>
              <w:jc w:val="both"/>
              <w:rPr>
                <w:szCs w:val="24"/>
                <w:lang w:val="lv-LV"/>
              </w:rPr>
            </w:pPr>
            <w:r w:rsidRPr="003A4662">
              <w:rPr>
                <w:szCs w:val="24"/>
                <w:lang w:val="lv-LV"/>
              </w:rPr>
              <w:t>10</w:t>
            </w:r>
            <w:r w:rsidR="005D7657" w:rsidRPr="003A4662">
              <w:rPr>
                <w:szCs w:val="24"/>
                <w:lang w:val="lv-LV"/>
              </w:rPr>
              <w:t xml:space="preserve"> – Pārvaldes uzdevum</w:t>
            </w:r>
            <w:r w:rsidR="00F74853" w:rsidRPr="003A4662">
              <w:rPr>
                <w:szCs w:val="24"/>
                <w:lang w:val="lv-LV"/>
              </w:rPr>
              <w:t>a</w:t>
            </w:r>
            <w:r w:rsidR="005D7657" w:rsidRPr="003A4662">
              <w:rPr>
                <w:szCs w:val="24"/>
                <w:lang w:val="lv-LV"/>
              </w:rPr>
              <w:t xml:space="preserve"> īstenošanā un administrēšanā iesaistītā personāla profesionālā kvalifikācija, pieredze un kompetence apliecina spēju sekmīgi veikt Pārvaldes uzdevumu; </w:t>
            </w:r>
          </w:p>
          <w:p w14:paraId="72E3B24F" w14:textId="06CEEB9D" w:rsidR="005D7657" w:rsidRPr="003A4662" w:rsidRDefault="005E6110" w:rsidP="005E78F9">
            <w:pPr>
              <w:jc w:val="both"/>
              <w:rPr>
                <w:szCs w:val="24"/>
                <w:lang w:val="lv-LV"/>
              </w:rPr>
            </w:pPr>
            <w:r w:rsidRPr="003A4662">
              <w:rPr>
                <w:szCs w:val="24"/>
                <w:lang w:val="lv-LV"/>
              </w:rPr>
              <w:t>5</w:t>
            </w:r>
            <w:r w:rsidR="005D7657" w:rsidRPr="003A4662">
              <w:rPr>
                <w:szCs w:val="24"/>
                <w:lang w:val="lv-LV"/>
              </w:rPr>
              <w:t xml:space="preserve"> – Pārvaldes uzdevum</w:t>
            </w:r>
            <w:r w:rsidRPr="003A4662">
              <w:rPr>
                <w:szCs w:val="24"/>
                <w:lang w:val="lv-LV"/>
              </w:rPr>
              <w:t>a</w:t>
            </w:r>
            <w:r w:rsidR="005D7657" w:rsidRPr="003A4662">
              <w:rPr>
                <w:szCs w:val="24"/>
                <w:lang w:val="lv-LV"/>
              </w:rPr>
              <w:t xml:space="preserve"> īstenošanā un administrēšanā iesaistītā personāla profesionālā kvalifikācija, pieredze un kompetence daļēji apliecina spēju sekmīgi veikt Pārvaldes uzdevumu</w:t>
            </w:r>
            <w:r w:rsidR="001D13B8" w:rsidRPr="003A4662">
              <w:rPr>
                <w:szCs w:val="24"/>
                <w:lang w:val="lv-LV"/>
              </w:rPr>
              <w:t>.</w:t>
            </w:r>
            <w:r w:rsidR="005D7657" w:rsidRPr="003A4662">
              <w:rPr>
                <w:szCs w:val="24"/>
                <w:lang w:val="lv-LV"/>
              </w:rPr>
              <w:t xml:space="preserve"> </w:t>
            </w:r>
          </w:p>
          <w:p w14:paraId="243C6601" w14:textId="39622FC2" w:rsidR="005D7657" w:rsidRPr="003A4662" w:rsidRDefault="005D7657" w:rsidP="005E78F9">
            <w:pPr>
              <w:jc w:val="both"/>
              <w:rPr>
                <w:szCs w:val="24"/>
                <w:lang w:val="lv-LV"/>
              </w:rPr>
            </w:pPr>
          </w:p>
        </w:tc>
        <w:tc>
          <w:tcPr>
            <w:tcW w:w="908" w:type="pct"/>
          </w:tcPr>
          <w:p w14:paraId="3C21FE05" w14:textId="4156D766" w:rsidR="005D7657" w:rsidRPr="003A4662" w:rsidRDefault="00F00D46" w:rsidP="005E78F9">
            <w:pPr>
              <w:jc w:val="center"/>
              <w:rPr>
                <w:szCs w:val="24"/>
                <w:lang w:val="lv-LV"/>
              </w:rPr>
            </w:pPr>
            <w:r w:rsidRPr="003A4662">
              <w:rPr>
                <w:szCs w:val="24"/>
                <w:lang w:val="lv-LV"/>
              </w:rPr>
              <w:t>Pieteikuma</w:t>
            </w:r>
            <w:r w:rsidR="008A1F16" w:rsidRPr="003A4662">
              <w:rPr>
                <w:szCs w:val="24"/>
                <w:lang w:val="lv-LV"/>
              </w:rPr>
              <w:t xml:space="preserve"> 5.2.punkts</w:t>
            </w:r>
          </w:p>
        </w:tc>
      </w:tr>
      <w:tr w:rsidR="00982BB1" w:rsidRPr="003A4662" w14:paraId="6A8453A6" w14:textId="77777777" w:rsidTr="00F00D46">
        <w:trPr>
          <w:trHeight w:val="411"/>
          <w:jc w:val="center"/>
        </w:trPr>
        <w:tc>
          <w:tcPr>
            <w:tcW w:w="427" w:type="pct"/>
            <w:shd w:val="clear" w:color="auto" w:fill="F2F2F2" w:themeFill="background1" w:themeFillShade="F2"/>
            <w:vAlign w:val="center"/>
          </w:tcPr>
          <w:p w14:paraId="4270BF52" w14:textId="77777777" w:rsidR="005D7657" w:rsidRPr="003A4662" w:rsidRDefault="005D7657" w:rsidP="005E78F9">
            <w:pPr>
              <w:jc w:val="center"/>
              <w:rPr>
                <w:szCs w:val="24"/>
                <w:lang w:val="lv-LV"/>
              </w:rPr>
            </w:pPr>
          </w:p>
        </w:tc>
        <w:tc>
          <w:tcPr>
            <w:tcW w:w="1331" w:type="pct"/>
            <w:shd w:val="clear" w:color="auto" w:fill="F2F2F2" w:themeFill="background1" w:themeFillShade="F2"/>
            <w:vAlign w:val="center"/>
          </w:tcPr>
          <w:p w14:paraId="7A6876E4" w14:textId="77777777" w:rsidR="005D7657" w:rsidRPr="003A4662" w:rsidRDefault="005D7657" w:rsidP="005E78F9">
            <w:pPr>
              <w:jc w:val="center"/>
              <w:rPr>
                <w:b/>
                <w:szCs w:val="24"/>
                <w:lang w:val="lv-LV"/>
              </w:rPr>
            </w:pPr>
            <w:r w:rsidRPr="003A4662">
              <w:rPr>
                <w:b/>
                <w:szCs w:val="24"/>
                <w:lang w:val="lv-LV"/>
              </w:rPr>
              <w:t>Cena</w:t>
            </w:r>
          </w:p>
        </w:tc>
        <w:tc>
          <w:tcPr>
            <w:tcW w:w="818" w:type="pct"/>
            <w:shd w:val="clear" w:color="auto" w:fill="F2F2F2" w:themeFill="background1" w:themeFillShade="F2"/>
            <w:vAlign w:val="center"/>
          </w:tcPr>
          <w:p w14:paraId="14A5FB52" w14:textId="77777777" w:rsidR="005D7657" w:rsidRPr="003A4662" w:rsidRDefault="005D7657" w:rsidP="005E78F9">
            <w:pPr>
              <w:jc w:val="center"/>
              <w:rPr>
                <w:b/>
                <w:szCs w:val="24"/>
                <w:lang w:val="lv-LV"/>
              </w:rPr>
            </w:pPr>
            <w:r w:rsidRPr="003A4662">
              <w:rPr>
                <w:b/>
                <w:szCs w:val="24"/>
                <w:lang w:val="lv-LV"/>
              </w:rPr>
              <w:t>10</w:t>
            </w:r>
          </w:p>
        </w:tc>
        <w:tc>
          <w:tcPr>
            <w:tcW w:w="1516" w:type="pct"/>
            <w:shd w:val="clear" w:color="auto" w:fill="F2F2F2" w:themeFill="background1" w:themeFillShade="F2"/>
            <w:vAlign w:val="center"/>
          </w:tcPr>
          <w:p w14:paraId="3EA7413F" w14:textId="77777777" w:rsidR="005D7657" w:rsidRPr="003A4662" w:rsidRDefault="005D7657" w:rsidP="005E78F9">
            <w:pPr>
              <w:jc w:val="center"/>
              <w:rPr>
                <w:szCs w:val="24"/>
                <w:lang w:val="lv-LV"/>
              </w:rPr>
            </w:pPr>
          </w:p>
        </w:tc>
        <w:tc>
          <w:tcPr>
            <w:tcW w:w="908" w:type="pct"/>
            <w:shd w:val="clear" w:color="auto" w:fill="F2F2F2" w:themeFill="background1" w:themeFillShade="F2"/>
          </w:tcPr>
          <w:p w14:paraId="317EDA2A" w14:textId="77777777" w:rsidR="005D7657" w:rsidRPr="003A4662" w:rsidRDefault="005D7657" w:rsidP="005E78F9">
            <w:pPr>
              <w:jc w:val="center"/>
              <w:rPr>
                <w:szCs w:val="24"/>
                <w:lang w:val="lv-LV"/>
              </w:rPr>
            </w:pPr>
          </w:p>
        </w:tc>
      </w:tr>
      <w:tr w:rsidR="005D7657" w:rsidRPr="003A4662" w14:paraId="7329065E" w14:textId="77777777" w:rsidTr="00F00D46">
        <w:trPr>
          <w:trHeight w:val="835"/>
          <w:jc w:val="center"/>
        </w:trPr>
        <w:tc>
          <w:tcPr>
            <w:tcW w:w="427" w:type="pct"/>
          </w:tcPr>
          <w:p w14:paraId="7189F1B3" w14:textId="77777777" w:rsidR="005D7657" w:rsidRPr="003A4662" w:rsidRDefault="005D7657" w:rsidP="005E78F9">
            <w:pPr>
              <w:jc w:val="center"/>
              <w:rPr>
                <w:szCs w:val="24"/>
                <w:lang w:val="lv-LV"/>
              </w:rPr>
            </w:pPr>
            <w:r w:rsidRPr="003A4662">
              <w:rPr>
                <w:szCs w:val="24"/>
                <w:lang w:val="lv-LV"/>
              </w:rPr>
              <w:t>6.5.5.</w:t>
            </w:r>
          </w:p>
        </w:tc>
        <w:tc>
          <w:tcPr>
            <w:tcW w:w="1331" w:type="pct"/>
          </w:tcPr>
          <w:p w14:paraId="540A5D88" w14:textId="31E7500C" w:rsidR="005D7657" w:rsidRPr="003A4662" w:rsidRDefault="005D7657" w:rsidP="005E78F9">
            <w:pPr>
              <w:ind w:right="-1"/>
              <w:jc w:val="both"/>
              <w:rPr>
                <w:szCs w:val="24"/>
                <w:lang w:val="lv-LV"/>
              </w:rPr>
            </w:pPr>
            <w:r w:rsidRPr="003A4662">
              <w:rPr>
                <w:bCs/>
                <w:szCs w:val="24"/>
                <w:lang w:val="lv-LV"/>
              </w:rPr>
              <w:t xml:space="preserve">Līdzdarbības </w:t>
            </w:r>
            <w:smartTag w:uri="schemas-tilde-lv/tildestengine" w:element="veidnes">
              <w:smartTagPr>
                <w:attr w:name="baseform" w:val="līgum|s"/>
                <w:attr w:name="id" w:val="-1"/>
                <w:attr w:name="text" w:val="līguma"/>
              </w:smartTagPr>
              <w:r w:rsidRPr="003A4662">
                <w:rPr>
                  <w:bCs/>
                  <w:szCs w:val="24"/>
                  <w:lang w:val="lv-LV"/>
                </w:rPr>
                <w:t>līguma</w:t>
              </w:r>
            </w:smartTag>
            <w:r w:rsidRPr="003A4662">
              <w:rPr>
                <w:bCs/>
                <w:szCs w:val="24"/>
                <w:lang w:val="lv-LV"/>
              </w:rPr>
              <w:t xml:space="preserve"> finansējums </w:t>
            </w:r>
            <w:r w:rsidRPr="003A4662">
              <w:rPr>
                <w:szCs w:val="24"/>
                <w:lang w:val="lv-LV"/>
              </w:rPr>
              <w:t>Pārvaldes uzdevum</w:t>
            </w:r>
            <w:r w:rsidR="005E6110" w:rsidRPr="003A4662">
              <w:rPr>
                <w:szCs w:val="24"/>
                <w:lang w:val="lv-LV"/>
              </w:rPr>
              <w:t>a</w:t>
            </w:r>
            <w:r w:rsidRPr="003A4662">
              <w:rPr>
                <w:szCs w:val="24"/>
                <w:lang w:val="lv-LV"/>
              </w:rPr>
              <w:t xml:space="preserve"> veikšanai, tostarp</w:t>
            </w:r>
            <w:r w:rsidRPr="003A4662">
              <w:rPr>
                <w:bCs/>
                <w:szCs w:val="24"/>
                <w:lang w:val="lv-LV"/>
              </w:rPr>
              <w:t xml:space="preserve"> atbilstība šā nolikuma 1.5.punktā </w:t>
            </w:r>
            <w:r w:rsidRPr="003A4662">
              <w:rPr>
                <w:szCs w:val="24"/>
                <w:lang w:val="lv-LV"/>
              </w:rPr>
              <w:t>minētajām prasībām</w:t>
            </w:r>
            <w:r w:rsidRPr="003A4662">
              <w:rPr>
                <w:bCs/>
                <w:szCs w:val="24"/>
                <w:lang w:val="lv-LV"/>
              </w:rPr>
              <w:t xml:space="preserve"> un plānoto ar Pārvaldes uzdevum</w:t>
            </w:r>
            <w:r w:rsidR="005E6110" w:rsidRPr="003A4662">
              <w:rPr>
                <w:bCs/>
                <w:szCs w:val="24"/>
                <w:lang w:val="lv-LV"/>
              </w:rPr>
              <w:t>a</w:t>
            </w:r>
            <w:r w:rsidRPr="003A4662">
              <w:rPr>
                <w:bCs/>
                <w:szCs w:val="24"/>
                <w:lang w:val="lv-LV"/>
              </w:rPr>
              <w:t xml:space="preserve"> īstenošanu saistīto administratīvo izmaksu atbilstība šā nolikuma 1.6.punktā </w:t>
            </w:r>
            <w:r w:rsidRPr="003A4662">
              <w:rPr>
                <w:szCs w:val="24"/>
                <w:lang w:val="lv-LV"/>
              </w:rPr>
              <w:t>minētajām prasībām</w:t>
            </w:r>
          </w:p>
          <w:p w14:paraId="2CB30DD6" w14:textId="77777777" w:rsidR="005D7657" w:rsidRPr="003A4662" w:rsidRDefault="005D7657" w:rsidP="005E78F9">
            <w:pPr>
              <w:jc w:val="both"/>
              <w:outlineLvl w:val="0"/>
              <w:rPr>
                <w:szCs w:val="24"/>
                <w:lang w:val="lv-LV"/>
              </w:rPr>
            </w:pPr>
          </w:p>
        </w:tc>
        <w:tc>
          <w:tcPr>
            <w:tcW w:w="818" w:type="pct"/>
          </w:tcPr>
          <w:p w14:paraId="6C26A601" w14:textId="77777777" w:rsidR="005D7657" w:rsidRPr="003A4662" w:rsidRDefault="005D7657" w:rsidP="005E78F9">
            <w:pPr>
              <w:jc w:val="center"/>
              <w:rPr>
                <w:szCs w:val="24"/>
                <w:lang w:val="lv-LV"/>
              </w:rPr>
            </w:pPr>
            <w:r w:rsidRPr="003A4662">
              <w:rPr>
                <w:szCs w:val="24"/>
                <w:lang w:val="lv-LV"/>
              </w:rPr>
              <w:lastRenderedPageBreak/>
              <w:t>10</w:t>
            </w:r>
          </w:p>
        </w:tc>
        <w:tc>
          <w:tcPr>
            <w:tcW w:w="1516" w:type="pct"/>
          </w:tcPr>
          <w:p w14:paraId="21BB5759" w14:textId="080C1ADC" w:rsidR="005D7657" w:rsidRPr="003A4662" w:rsidRDefault="005E6110" w:rsidP="005E78F9">
            <w:pPr>
              <w:jc w:val="both"/>
              <w:rPr>
                <w:szCs w:val="24"/>
                <w:lang w:val="lv-LV" w:eastAsia="lv-LV"/>
              </w:rPr>
            </w:pPr>
            <w:r w:rsidRPr="003A4662">
              <w:rPr>
                <w:szCs w:val="24"/>
                <w:lang w:val="lv-LV" w:eastAsia="lv-LV"/>
              </w:rPr>
              <w:t>10</w:t>
            </w:r>
            <w:r w:rsidR="005D7657" w:rsidRPr="003A4662">
              <w:rPr>
                <w:szCs w:val="24"/>
                <w:lang w:val="lv-LV" w:eastAsia="lv-LV"/>
              </w:rPr>
              <w:t xml:space="preserve"> – </w:t>
            </w:r>
            <w:r w:rsidR="005D7657" w:rsidRPr="003A4662">
              <w:rPr>
                <w:szCs w:val="24"/>
                <w:lang w:val="lv-LV"/>
              </w:rPr>
              <w:t>Pārvaldes uzdevum</w:t>
            </w:r>
            <w:r w:rsidRPr="003A4662">
              <w:rPr>
                <w:szCs w:val="24"/>
                <w:lang w:val="lv-LV"/>
              </w:rPr>
              <w:t>a</w:t>
            </w:r>
            <w:r w:rsidR="005D7657" w:rsidRPr="003A4662">
              <w:rPr>
                <w:szCs w:val="24"/>
                <w:lang w:val="lv-LV"/>
              </w:rPr>
              <w:t xml:space="preserve"> īstenošanai</w:t>
            </w:r>
            <w:r w:rsidR="005D7657" w:rsidRPr="003A4662">
              <w:rPr>
                <w:szCs w:val="24"/>
                <w:lang w:val="lv-LV" w:eastAsia="lv-LV"/>
              </w:rPr>
              <w:t xml:space="preserve"> plānotās izmaksas </w:t>
            </w:r>
            <w:r w:rsidR="00E36153" w:rsidRPr="003A4662">
              <w:rPr>
                <w:szCs w:val="24"/>
                <w:lang w:val="lv-LV" w:eastAsia="lv-LV"/>
              </w:rPr>
              <w:t xml:space="preserve">ir detalizēti norādītas un </w:t>
            </w:r>
            <w:r w:rsidR="005D7657" w:rsidRPr="003A4662">
              <w:rPr>
                <w:szCs w:val="24"/>
                <w:lang w:val="lv-LV" w:eastAsia="lv-LV"/>
              </w:rPr>
              <w:t xml:space="preserve">atbilst </w:t>
            </w:r>
            <w:r w:rsidR="005D7657" w:rsidRPr="003A4662">
              <w:rPr>
                <w:bCs/>
                <w:szCs w:val="24"/>
                <w:lang w:val="lv-LV"/>
              </w:rPr>
              <w:t>Pārvaldes uzdevum</w:t>
            </w:r>
            <w:r w:rsidR="005E2C56" w:rsidRPr="003A4662">
              <w:rPr>
                <w:bCs/>
                <w:szCs w:val="24"/>
                <w:lang w:val="lv-LV"/>
              </w:rPr>
              <w:t>a</w:t>
            </w:r>
            <w:r w:rsidR="005D7657" w:rsidRPr="003A4662">
              <w:rPr>
                <w:bCs/>
                <w:szCs w:val="24"/>
                <w:lang w:val="lv-LV"/>
              </w:rPr>
              <w:t xml:space="preserve"> ietvaros plānotajām </w:t>
            </w:r>
            <w:r w:rsidR="005D7657" w:rsidRPr="003A4662">
              <w:rPr>
                <w:szCs w:val="24"/>
                <w:lang w:val="lv-LV"/>
              </w:rPr>
              <w:t xml:space="preserve">aktivitātēm un </w:t>
            </w:r>
            <w:r w:rsidR="005D7657" w:rsidRPr="003A4662">
              <w:rPr>
                <w:bCs/>
                <w:szCs w:val="24"/>
                <w:lang w:val="lv-LV"/>
              </w:rPr>
              <w:t>šā nolikuma 1.</w:t>
            </w:r>
            <w:r w:rsidR="00E36153" w:rsidRPr="003A4662">
              <w:rPr>
                <w:bCs/>
                <w:szCs w:val="24"/>
                <w:lang w:val="lv-LV"/>
              </w:rPr>
              <w:t>6</w:t>
            </w:r>
            <w:r w:rsidR="005D7657" w:rsidRPr="003A4662">
              <w:rPr>
                <w:bCs/>
                <w:szCs w:val="24"/>
                <w:lang w:val="lv-LV"/>
              </w:rPr>
              <w:t>. un 1.</w:t>
            </w:r>
            <w:r w:rsidR="00E36153" w:rsidRPr="003A4662">
              <w:rPr>
                <w:bCs/>
                <w:szCs w:val="24"/>
                <w:lang w:val="lv-LV"/>
              </w:rPr>
              <w:t>9</w:t>
            </w:r>
            <w:r w:rsidR="005D7657" w:rsidRPr="003A4662">
              <w:rPr>
                <w:bCs/>
                <w:szCs w:val="24"/>
                <w:lang w:val="lv-LV"/>
              </w:rPr>
              <w:t>.</w:t>
            </w:r>
            <w:r w:rsidR="005D7657" w:rsidRPr="003A4662">
              <w:rPr>
                <w:szCs w:val="24"/>
                <w:lang w:val="lv-LV"/>
              </w:rPr>
              <w:t xml:space="preserve">punktā </w:t>
            </w:r>
            <w:r w:rsidR="00E36153" w:rsidRPr="003A4662">
              <w:rPr>
                <w:szCs w:val="24"/>
                <w:lang w:val="lv-LV"/>
              </w:rPr>
              <w:t>noteiktajam izdevumu apmēram</w:t>
            </w:r>
            <w:r w:rsidR="005D7657" w:rsidRPr="003A4662">
              <w:rPr>
                <w:szCs w:val="24"/>
                <w:lang w:val="lv-LV"/>
              </w:rPr>
              <w:t>;</w:t>
            </w:r>
          </w:p>
          <w:p w14:paraId="2B12A2DC" w14:textId="0831FA9A" w:rsidR="005D7657" w:rsidRPr="003A4662" w:rsidRDefault="005E6110" w:rsidP="005E78F9">
            <w:pPr>
              <w:jc w:val="both"/>
              <w:rPr>
                <w:szCs w:val="24"/>
                <w:lang w:val="lv-LV" w:eastAsia="lv-LV"/>
              </w:rPr>
            </w:pPr>
            <w:r w:rsidRPr="003A4662">
              <w:rPr>
                <w:szCs w:val="24"/>
                <w:lang w:val="lv-LV" w:eastAsia="lv-LV"/>
              </w:rPr>
              <w:t>5</w:t>
            </w:r>
            <w:r w:rsidR="005D7657" w:rsidRPr="003A4662">
              <w:rPr>
                <w:szCs w:val="24"/>
                <w:lang w:val="lv-LV" w:eastAsia="lv-LV"/>
              </w:rPr>
              <w:t xml:space="preserve"> – </w:t>
            </w:r>
            <w:r w:rsidR="005D7657" w:rsidRPr="003A4662">
              <w:rPr>
                <w:szCs w:val="24"/>
                <w:lang w:val="lv-LV"/>
              </w:rPr>
              <w:t>Pārvaldes uzdevum</w:t>
            </w:r>
            <w:r w:rsidRPr="003A4662">
              <w:rPr>
                <w:szCs w:val="24"/>
                <w:lang w:val="lv-LV"/>
              </w:rPr>
              <w:t>a</w:t>
            </w:r>
            <w:r w:rsidR="005D7657" w:rsidRPr="003A4662">
              <w:rPr>
                <w:szCs w:val="24"/>
                <w:lang w:val="lv-LV"/>
              </w:rPr>
              <w:t xml:space="preserve"> īstenošanai</w:t>
            </w:r>
            <w:r w:rsidR="005D7657" w:rsidRPr="003A4662">
              <w:rPr>
                <w:szCs w:val="24"/>
                <w:lang w:val="lv-LV" w:eastAsia="lv-LV"/>
              </w:rPr>
              <w:t xml:space="preserve"> plānotās </w:t>
            </w:r>
            <w:r w:rsidR="005D7657" w:rsidRPr="003A4662">
              <w:rPr>
                <w:szCs w:val="24"/>
                <w:lang w:val="lv-LV" w:eastAsia="lv-LV"/>
              </w:rPr>
              <w:lastRenderedPageBreak/>
              <w:t xml:space="preserve">izmaksas </w:t>
            </w:r>
            <w:r w:rsidR="00E36153" w:rsidRPr="003A4662">
              <w:rPr>
                <w:szCs w:val="24"/>
                <w:lang w:val="lv-LV" w:eastAsia="lv-LV"/>
              </w:rPr>
              <w:t xml:space="preserve">ir vispārīgas un daļēji atbilst </w:t>
            </w:r>
            <w:r w:rsidR="00E36153" w:rsidRPr="003A4662">
              <w:rPr>
                <w:bCs/>
                <w:szCs w:val="24"/>
                <w:lang w:val="lv-LV"/>
              </w:rPr>
              <w:t xml:space="preserve">Pārvaldes uzdevuma ietvaros plānotajām </w:t>
            </w:r>
            <w:r w:rsidR="00E36153" w:rsidRPr="003A4662">
              <w:rPr>
                <w:szCs w:val="24"/>
                <w:lang w:val="lv-LV"/>
              </w:rPr>
              <w:t>aktivitātēm</w:t>
            </w:r>
            <w:r w:rsidR="00E36153" w:rsidRPr="003A4662">
              <w:rPr>
                <w:szCs w:val="24"/>
                <w:lang w:val="lv-LV" w:eastAsia="lv-LV"/>
              </w:rPr>
              <w:t xml:space="preserve"> un </w:t>
            </w:r>
            <w:r w:rsidR="005D7657" w:rsidRPr="003A4662">
              <w:rPr>
                <w:bCs/>
                <w:szCs w:val="24"/>
                <w:lang w:val="lv-LV"/>
              </w:rPr>
              <w:t>šā nolikuma 1.</w:t>
            </w:r>
            <w:r w:rsidR="00E36153" w:rsidRPr="003A4662">
              <w:rPr>
                <w:bCs/>
                <w:szCs w:val="24"/>
                <w:lang w:val="lv-LV"/>
              </w:rPr>
              <w:t>6</w:t>
            </w:r>
            <w:r w:rsidR="005D7657" w:rsidRPr="003A4662">
              <w:rPr>
                <w:bCs/>
                <w:szCs w:val="24"/>
                <w:lang w:val="lv-LV"/>
              </w:rPr>
              <w:t>. un 1.</w:t>
            </w:r>
            <w:r w:rsidR="00E36153" w:rsidRPr="003A4662">
              <w:rPr>
                <w:bCs/>
                <w:szCs w:val="24"/>
                <w:lang w:val="lv-LV"/>
              </w:rPr>
              <w:t>9</w:t>
            </w:r>
            <w:r w:rsidR="005D7657" w:rsidRPr="003A4662">
              <w:rPr>
                <w:bCs/>
                <w:szCs w:val="24"/>
                <w:lang w:val="lv-LV"/>
              </w:rPr>
              <w:t>.</w:t>
            </w:r>
            <w:r w:rsidR="005D7657" w:rsidRPr="003A4662">
              <w:rPr>
                <w:szCs w:val="24"/>
                <w:lang w:val="lv-LV"/>
              </w:rPr>
              <w:t xml:space="preserve">punktā </w:t>
            </w:r>
            <w:r w:rsidR="00E36153" w:rsidRPr="003A4662">
              <w:rPr>
                <w:szCs w:val="24"/>
                <w:lang w:val="lv-LV"/>
              </w:rPr>
              <w:t>noteiktajiem izdevumu apmēram.</w:t>
            </w:r>
          </w:p>
          <w:p w14:paraId="04FEAE3D" w14:textId="0067A437" w:rsidR="005D7657" w:rsidRPr="003A4662" w:rsidRDefault="005D7657" w:rsidP="005E78F9">
            <w:pPr>
              <w:jc w:val="both"/>
              <w:rPr>
                <w:szCs w:val="24"/>
                <w:lang w:val="lv-LV"/>
              </w:rPr>
            </w:pPr>
          </w:p>
        </w:tc>
        <w:tc>
          <w:tcPr>
            <w:tcW w:w="908" w:type="pct"/>
          </w:tcPr>
          <w:p w14:paraId="396F053F" w14:textId="5F9A6166" w:rsidR="005D7657" w:rsidRPr="003A4662" w:rsidRDefault="00F00D46" w:rsidP="005E78F9">
            <w:pPr>
              <w:ind w:right="-1"/>
              <w:jc w:val="center"/>
              <w:rPr>
                <w:szCs w:val="24"/>
                <w:lang w:val="lv-LV"/>
              </w:rPr>
            </w:pPr>
            <w:r w:rsidRPr="003A4662">
              <w:rPr>
                <w:szCs w:val="24"/>
                <w:lang w:val="lv-LV"/>
              </w:rPr>
              <w:lastRenderedPageBreak/>
              <w:t xml:space="preserve">Pieteikumam pievienotā detalizētā </w:t>
            </w:r>
            <w:r w:rsidR="008A1F16" w:rsidRPr="003A4662">
              <w:rPr>
                <w:szCs w:val="24"/>
                <w:lang w:val="lv-LV"/>
              </w:rPr>
              <w:t>tāme</w:t>
            </w:r>
          </w:p>
        </w:tc>
      </w:tr>
    </w:tbl>
    <w:p w14:paraId="19FFAC51" w14:textId="77777777" w:rsidR="005D7657" w:rsidRPr="003A4662" w:rsidRDefault="005D7657" w:rsidP="005D7657">
      <w:pPr>
        <w:jc w:val="both"/>
        <w:rPr>
          <w:szCs w:val="24"/>
          <w:lang w:val="lv-LV"/>
        </w:rPr>
      </w:pPr>
    </w:p>
    <w:p w14:paraId="26A70C12" w14:textId="1795A564" w:rsidR="005D7657" w:rsidRPr="003A4662" w:rsidRDefault="005D7657" w:rsidP="006C7DE5">
      <w:pPr>
        <w:numPr>
          <w:ilvl w:val="1"/>
          <w:numId w:val="6"/>
        </w:numPr>
        <w:ind w:left="567" w:hanging="567"/>
        <w:jc w:val="both"/>
        <w:rPr>
          <w:szCs w:val="24"/>
          <w:lang w:val="lv-LV"/>
        </w:rPr>
      </w:pPr>
      <w:r w:rsidRPr="003A4662">
        <w:rPr>
          <w:szCs w:val="24"/>
          <w:lang w:val="lv-LV"/>
        </w:rPr>
        <w:t>Veicot pretendentu pieteikumu novērtējumu saskaņā ar šā nolikuma 6.5.punktā noteiktajiem vērtēšanas kritērijiem, katrs konkursa komisijas loceklis aizpilda un paraksta pieteikumu individuālās vērtēšanas tabulu. Konkursa komisijas locekļu sagatavotās un parakstītās vērtēšanas tabulas tiek apkopotas vienā kopējā tabulā.</w:t>
      </w:r>
    </w:p>
    <w:p w14:paraId="5AD0A4FC" w14:textId="5FB4FF57" w:rsidR="005D7657" w:rsidRPr="003A4662" w:rsidRDefault="005D7657" w:rsidP="006C7DE5">
      <w:pPr>
        <w:numPr>
          <w:ilvl w:val="1"/>
          <w:numId w:val="6"/>
        </w:numPr>
        <w:ind w:left="567" w:hanging="567"/>
        <w:jc w:val="both"/>
        <w:rPr>
          <w:szCs w:val="24"/>
          <w:lang w:val="lv-LV"/>
        </w:rPr>
      </w:pPr>
      <w:r w:rsidRPr="003A4662">
        <w:rPr>
          <w:szCs w:val="24"/>
          <w:lang w:val="lv-LV"/>
        </w:rPr>
        <w:t xml:space="preserve">Pretendentu pieteikumus sarindo dilstošā secībā atbilstoši iegūtajam vidējam punktu skaitam, kuru aprēķina, saskaitot konkursa komisijas locekļu individuālos vērtējumus par katru pieteikumu un iegūto summu izdalot ar </w:t>
      </w:r>
      <w:r w:rsidRPr="003A4662">
        <w:rPr>
          <w:szCs w:val="24"/>
          <w:lang w:val="lv-LV" w:eastAsia="lv-LV"/>
        </w:rPr>
        <w:t xml:space="preserve">katru pieteikumu vērtējušo </w:t>
      </w:r>
      <w:r w:rsidRPr="003A4662">
        <w:rPr>
          <w:szCs w:val="24"/>
          <w:lang w:val="lv-LV"/>
        </w:rPr>
        <w:t xml:space="preserve">konkursa komisijas locekļu skaitu. </w:t>
      </w:r>
    </w:p>
    <w:p w14:paraId="11564C5D" w14:textId="47BED1CF" w:rsidR="005D7657" w:rsidRPr="003A4662" w:rsidRDefault="005D7657" w:rsidP="005D7657">
      <w:pPr>
        <w:numPr>
          <w:ilvl w:val="1"/>
          <w:numId w:val="6"/>
        </w:numPr>
        <w:ind w:left="567" w:hanging="567"/>
        <w:jc w:val="both"/>
        <w:rPr>
          <w:szCs w:val="24"/>
          <w:lang w:val="lv-LV"/>
        </w:rPr>
      </w:pPr>
      <w:r w:rsidRPr="003A4662">
        <w:rPr>
          <w:szCs w:val="24"/>
          <w:lang w:val="lv-LV"/>
        </w:rPr>
        <w:t xml:space="preserve">Par konkursa uzvarētāju tiek atzīts viens pretendents, kura pieteikums novērtēts ar augstāko punktu skaitu un sasniedzis vismaz </w:t>
      </w:r>
      <w:r w:rsidR="00E36153" w:rsidRPr="003A4662">
        <w:rPr>
          <w:szCs w:val="24"/>
          <w:lang w:val="lv-LV"/>
        </w:rPr>
        <w:t xml:space="preserve">35 </w:t>
      </w:r>
      <w:r w:rsidRPr="003A4662">
        <w:rPr>
          <w:szCs w:val="24"/>
          <w:lang w:val="lv-LV"/>
        </w:rPr>
        <w:t>(</w:t>
      </w:r>
      <w:r w:rsidR="00F76C76" w:rsidRPr="003A4662">
        <w:rPr>
          <w:szCs w:val="24"/>
          <w:lang w:val="lv-LV"/>
        </w:rPr>
        <w:t>trīsdesmit pieci</w:t>
      </w:r>
      <w:r w:rsidRPr="003A4662">
        <w:rPr>
          <w:szCs w:val="24"/>
          <w:lang w:val="lv-LV"/>
        </w:rPr>
        <w:t>) punktus konkursa komisijas vidējā vērtējumā.</w:t>
      </w:r>
      <w:r w:rsidR="00E36153" w:rsidRPr="003A4662">
        <w:rPr>
          <w:szCs w:val="24"/>
          <w:lang w:val="lv-LV"/>
        </w:rPr>
        <w:t xml:space="preserve"> Gadījumā, ja vairākiem pretendentiem ir vienāds kopējais punktu skaits, par uzvarētāju tiek noteikts pretendents, kurš saņēmis augstāko punktu skaitu 6.5.1.kritērijā.</w:t>
      </w:r>
      <w:r w:rsidR="00F76C76" w:rsidRPr="003A4662">
        <w:rPr>
          <w:szCs w:val="24"/>
          <w:lang w:val="lv-LV"/>
        </w:rPr>
        <w:t xml:space="preserve"> </w:t>
      </w:r>
      <w:r w:rsidR="00AD1377" w:rsidRPr="003A4662">
        <w:rPr>
          <w:szCs w:val="24"/>
          <w:lang w:val="lv-LV"/>
        </w:rPr>
        <w:t xml:space="preserve">Ja arī 6.5.1. kritērijā vairākiem pretendentiem ir vienāds punktu skaits, par uzvarētāju tiek noteikts pretendents, kurš saņēmis augstāko punktu skaitu 6.5.3. kritērijā. </w:t>
      </w:r>
    </w:p>
    <w:p w14:paraId="36BC4615" w14:textId="77777777" w:rsidR="005D7657" w:rsidRPr="003A4662" w:rsidRDefault="005D7657" w:rsidP="005D7657">
      <w:pPr>
        <w:pStyle w:val="ListParagraph"/>
      </w:pPr>
    </w:p>
    <w:p w14:paraId="170D067E" w14:textId="77777777" w:rsidR="00982BB1" w:rsidRPr="003A4662" w:rsidRDefault="005D7657" w:rsidP="00982BB1">
      <w:pPr>
        <w:numPr>
          <w:ilvl w:val="0"/>
          <w:numId w:val="8"/>
        </w:numPr>
        <w:ind w:left="284" w:hanging="284"/>
        <w:jc w:val="center"/>
        <w:rPr>
          <w:b/>
          <w:szCs w:val="24"/>
          <w:lang w:val="lv-LV"/>
        </w:rPr>
      </w:pPr>
      <w:r w:rsidRPr="003A4662">
        <w:rPr>
          <w:b/>
          <w:szCs w:val="24"/>
          <w:lang w:val="lv-LV"/>
        </w:rPr>
        <w:t>Pretendenta tiesības un pienākum</w:t>
      </w:r>
      <w:r w:rsidR="00535F0D" w:rsidRPr="003A4662">
        <w:rPr>
          <w:b/>
          <w:szCs w:val="24"/>
          <w:lang w:val="lv-LV"/>
        </w:rPr>
        <w:t>i</w:t>
      </w:r>
    </w:p>
    <w:p w14:paraId="75EC7509" w14:textId="1232B766" w:rsidR="004B6058" w:rsidRPr="003A4662" w:rsidRDefault="005D7657" w:rsidP="00982BB1">
      <w:pPr>
        <w:numPr>
          <w:ilvl w:val="1"/>
          <w:numId w:val="8"/>
        </w:numPr>
        <w:ind w:left="567" w:hanging="567"/>
        <w:jc w:val="both"/>
        <w:rPr>
          <w:szCs w:val="24"/>
          <w:lang w:val="lv-LV"/>
        </w:rPr>
      </w:pPr>
      <w:r w:rsidRPr="003A4662">
        <w:rPr>
          <w:szCs w:val="24"/>
          <w:lang w:val="lv-LV"/>
        </w:rPr>
        <w:t>Pretendents, iesniedzot pieteikumu, piekrīt visiem konkursa nolikuma noteikumiem un ir atbildīgs par norādīto ziņu patiesumu</w:t>
      </w:r>
      <w:r w:rsidR="004B6058" w:rsidRPr="003A4662">
        <w:rPr>
          <w:szCs w:val="24"/>
          <w:lang w:val="lv-LV"/>
        </w:rPr>
        <w:t xml:space="preserve">. </w:t>
      </w:r>
    </w:p>
    <w:p w14:paraId="064E5CCC" w14:textId="39312AA2" w:rsidR="004B6058" w:rsidRPr="003A4662" w:rsidRDefault="005D7657" w:rsidP="00982BB1">
      <w:pPr>
        <w:numPr>
          <w:ilvl w:val="1"/>
          <w:numId w:val="8"/>
        </w:numPr>
        <w:ind w:left="567" w:hanging="567"/>
        <w:jc w:val="both"/>
        <w:rPr>
          <w:szCs w:val="24"/>
          <w:lang w:val="lv-LV"/>
        </w:rPr>
      </w:pPr>
      <w:r w:rsidRPr="003A4662">
        <w:rPr>
          <w:szCs w:val="24"/>
          <w:lang w:val="lv-LV"/>
        </w:rPr>
        <w:t xml:space="preserve">Pretendents, iesniedzot pieteikumu, piekrīt, ka </w:t>
      </w:r>
      <w:r w:rsidR="00472F6A" w:rsidRPr="003A4662">
        <w:rPr>
          <w:szCs w:val="24"/>
          <w:lang w:val="lv-LV"/>
        </w:rPr>
        <w:t>Valsts kanceleja</w:t>
      </w:r>
      <w:r w:rsidRPr="003A4662">
        <w:rPr>
          <w:szCs w:val="24"/>
          <w:lang w:val="lv-LV"/>
        </w:rPr>
        <w:t xml:space="preserve"> kā datu pārzinis (reģistrācijas Nr.</w:t>
      </w:r>
      <w:r w:rsidR="00472F6A" w:rsidRPr="003A4662">
        <w:rPr>
          <w:szCs w:val="24"/>
          <w:lang w:val="lv-LV"/>
        </w:rPr>
        <w:t xml:space="preserve"> 90000055313, juridiskā adrese: Brīvības bulvāris 36, Rīga, LV-1520, tālrunis: 67082900, e-pasts: </w:t>
      </w:r>
      <w:hyperlink r:id="rId12" w:history="1">
        <w:r w:rsidR="00472F6A" w:rsidRPr="003A4662">
          <w:rPr>
            <w:szCs w:val="24"/>
            <w:lang w:val="lv-LV"/>
          </w:rPr>
          <w:t>pasts@mk.gov.lv</w:t>
        </w:r>
      </w:hyperlink>
      <w:r w:rsidRPr="003A4662">
        <w:rPr>
          <w:szCs w:val="24"/>
          <w:lang w:val="lv-LV"/>
        </w:rPr>
        <w:t>) veic pretendenta pieteikumā norādīto personas datu apstrādi, lai konkursa ietvaros nodrošinātu pieteikuma izvērtēšanu un lēmuma pieņemšanu.</w:t>
      </w:r>
    </w:p>
    <w:p w14:paraId="6B8C3CFF" w14:textId="568604EE" w:rsidR="005D7657" w:rsidRPr="003A4662" w:rsidRDefault="005D7657" w:rsidP="00982BB1">
      <w:pPr>
        <w:numPr>
          <w:ilvl w:val="1"/>
          <w:numId w:val="8"/>
        </w:numPr>
        <w:ind w:left="567" w:hanging="567"/>
        <w:jc w:val="both"/>
        <w:rPr>
          <w:szCs w:val="24"/>
          <w:lang w:val="lv-LV"/>
        </w:rPr>
      </w:pPr>
      <w:r w:rsidRPr="003A4662">
        <w:rPr>
          <w:szCs w:val="24"/>
          <w:lang w:val="lv-LV"/>
        </w:rPr>
        <w:t xml:space="preserve">Pretendenta iesniegtais piedāvājums ir saistošs iesniedzējam līdz līdzdarbības līguma noslēgšanai, bet ne mazāk kā 60 (sešdesmit) kalendārās dienas, skaitot no noteiktās pieteikumu iesniegšanas termiņa pēdējās dienas. </w:t>
      </w:r>
    </w:p>
    <w:p w14:paraId="7E0CECBB" w14:textId="77777777" w:rsidR="005D7657" w:rsidRPr="003A4662" w:rsidRDefault="005D7657" w:rsidP="00982BB1">
      <w:pPr>
        <w:ind w:left="567"/>
        <w:jc w:val="both"/>
        <w:rPr>
          <w:szCs w:val="24"/>
          <w:lang w:val="lv-LV"/>
        </w:rPr>
      </w:pPr>
    </w:p>
    <w:p w14:paraId="27697D03" w14:textId="7BBC4757" w:rsidR="005D7657" w:rsidRPr="003A4662" w:rsidRDefault="005D7657" w:rsidP="00535F0D">
      <w:pPr>
        <w:numPr>
          <w:ilvl w:val="0"/>
          <w:numId w:val="7"/>
        </w:numPr>
        <w:tabs>
          <w:tab w:val="left" w:pos="1080"/>
        </w:tabs>
        <w:ind w:left="284" w:hanging="284"/>
        <w:jc w:val="center"/>
        <w:rPr>
          <w:b/>
          <w:szCs w:val="24"/>
          <w:lang w:val="lv-LV"/>
        </w:rPr>
      </w:pPr>
      <w:r w:rsidRPr="003A4662">
        <w:rPr>
          <w:b/>
          <w:szCs w:val="24"/>
          <w:lang w:val="lv-LV"/>
        </w:rPr>
        <w:t>Līdzdarbības līguma noslēgšanas kārtība</w:t>
      </w:r>
    </w:p>
    <w:p w14:paraId="7E665D42" w14:textId="1F3E8E3C" w:rsidR="005D7657" w:rsidRPr="003A4662" w:rsidRDefault="005D7657" w:rsidP="006C7DE5">
      <w:pPr>
        <w:numPr>
          <w:ilvl w:val="1"/>
          <w:numId w:val="7"/>
        </w:numPr>
        <w:ind w:left="567" w:hanging="567"/>
        <w:jc w:val="both"/>
        <w:rPr>
          <w:szCs w:val="24"/>
          <w:lang w:val="lv-LV"/>
        </w:rPr>
      </w:pPr>
      <w:r w:rsidRPr="003A4662">
        <w:rPr>
          <w:szCs w:val="24"/>
          <w:lang w:val="lv-LV"/>
        </w:rPr>
        <w:t>Līdzdarbības līguma projekts ir pievienots konkursa nolikumam (šā nolikuma 3.pielikums), kas ir konkursa nolikuma neatņemama sastāvdaļa.</w:t>
      </w:r>
    </w:p>
    <w:p w14:paraId="1C65E770" w14:textId="437C2D28" w:rsidR="005D7657" w:rsidRPr="003A4662" w:rsidRDefault="005D7657" w:rsidP="006C7DE5">
      <w:pPr>
        <w:numPr>
          <w:ilvl w:val="1"/>
          <w:numId w:val="7"/>
        </w:numPr>
        <w:ind w:left="567" w:hanging="567"/>
        <w:jc w:val="both"/>
        <w:rPr>
          <w:szCs w:val="24"/>
          <w:lang w:val="lv-LV"/>
        </w:rPr>
      </w:pPr>
      <w:r w:rsidRPr="003A4662">
        <w:rPr>
          <w:szCs w:val="24"/>
          <w:lang w:val="lv-LV"/>
        </w:rPr>
        <w:t xml:space="preserve">Līdzdarbības līguma projektu rakstveidā sagatavo </w:t>
      </w:r>
      <w:r w:rsidR="00472F6A" w:rsidRPr="003A4662">
        <w:rPr>
          <w:szCs w:val="24"/>
          <w:lang w:val="lv-LV"/>
        </w:rPr>
        <w:t>Valsts kanceleja</w:t>
      </w:r>
      <w:r w:rsidRPr="003A4662">
        <w:rPr>
          <w:szCs w:val="24"/>
          <w:lang w:val="lv-LV"/>
        </w:rPr>
        <w:t xml:space="preserve"> un iesniedz to konkursa uzvarētājam. Līdzdarbības līguma projekta saskaņošanas ietvaros ir iespējami līguma projekta precizējumi, ja tie nemaina līguma vispārējo raksturu un </w:t>
      </w:r>
      <w:r w:rsidRPr="003A4662">
        <w:rPr>
          <w:iCs/>
          <w:szCs w:val="24"/>
          <w:lang w:val="lv-LV"/>
        </w:rPr>
        <w:t xml:space="preserve">konkursa </w:t>
      </w:r>
      <w:r w:rsidRPr="003A4662">
        <w:rPr>
          <w:szCs w:val="24"/>
          <w:lang w:val="lv-LV"/>
        </w:rPr>
        <w:t>mērķi.</w:t>
      </w:r>
    </w:p>
    <w:p w14:paraId="0C6C6C56" w14:textId="23026BAB" w:rsidR="005D7657" w:rsidRPr="003A4662" w:rsidRDefault="00472F6A" w:rsidP="005D7657">
      <w:pPr>
        <w:numPr>
          <w:ilvl w:val="1"/>
          <w:numId w:val="7"/>
        </w:numPr>
        <w:ind w:left="567" w:hanging="567"/>
        <w:jc w:val="both"/>
        <w:rPr>
          <w:szCs w:val="24"/>
          <w:lang w:val="lv-LV"/>
        </w:rPr>
      </w:pPr>
      <w:r w:rsidRPr="003A4662">
        <w:rPr>
          <w:szCs w:val="24"/>
          <w:lang w:val="lv-LV"/>
        </w:rPr>
        <w:t>Valsts kanceleja</w:t>
      </w:r>
      <w:r w:rsidR="005D7657" w:rsidRPr="003A4662">
        <w:rPr>
          <w:szCs w:val="24"/>
          <w:lang w:val="lv-LV"/>
        </w:rPr>
        <w:t xml:space="preserve"> patur tiesības neslēgt līdzdarbības līgumu ar pretendentu, kurš atzīts par konkursa uzvarētāju, vai izmainīt līguma termiņus, ja izmaiņas plānoto darbu izpildē vai to pārtraukšana ir saistīta ar plānotā finansējuma izmaiņām vai pārtraukšanu.</w:t>
      </w:r>
    </w:p>
    <w:p w14:paraId="619807EA" w14:textId="0AFFBBD7" w:rsidR="000F36F3" w:rsidRPr="00982BB1" w:rsidRDefault="000F36F3">
      <w:pPr>
        <w:rPr>
          <w:szCs w:val="24"/>
          <w:lang w:val="lv-LV"/>
        </w:rPr>
      </w:pPr>
    </w:p>
    <w:p w14:paraId="1F3B3C3B" w14:textId="2E25EEC5" w:rsidR="00124CC3" w:rsidRPr="00982BB1" w:rsidRDefault="00124CC3" w:rsidP="00AD1377">
      <w:pPr>
        <w:pStyle w:val="NormalWeb"/>
        <w:shd w:val="clear" w:color="auto" w:fill="FFFFFF"/>
        <w:spacing w:before="375" w:beforeAutospacing="0" w:after="105" w:afterAutospacing="0" w:line="360" w:lineRule="atLeast"/>
      </w:pPr>
    </w:p>
    <w:sectPr w:rsidR="00124CC3" w:rsidRPr="00982BB1" w:rsidSect="00912AC5">
      <w:headerReference w:type="default" r:id="rId13"/>
      <w:headerReference w:type="first" r:id="rId14"/>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B56C2" w14:textId="77777777" w:rsidR="00912AC5" w:rsidRDefault="00912AC5">
      <w:r>
        <w:separator/>
      </w:r>
    </w:p>
  </w:endnote>
  <w:endnote w:type="continuationSeparator" w:id="0">
    <w:p w14:paraId="3E969A7A" w14:textId="77777777" w:rsidR="00912AC5" w:rsidRDefault="00912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28C5F" w14:textId="77777777" w:rsidR="00912AC5" w:rsidRDefault="00912AC5">
      <w:r>
        <w:separator/>
      </w:r>
    </w:p>
  </w:footnote>
  <w:footnote w:type="continuationSeparator" w:id="0">
    <w:p w14:paraId="752793D8" w14:textId="77777777" w:rsidR="00912AC5" w:rsidRDefault="00912AC5">
      <w:r>
        <w:continuationSeparator/>
      </w:r>
    </w:p>
  </w:footnote>
  <w:footnote w:id="1">
    <w:p w14:paraId="41D1E666" w14:textId="78632C48" w:rsidR="00566994" w:rsidRPr="00566994" w:rsidRDefault="00566994" w:rsidP="00566994">
      <w:pPr>
        <w:pStyle w:val="FootnoteText"/>
        <w:jc w:val="both"/>
        <w:rPr>
          <w:lang w:val="lv-LV"/>
        </w:rPr>
      </w:pPr>
      <w:r>
        <w:rPr>
          <w:rStyle w:val="FootnoteReference"/>
        </w:rPr>
        <w:footnoteRef/>
      </w:r>
      <w:r>
        <w:t xml:space="preserve"> </w:t>
      </w:r>
      <w:r>
        <w:rPr>
          <w:lang w:val="lv-LV"/>
        </w:rPr>
        <w:t xml:space="preserve">Memoranda padomes loceklis par valsts amatpersonu kļūst ar to brīdi, kad tiek noslēgts līgums par valsts pārvaldes uzdevuma deleģēšanu starp Valsts kanceleju un Biedrību. Par līguma noslēgšanas brīdi Memoranda padomes locekļus informē Valsts kanceleja. Memoranda padomes locekļiem </w:t>
      </w:r>
      <w:r w:rsidR="00786501">
        <w:rPr>
          <w:lang w:val="lv-LV"/>
        </w:rPr>
        <w:t xml:space="preserve">viena </w:t>
      </w:r>
      <w:r>
        <w:rPr>
          <w:lang w:val="lv-LV"/>
        </w:rPr>
        <w:t>mēneša laikā jāiesniedz valsts amatpersonas deklarācija.</w:t>
      </w:r>
    </w:p>
  </w:footnote>
  <w:footnote w:id="2">
    <w:p w14:paraId="569B79AB" w14:textId="22658CC2" w:rsidR="00CD55EA" w:rsidRPr="00D02C6D" w:rsidRDefault="00CD55EA" w:rsidP="00CD55EA">
      <w:pPr>
        <w:jc w:val="both"/>
        <w:rPr>
          <w:rFonts w:ascii="Verdana" w:hAnsi="Verdana"/>
          <w:color w:val="002060"/>
          <w:sz w:val="20"/>
          <w:lang w:val="lv-LV"/>
        </w:rPr>
      </w:pPr>
      <w:r>
        <w:rPr>
          <w:rStyle w:val="FootnoteReference"/>
        </w:rPr>
        <w:footnoteRef/>
      </w:r>
      <w:r w:rsidRPr="00566994">
        <w:rPr>
          <w:lang w:val="lv-LV"/>
        </w:rPr>
        <w:t xml:space="preserve"> </w:t>
      </w:r>
      <w:r w:rsidRPr="00876C0E">
        <w:rPr>
          <w:sz w:val="20"/>
          <w:lang w:val="lv-LV"/>
        </w:rPr>
        <w:t>Likuma “Par interešu konflikta novēršanu valsts amatpersonu darbībā” 4. panta pirmās daļas 24.punkts noteic, ka valsts amatpersona ir publiskā iepirkuma komisijas loceklis. Tādējādi, ja biedrībā tiks izveidota iepirkumu komisija, tad iepirkumu komisijas locekļi būs valsts amatpersonas likuma “Par interešu konflikta novēršanu valsts amatpersonu darbībā” 4. panta pirmās daļas 24.punkta izpratnē un minētās komisijas locekļiem būs jāsniedz valsts amatpersonas deklarācijas. Savukārt, ja iepirkumu (iepirkumu procedūras) veiks atsevišķa persona (t.i., netiks veidota iepirkuma komisija), tad šī persona ieņems valsts amatpersonas amatu likuma “Par interešu konflikta novēršanu valsts amatpersonu darbībā” 4.panta trešās daļas izpratnē. Valsts amatpersonām, kuras ir uzskatāmas par valsts amatpersonām likuma “Par interešu konflikta novēršanu valsts amatpersonu darbībā” 4. panta trešās daļas izpratnē, nav jāsniedz valsts amatpersonas deklarācijas, un to noteic likuma “Par interešu konflikta novēršanu valsts amatpersonu darbībā” 23.panta piektā daļa.</w:t>
      </w:r>
    </w:p>
    <w:p w14:paraId="25976705" w14:textId="77777777" w:rsidR="00CD55EA" w:rsidRPr="00D02C6D" w:rsidRDefault="00CD55EA" w:rsidP="00CD55EA">
      <w:pPr>
        <w:rPr>
          <w:rFonts w:ascii="Verdana" w:hAnsi="Verdana"/>
          <w:color w:val="4472C4"/>
          <w:sz w:val="20"/>
          <w:lang w:val="lv-LV"/>
        </w:rPr>
      </w:pPr>
    </w:p>
    <w:p w14:paraId="036ACF1B" w14:textId="3C57F2C0" w:rsidR="00CD55EA" w:rsidRPr="00CD55EA" w:rsidRDefault="00CD55EA">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3420778"/>
      <w:docPartObj>
        <w:docPartGallery w:val="Page Numbers (Top of Page)"/>
        <w:docPartUnique/>
      </w:docPartObj>
    </w:sdtPr>
    <w:sdtContent>
      <w:p w14:paraId="226C194F" w14:textId="77777777" w:rsidR="005E78F9" w:rsidRPr="000F371A" w:rsidRDefault="005E78F9" w:rsidP="005E78F9">
        <w:pPr>
          <w:pStyle w:val="Header"/>
          <w:jc w:val="center"/>
          <w:rPr>
            <w:szCs w:val="24"/>
          </w:rPr>
        </w:pPr>
        <w:r w:rsidRPr="000F371A">
          <w:rPr>
            <w:szCs w:val="24"/>
          </w:rPr>
          <w:fldChar w:fldCharType="begin"/>
        </w:r>
        <w:r w:rsidRPr="000F371A">
          <w:rPr>
            <w:szCs w:val="24"/>
          </w:rPr>
          <w:instrText xml:space="preserve"> PAGE   \* MERGEFORMAT </w:instrText>
        </w:r>
        <w:r w:rsidRPr="000F371A">
          <w:rPr>
            <w:szCs w:val="24"/>
          </w:rPr>
          <w:fldChar w:fldCharType="separate"/>
        </w:r>
        <w:r>
          <w:rPr>
            <w:noProof/>
            <w:szCs w:val="24"/>
          </w:rPr>
          <w:t>2</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07A73" w14:textId="77777777" w:rsidR="005E78F9" w:rsidRPr="0051627E" w:rsidRDefault="005E78F9" w:rsidP="005E78F9">
    <w:pPr>
      <w:jc w:val="right"/>
      <w:rPr>
        <w:szCs w:val="24"/>
        <w:lang w:val="lv-LV"/>
      </w:rPr>
    </w:pPr>
    <w:bookmarkStart w:id="8" w:name="_Hlk155708036"/>
    <w:bookmarkStart w:id="9" w:name="_Hlk155708037"/>
    <w:r w:rsidRPr="0051627E">
      <w:rPr>
        <w:szCs w:val="24"/>
        <w:lang w:val="lv-LV"/>
      </w:rPr>
      <w:t>Pielikums</w:t>
    </w:r>
  </w:p>
  <w:bookmarkEnd w:id="8"/>
  <w:bookmarkEnd w:i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78C"/>
    <w:multiLevelType w:val="multilevel"/>
    <w:tmpl w:val="FB58E788"/>
    <w:lvl w:ilvl="0">
      <w:start w:val="5"/>
      <w:numFmt w:val="decimal"/>
      <w:lvlText w:val="%1."/>
      <w:lvlJc w:val="left"/>
      <w:pPr>
        <w:ind w:left="360" w:hanging="360"/>
      </w:pPr>
      <w:rPr>
        <w:rFonts w:hint="default"/>
      </w:rPr>
    </w:lvl>
    <w:lvl w:ilvl="1">
      <w:start w:val="1"/>
      <w:numFmt w:val="decimal"/>
      <w:lvlText w:val="%1.%2."/>
      <w:lvlJc w:val="left"/>
      <w:pPr>
        <w:ind w:left="631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6D189A"/>
    <w:multiLevelType w:val="multilevel"/>
    <w:tmpl w:val="19EA85B2"/>
    <w:lvl w:ilvl="0">
      <w:start w:val="4"/>
      <w:numFmt w:val="decimal"/>
      <w:lvlText w:val="%1."/>
      <w:lvlJc w:val="left"/>
      <w:pPr>
        <w:ind w:left="360" w:hanging="360"/>
      </w:pPr>
      <w:rPr>
        <w:rFonts w:hint="default"/>
        <w:b/>
        <w:color w:val="auto"/>
      </w:rPr>
    </w:lvl>
    <w:lvl w:ilvl="1">
      <w:start w:val="1"/>
      <w:numFmt w:val="decimal"/>
      <w:lvlText w:val="%1.%2."/>
      <w:lvlJc w:val="left"/>
      <w:pPr>
        <w:ind w:left="502"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564"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21CD7ED8"/>
    <w:multiLevelType w:val="hybridMultilevel"/>
    <w:tmpl w:val="D736D442"/>
    <w:lvl w:ilvl="0" w:tplc="86783AEE">
      <w:start w:val="1"/>
      <w:numFmt w:val="bullet"/>
      <w:lvlText w:val="•"/>
      <w:lvlJc w:val="left"/>
      <w:pPr>
        <w:tabs>
          <w:tab w:val="num" w:pos="720"/>
        </w:tabs>
        <w:ind w:left="720" w:hanging="360"/>
      </w:pPr>
      <w:rPr>
        <w:rFonts w:ascii="Times New Roman" w:hAnsi="Times New Roman" w:hint="default"/>
      </w:rPr>
    </w:lvl>
    <w:lvl w:ilvl="1" w:tplc="1D9A13FA" w:tentative="1">
      <w:start w:val="1"/>
      <w:numFmt w:val="bullet"/>
      <w:lvlText w:val="•"/>
      <w:lvlJc w:val="left"/>
      <w:pPr>
        <w:tabs>
          <w:tab w:val="num" w:pos="1440"/>
        </w:tabs>
        <w:ind w:left="1440" w:hanging="360"/>
      </w:pPr>
      <w:rPr>
        <w:rFonts w:ascii="Times New Roman" w:hAnsi="Times New Roman" w:hint="default"/>
      </w:rPr>
    </w:lvl>
    <w:lvl w:ilvl="2" w:tplc="9EF8FF22" w:tentative="1">
      <w:start w:val="1"/>
      <w:numFmt w:val="bullet"/>
      <w:lvlText w:val="•"/>
      <w:lvlJc w:val="left"/>
      <w:pPr>
        <w:tabs>
          <w:tab w:val="num" w:pos="2160"/>
        </w:tabs>
        <w:ind w:left="2160" w:hanging="360"/>
      </w:pPr>
      <w:rPr>
        <w:rFonts w:ascii="Times New Roman" w:hAnsi="Times New Roman" w:hint="default"/>
      </w:rPr>
    </w:lvl>
    <w:lvl w:ilvl="3" w:tplc="400EC242" w:tentative="1">
      <w:start w:val="1"/>
      <w:numFmt w:val="bullet"/>
      <w:lvlText w:val="•"/>
      <w:lvlJc w:val="left"/>
      <w:pPr>
        <w:tabs>
          <w:tab w:val="num" w:pos="2880"/>
        </w:tabs>
        <w:ind w:left="2880" w:hanging="360"/>
      </w:pPr>
      <w:rPr>
        <w:rFonts w:ascii="Times New Roman" w:hAnsi="Times New Roman" w:hint="default"/>
      </w:rPr>
    </w:lvl>
    <w:lvl w:ilvl="4" w:tplc="F21478E2" w:tentative="1">
      <w:start w:val="1"/>
      <w:numFmt w:val="bullet"/>
      <w:lvlText w:val="•"/>
      <w:lvlJc w:val="left"/>
      <w:pPr>
        <w:tabs>
          <w:tab w:val="num" w:pos="3600"/>
        </w:tabs>
        <w:ind w:left="3600" w:hanging="360"/>
      </w:pPr>
      <w:rPr>
        <w:rFonts w:ascii="Times New Roman" w:hAnsi="Times New Roman" w:hint="default"/>
      </w:rPr>
    </w:lvl>
    <w:lvl w:ilvl="5" w:tplc="D646E1B6" w:tentative="1">
      <w:start w:val="1"/>
      <w:numFmt w:val="bullet"/>
      <w:lvlText w:val="•"/>
      <w:lvlJc w:val="left"/>
      <w:pPr>
        <w:tabs>
          <w:tab w:val="num" w:pos="4320"/>
        </w:tabs>
        <w:ind w:left="4320" w:hanging="360"/>
      </w:pPr>
      <w:rPr>
        <w:rFonts w:ascii="Times New Roman" w:hAnsi="Times New Roman" w:hint="default"/>
      </w:rPr>
    </w:lvl>
    <w:lvl w:ilvl="6" w:tplc="A120D1DA" w:tentative="1">
      <w:start w:val="1"/>
      <w:numFmt w:val="bullet"/>
      <w:lvlText w:val="•"/>
      <w:lvlJc w:val="left"/>
      <w:pPr>
        <w:tabs>
          <w:tab w:val="num" w:pos="5040"/>
        </w:tabs>
        <w:ind w:left="5040" w:hanging="360"/>
      </w:pPr>
      <w:rPr>
        <w:rFonts w:ascii="Times New Roman" w:hAnsi="Times New Roman" w:hint="default"/>
      </w:rPr>
    </w:lvl>
    <w:lvl w:ilvl="7" w:tplc="41CA390E" w:tentative="1">
      <w:start w:val="1"/>
      <w:numFmt w:val="bullet"/>
      <w:lvlText w:val="•"/>
      <w:lvlJc w:val="left"/>
      <w:pPr>
        <w:tabs>
          <w:tab w:val="num" w:pos="5760"/>
        </w:tabs>
        <w:ind w:left="5760" w:hanging="360"/>
      </w:pPr>
      <w:rPr>
        <w:rFonts w:ascii="Times New Roman" w:hAnsi="Times New Roman" w:hint="default"/>
      </w:rPr>
    </w:lvl>
    <w:lvl w:ilvl="8" w:tplc="59D48A8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7CE40DD"/>
    <w:multiLevelType w:val="multilevel"/>
    <w:tmpl w:val="2D28C5B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900" w:hanging="360"/>
      </w:p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346B19C1"/>
    <w:multiLevelType w:val="multilevel"/>
    <w:tmpl w:val="5316FBC8"/>
    <w:lvl w:ilvl="0">
      <w:start w:val="1"/>
      <w:numFmt w:val="decimal"/>
      <w:pStyle w:val="stils2"/>
      <w:lvlText w:val="%1."/>
      <w:lvlJc w:val="left"/>
      <w:pPr>
        <w:ind w:left="360" w:hanging="360"/>
      </w:pPr>
      <w:rPr>
        <w:rFonts w:hint="default"/>
      </w:rPr>
    </w:lvl>
    <w:lvl w:ilvl="1">
      <w:start w:val="1"/>
      <w:numFmt w:val="decimal"/>
      <w:lvlText w:val="%1.%2."/>
      <w:lvlJc w:val="left"/>
      <w:pPr>
        <w:ind w:left="432" w:hanging="432"/>
      </w:pPr>
      <w:rPr>
        <w:b/>
        <w:bCs/>
      </w:rPr>
    </w:lvl>
    <w:lvl w:ilvl="2">
      <w:start w:val="1"/>
      <w:numFmt w:val="decimal"/>
      <w:lvlText w:val="%1.%2.%3."/>
      <w:lvlJc w:val="left"/>
      <w:pPr>
        <w:ind w:left="1224" w:hanging="504"/>
      </w:pPr>
      <w:rPr>
        <w:b/>
        <w:bCs/>
      </w:rPr>
    </w:lvl>
    <w:lvl w:ilvl="3">
      <w:start w:val="1"/>
      <w:numFmt w:val="decimal"/>
      <w:lvlText w:val="%1.%2.%3.%4."/>
      <w:lvlJc w:val="left"/>
      <w:pPr>
        <w:ind w:left="135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120E30"/>
    <w:multiLevelType w:val="multilevel"/>
    <w:tmpl w:val="EACC482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495285"/>
    <w:multiLevelType w:val="multilevel"/>
    <w:tmpl w:val="4648B3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FCD3DE9"/>
    <w:multiLevelType w:val="hybridMultilevel"/>
    <w:tmpl w:val="8FF66D14"/>
    <w:lvl w:ilvl="0" w:tplc="330239E2">
      <w:start w:val="1"/>
      <w:numFmt w:val="bullet"/>
      <w:lvlText w:val="•"/>
      <w:lvlJc w:val="left"/>
      <w:pPr>
        <w:tabs>
          <w:tab w:val="num" w:pos="720"/>
        </w:tabs>
        <w:ind w:left="720" w:hanging="360"/>
      </w:pPr>
      <w:rPr>
        <w:rFonts w:ascii="Times New Roman" w:hAnsi="Times New Roman" w:hint="default"/>
      </w:rPr>
    </w:lvl>
    <w:lvl w:ilvl="1" w:tplc="E6BEB7F4" w:tentative="1">
      <w:start w:val="1"/>
      <w:numFmt w:val="bullet"/>
      <w:lvlText w:val="•"/>
      <w:lvlJc w:val="left"/>
      <w:pPr>
        <w:tabs>
          <w:tab w:val="num" w:pos="1440"/>
        </w:tabs>
        <w:ind w:left="1440" w:hanging="360"/>
      </w:pPr>
      <w:rPr>
        <w:rFonts w:ascii="Times New Roman" w:hAnsi="Times New Roman" w:hint="default"/>
      </w:rPr>
    </w:lvl>
    <w:lvl w:ilvl="2" w:tplc="7A3CE552" w:tentative="1">
      <w:start w:val="1"/>
      <w:numFmt w:val="bullet"/>
      <w:lvlText w:val="•"/>
      <w:lvlJc w:val="left"/>
      <w:pPr>
        <w:tabs>
          <w:tab w:val="num" w:pos="2160"/>
        </w:tabs>
        <w:ind w:left="2160" w:hanging="360"/>
      </w:pPr>
      <w:rPr>
        <w:rFonts w:ascii="Times New Roman" w:hAnsi="Times New Roman" w:hint="default"/>
      </w:rPr>
    </w:lvl>
    <w:lvl w:ilvl="3" w:tplc="142C2140" w:tentative="1">
      <w:start w:val="1"/>
      <w:numFmt w:val="bullet"/>
      <w:lvlText w:val="•"/>
      <w:lvlJc w:val="left"/>
      <w:pPr>
        <w:tabs>
          <w:tab w:val="num" w:pos="2880"/>
        </w:tabs>
        <w:ind w:left="2880" w:hanging="360"/>
      </w:pPr>
      <w:rPr>
        <w:rFonts w:ascii="Times New Roman" w:hAnsi="Times New Roman" w:hint="default"/>
      </w:rPr>
    </w:lvl>
    <w:lvl w:ilvl="4" w:tplc="F6582160" w:tentative="1">
      <w:start w:val="1"/>
      <w:numFmt w:val="bullet"/>
      <w:lvlText w:val="•"/>
      <w:lvlJc w:val="left"/>
      <w:pPr>
        <w:tabs>
          <w:tab w:val="num" w:pos="3600"/>
        </w:tabs>
        <w:ind w:left="3600" w:hanging="360"/>
      </w:pPr>
      <w:rPr>
        <w:rFonts w:ascii="Times New Roman" w:hAnsi="Times New Roman" w:hint="default"/>
      </w:rPr>
    </w:lvl>
    <w:lvl w:ilvl="5" w:tplc="D40EABC2" w:tentative="1">
      <w:start w:val="1"/>
      <w:numFmt w:val="bullet"/>
      <w:lvlText w:val="•"/>
      <w:lvlJc w:val="left"/>
      <w:pPr>
        <w:tabs>
          <w:tab w:val="num" w:pos="4320"/>
        </w:tabs>
        <w:ind w:left="4320" w:hanging="360"/>
      </w:pPr>
      <w:rPr>
        <w:rFonts w:ascii="Times New Roman" w:hAnsi="Times New Roman" w:hint="default"/>
      </w:rPr>
    </w:lvl>
    <w:lvl w:ilvl="6" w:tplc="A9ACB932" w:tentative="1">
      <w:start w:val="1"/>
      <w:numFmt w:val="bullet"/>
      <w:lvlText w:val="•"/>
      <w:lvlJc w:val="left"/>
      <w:pPr>
        <w:tabs>
          <w:tab w:val="num" w:pos="5040"/>
        </w:tabs>
        <w:ind w:left="5040" w:hanging="360"/>
      </w:pPr>
      <w:rPr>
        <w:rFonts w:ascii="Times New Roman" w:hAnsi="Times New Roman" w:hint="default"/>
      </w:rPr>
    </w:lvl>
    <w:lvl w:ilvl="7" w:tplc="5A283DD8" w:tentative="1">
      <w:start w:val="1"/>
      <w:numFmt w:val="bullet"/>
      <w:lvlText w:val="•"/>
      <w:lvlJc w:val="left"/>
      <w:pPr>
        <w:tabs>
          <w:tab w:val="num" w:pos="5760"/>
        </w:tabs>
        <w:ind w:left="5760" w:hanging="360"/>
      </w:pPr>
      <w:rPr>
        <w:rFonts w:ascii="Times New Roman" w:hAnsi="Times New Roman" w:hint="default"/>
      </w:rPr>
    </w:lvl>
    <w:lvl w:ilvl="8" w:tplc="E55A5B4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0E22C22"/>
    <w:multiLevelType w:val="multilevel"/>
    <w:tmpl w:val="6F1636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0D675E"/>
    <w:multiLevelType w:val="hybridMultilevel"/>
    <w:tmpl w:val="82882162"/>
    <w:lvl w:ilvl="0" w:tplc="06DEF366">
      <w:start w:val="1"/>
      <w:numFmt w:val="bullet"/>
      <w:lvlText w:val="•"/>
      <w:lvlJc w:val="left"/>
      <w:pPr>
        <w:tabs>
          <w:tab w:val="num" w:pos="720"/>
        </w:tabs>
        <w:ind w:left="720" w:hanging="360"/>
      </w:pPr>
      <w:rPr>
        <w:rFonts w:ascii="Times New Roman" w:hAnsi="Times New Roman" w:hint="default"/>
      </w:rPr>
    </w:lvl>
    <w:lvl w:ilvl="1" w:tplc="46C08388" w:tentative="1">
      <w:start w:val="1"/>
      <w:numFmt w:val="bullet"/>
      <w:lvlText w:val="•"/>
      <w:lvlJc w:val="left"/>
      <w:pPr>
        <w:tabs>
          <w:tab w:val="num" w:pos="1440"/>
        </w:tabs>
        <w:ind w:left="1440" w:hanging="360"/>
      </w:pPr>
      <w:rPr>
        <w:rFonts w:ascii="Times New Roman" w:hAnsi="Times New Roman" w:hint="default"/>
      </w:rPr>
    </w:lvl>
    <w:lvl w:ilvl="2" w:tplc="908838EA" w:tentative="1">
      <w:start w:val="1"/>
      <w:numFmt w:val="bullet"/>
      <w:lvlText w:val="•"/>
      <w:lvlJc w:val="left"/>
      <w:pPr>
        <w:tabs>
          <w:tab w:val="num" w:pos="2160"/>
        </w:tabs>
        <w:ind w:left="2160" w:hanging="360"/>
      </w:pPr>
      <w:rPr>
        <w:rFonts w:ascii="Times New Roman" w:hAnsi="Times New Roman" w:hint="default"/>
      </w:rPr>
    </w:lvl>
    <w:lvl w:ilvl="3" w:tplc="B972C57E" w:tentative="1">
      <w:start w:val="1"/>
      <w:numFmt w:val="bullet"/>
      <w:lvlText w:val="•"/>
      <w:lvlJc w:val="left"/>
      <w:pPr>
        <w:tabs>
          <w:tab w:val="num" w:pos="2880"/>
        </w:tabs>
        <w:ind w:left="2880" w:hanging="360"/>
      </w:pPr>
      <w:rPr>
        <w:rFonts w:ascii="Times New Roman" w:hAnsi="Times New Roman" w:hint="default"/>
      </w:rPr>
    </w:lvl>
    <w:lvl w:ilvl="4" w:tplc="FDB6CFFA" w:tentative="1">
      <w:start w:val="1"/>
      <w:numFmt w:val="bullet"/>
      <w:lvlText w:val="•"/>
      <w:lvlJc w:val="left"/>
      <w:pPr>
        <w:tabs>
          <w:tab w:val="num" w:pos="3600"/>
        </w:tabs>
        <w:ind w:left="3600" w:hanging="360"/>
      </w:pPr>
      <w:rPr>
        <w:rFonts w:ascii="Times New Roman" w:hAnsi="Times New Roman" w:hint="default"/>
      </w:rPr>
    </w:lvl>
    <w:lvl w:ilvl="5" w:tplc="66682F2C" w:tentative="1">
      <w:start w:val="1"/>
      <w:numFmt w:val="bullet"/>
      <w:lvlText w:val="•"/>
      <w:lvlJc w:val="left"/>
      <w:pPr>
        <w:tabs>
          <w:tab w:val="num" w:pos="4320"/>
        </w:tabs>
        <w:ind w:left="4320" w:hanging="360"/>
      </w:pPr>
      <w:rPr>
        <w:rFonts w:ascii="Times New Roman" w:hAnsi="Times New Roman" w:hint="default"/>
      </w:rPr>
    </w:lvl>
    <w:lvl w:ilvl="6" w:tplc="3A24C3B4" w:tentative="1">
      <w:start w:val="1"/>
      <w:numFmt w:val="bullet"/>
      <w:lvlText w:val="•"/>
      <w:lvlJc w:val="left"/>
      <w:pPr>
        <w:tabs>
          <w:tab w:val="num" w:pos="5040"/>
        </w:tabs>
        <w:ind w:left="5040" w:hanging="360"/>
      </w:pPr>
      <w:rPr>
        <w:rFonts w:ascii="Times New Roman" w:hAnsi="Times New Roman" w:hint="default"/>
      </w:rPr>
    </w:lvl>
    <w:lvl w:ilvl="7" w:tplc="5218E4F6" w:tentative="1">
      <w:start w:val="1"/>
      <w:numFmt w:val="bullet"/>
      <w:lvlText w:val="•"/>
      <w:lvlJc w:val="left"/>
      <w:pPr>
        <w:tabs>
          <w:tab w:val="num" w:pos="5760"/>
        </w:tabs>
        <w:ind w:left="5760" w:hanging="360"/>
      </w:pPr>
      <w:rPr>
        <w:rFonts w:ascii="Times New Roman" w:hAnsi="Times New Roman" w:hint="default"/>
      </w:rPr>
    </w:lvl>
    <w:lvl w:ilvl="8" w:tplc="695EBF2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96419A6"/>
    <w:multiLevelType w:val="multilevel"/>
    <w:tmpl w:val="6B2E61EE"/>
    <w:lvl w:ilvl="0">
      <w:start w:val="1"/>
      <w:numFmt w:val="decimal"/>
      <w:lvlText w:val="%1."/>
      <w:lvlJc w:val="left"/>
      <w:pPr>
        <w:ind w:left="720" w:hanging="360"/>
      </w:p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3131"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E745D48"/>
    <w:multiLevelType w:val="multilevel"/>
    <w:tmpl w:val="209671CA"/>
    <w:lvl w:ilvl="0">
      <w:start w:val="2"/>
      <w:numFmt w:val="decimal"/>
      <w:lvlText w:val="%1."/>
      <w:lvlJc w:val="left"/>
      <w:pPr>
        <w:ind w:left="360" w:hanging="360"/>
      </w:pPr>
      <w:rPr>
        <w:rFonts w:hint="default"/>
        <w:color w:val="000000" w:themeColor="text1"/>
      </w:rPr>
    </w:lvl>
    <w:lvl w:ilvl="1">
      <w:start w:val="1"/>
      <w:numFmt w:val="decimal"/>
      <w:lvlText w:val="%1.%2."/>
      <w:lvlJc w:val="left"/>
      <w:pPr>
        <w:ind w:left="928" w:hanging="360"/>
      </w:pPr>
      <w:rPr>
        <w:rFonts w:hint="default"/>
        <w:color w:val="000000" w:themeColor="text1"/>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color w:val="000000" w:themeColor="text1"/>
      </w:rPr>
    </w:lvl>
    <w:lvl w:ilvl="4">
      <w:start w:val="1"/>
      <w:numFmt w:val="decimal"/>
      <w:lvlText w:val="%1.%2.%3.%4.%5."/>
      <w:lvlJc w:val="left"/>
      <w:pPr>
        <w:ind w:left="3352" w:hanging="1080"/>
      </w:pPr>
      <w:rPr>
        <w:rFonts w:hint="default"/>
        <w:color w:val="000000" w:themeColor="text1"/>
      </w:rPr>
    </w:lvl>
    <w:lvl w:ilvl="5">
      <w:start w:val="1"/>
      <w:numFmt w:val="decimal"/>
      <w:lvlText w:val="%1.%2.%3.%4.%5.%6."/>
      <w:lvlJc w:val="left"/>
      <w:pPr>
        <w:ind w:left="3920" w:hanging="1080"/>
      </w:pPr>
      <w:rPr>
        <w:rFonts w:hint="default"/>
        <w:color w:val="000000" w:themeColor="text1"/>
      </w:rPr>
    </w:lvl>
    <w:lvl w:ilvl="6">
      <w:start w:val="1"/>
      <w:numFmt w:val="decimal"/>
      <w:lvlText w:val="%1.%2.%3.%4.%5.%6.%7."/>
      <w:lvlJc w:val="left"/>
      <w:pPr>
        <w:ind w:left="4848" w:hanging="1440"/>
      </w:pPr>
      <w:rPr>
        <w:rFonts w:hint="default"/>
        <w:color w:val="000000" w:themeColor="text1"/>
      </w:rPr>
    </w:lvl>
    <w:lvl w:ilvl="7">
      <w:start w:val="1"/>
      <w:numFmt w:val="decimal"/>
      <w:lvlText w:val="%1.%2.%3.%4.%5.%6.%7.%8."/>
      <w:lvlJc w:val="left"/>
      <w:pPr>
        <w:ind w:left="5416" w:hanging="1440"/>
      </w:pPr>
      <w:rPr>
        <w:rFonts w:hint="default"/>
        <w:color w:val="000000" w:themeColor="text1"/>
      </w:rPr>
    </w:lvl>
    <w:lvl w:ilvl="8">
      <w:start w:val="1"/>
      <w:numFmt w:val="decimal"/>
      <w:lvlText w:val="%1.%2.%3.%4.%5.%6.%7.%8.%9."/>
      <w:lvlJc w:val="left"/>
      <w:pPr>
        <w:ind w:left="6344" w:hanging="1800"/>
      </w:pPr>
      <w:rPr>
        <w:rFonts w:hint="default"/>
        <w:color w:val="000000" w:themeColor="text1"/>
      </w:rPr>
    </w:lvl>
  </w:abstractNum>
  <w:abstractNum w:abstractNumId="12" w15:restartNumberingAfterBreak="0">
    <w:nsid w:val="66AE7E63"/>
    <w:multiLevelType w:val="multilevel"/>
    <w:tmpl w:val="DCF649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DE527FF"/>
    <w:multiLevelType w:val="multilevel"/>
    <w:tmpl w:val="6B2E61EE"/>
    <w:lvl w:ilvl="0">
      <w:start w:val="1"/>
      <w:numFmt w:val="decimal"/>
      <w:lvlText w:val="%1."/>
      <w:lvlJc w:val="left"/>
      <w:pPr>
        <w:ind w:left="720" w:hanging="360"/>
      </w:p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3131"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3433027"/>
    <w:multiLevelType w:val="multilevel"/>
    <w:tmpl w:val="F948CBD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8907A53"/>
    <w:multiLevelType w:val="multilevel"/>
    <w:tmpl w:val="1B4A704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646080850">
    <w:abstractNumId w:val="10"/>
  </w:num>
  <w:num w:numId="2" w16cid:durableId="249700218">
    <w:abstractNumId w:val="11"/>
  </w:num>
  <w:num w:numId="3" w16cid:durableId="405761221">
    <w:abstractNumId w:val="6"/>
  </w:num>
  <w:num w:numId="4" w16cid:durableId="1543132557">
    <w:abstractNumId w:val="1"/>
  </w:num>
  <w:num w:numId="5" w16cid:durableId="948271281">
    <w:abstractNumId w:val="0"/>
  </w:num>
  <w:num w:numId="6" w16cid:durableId="157037230">
    <w:abstractNumId w:val="5"/>
  </w:num>
  <w:num w:numId="7" w16cid:durableId="255944870">
    <w:abstractNumId w:val="12"/>
  </w:num>
  <w:num w:numId="8" w16cid:durableId="354885451">
    <w:abstractNumId w:val="8"/>
  </w:num>
  <w:num w:numId="9" w16cid:durableId="1342705442">
    <w:abstractNumId w:val="15"/>
  </w:num>
  <w:num w:numId="10" w16cid:durableId="28382552">
    <w:abstractNumId w:val="3"/>
  </w:num>
  <w:num w:numId="11" w16cid:durableId="938872257">
    <w:abstractNumId w:val="7"/>
  </w:num>
  <w:num w:numId="12" w16cid:durableId="1249654153">
    <w:abstractNumId w:val="2"/>
  </w:num>
  <w:num w:numId="13" w16cid:durableId="1225871134">
    <w:abstractNumId w:val="9"/>
  </w:num>
  <w:num w:numId="14" w16cid:durableId="1372462664">
    <w:abstractNumId w:val="4"/>
  </w:num>
  <w:num w:numId="15" w16cid:durableId="30617048">
    <w:abstractNumId w:val="13"/>
  </w:num>
  <w:num w:numId="16" w16cid:durableId="2481982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57"/>
    <w:rsid w:val="00000175"/>
    <w:rsid w:val="000120B9"/>
    <w:rsid w:val="00027515"/>
    <w:rsid w:val="000368A4"/>
    <w:rsid w:val="00041B60"/>
    <w:rsid w:val="00050A98"/>
    <w:rsid w:val="0009197A"/>
    <w:rsid w:val="000A0CE9"/>
    <w:rsid w:val="000F0E99"/>
    <w:rsid w:val="000F36F3"/>
    <w:rsid w:val="000F62F8"/>
    <w:rsid w:val="001152E2"/>
    <w:rsid w:val="001215C8"/>
    <w:rsid w:val="00124CC3"/>
    <w:rsid w:val="00165078"/>
    <w:rsid w:val="001A10C1"/>
    <w:rsid w:val="001D13B8"/>
    <w:rsid w:val="00217660"/>
    <w:rsid w:val="00243038"/>
    <w:rsid w:val="00261204"/>
    <w:rsid w:val="002C1426"/>
    <w:rsid w:val="002C650E"/>
    <w:rsid w:val="002F4BA6"/>
    <w:rsid w:val="002F7331"/>
    <w:rsid w:val="003062C8"/>
    <w:rsid w:val="003134FC"/>
    <w:rsid w:val="00336D36"/>
    <w:rsid w:val="00393319"/>
    <w:rsid w:val="003968F9"/>
    <w:rsid w:val="003A4662"/>
    <w:rsid w:val="003A6336"/>
    <w:rsid w:val="003B32CC"/>
    <w:rsid w:val="004218E1"/>
    <w:rsid w:val="00433492"/>
    <w:rsid w:val="0043773F"/>
    <w:rsid w:val="00444981"/>
    <w:rsid w:val="004724DF"/>
    <w:rsid w:val="00472F6A"/>
    <w:rsid w:val="004742DD"/>
    <w:rsid w:val="00480636"/>
    <w:rsid w:val="004B6058"/>
    <w:rsid w:val="004C7B44"/>
    <w:rsid w:val="00535F0D"/>
    <w:rsid w:val="00541202"/>
    <w:rsid w:val="00566994"/>
    <w:rsid w:val="005A52BC"/>
    <w:rsid w:val="005B177C"/>
    <w:rsid w:val="005B3CA7"/>
    <w:rsid w:val="005D7657"/>
    <w:rsid w:val="005D768D"/>
    <w:rsid w:val="005E2C56"/>
    <w:rsid w:val="005E5E54"/>
    <w:rsid w:val="005E6110"/>
    <w:rsid w:val="005E78F9"/>
    <w:rsid w:val="00602EAE"/>
    <w:rsid w:val="006060F0"/>
    <w:rsid w:val="00616746"/>
    <w:rsid w:val="0062299C"/>
    <w:rsid w:val="0063007B"/>
    <w:rsid w:val="006652AE"/>
    <w:rsid w:val="00693AB0"/>
    <w:rsid w:val="006C7DE5"/>
    <w:rsid w:val="006E1213"/>
    <w:rsid w:val="006F143A"/>
    <w:rsid w:val="00710CA7"/>
    <w:rsid w:val="0077075E"/>
    <w:rsid w:val="00773A91"/>
    <w:rsid w:val="00786501"/>
    <w:rsid w:val="00790BE4"/>
    <w:rsid w:val="007931D0"/>
    <w:rsid w:val="00797C08"/>
    <w:rsid w:val="007B3423"/>
    <w:rsid w:val="007C7C3B"/>
    <w:rsid w:val="007E4C28"/>
    <w:rsid w:val="007F6B2A"/>
    <w:rsid w:val="00824AE0"/>
    <w:rsid w:val="0082779F"/>
    <w:rsid w:val="00833A67"/>
    <w:rsid w:val="008370E1"/>
    <w:rsid w:val="008616D0"/>
    <w:rsid w:val="00876C0E"/>
    <w:rsid w:val="008807AF"/>
    <w:rsid w:val="0089625A"/>
    <w:rsid w:val="008A1F16"/>
    <w:rsid w:val="008F6A05"/>
    <w:rsid w:val="00900F9D"/>
    <w:rsid w:val="00912AC5"/>
    <w:rsid w:val="009165E2"/>
    <w:rsid w:val="00925F06"/>
    <w:rsid w:val="009367AA"/>
    <w:rsid w:val="00952096"/>
    <w:rsid w:val="00976718"/>
    <w:rsid w:val="00977DEE"/>
    <w:rsid w:val="00982BB1"/>
    <w:rsid w:val="009A515C"/>
    <w:rsid w:val="009B0F65"/>
    <w:rsid w:val="009B68D0"/>
    <w:rsid w:val="009F1365"/>
    <w:rsid w:val="00A11148"/>
    <w:rsid w:val="00A26FE3"/>
    <w:rsid w:val="00A42BD4"/>
    <w:rsid w:val="00A8468F"/>
    <w:rsid w:val="00AD1377"/>
    <w:rsid w:val="00AE3701"/>
    <w:rsid w:val="00AE72FB"/>
    <w:rsid w:val="00B0277D"/>
    <w:rsid w:val="00B92BAE"/>
    <w:rsid w:val="00B92C3E"/>
    <w:rsid w:val="00BA4412"/>
    <w:rsid w:val="00BB76F5"/>
    <w:rsid w:val="00BE036E"/>
    <w:rsid w:val="00BF1A10"/>
    <w:rsid w:val="00C44733"/>
    <w:rsid w:val="00C80E01"/>
    <w:rsid w:val="00CD55EA"/>
    <w:rsid w:val="00D02C6D"/>
    <w:rsid w:val="00D427A0"/>
    <w:rsid w:val="00D527CD"/>
    <w:rsid w:val="00D73989"/>
    <w:rsid w:val="00D94E4E"/>
    <w:rsid w:val="00DA2C75"/>
    <w:rsid w:val="00E05D0B"/>
    <w:rsid w:val="00E12ED9"/>
    <w:rsid w:val="00E22522"/>
    <w:rsid w:val="00E32124"/>
    <w:rsid w:val="00E36153"/>
    <w:rsid w:val="00E4518D"/>
    <w:rsid w:val="00E4737C"/>
    <w:rsid w:val="00E552C7"/>
    <w:rsid w:val="00E6100D"/>
    <w:rsid w:val="00EC0CD2"/>
    <w:rsid w:val="00EC36EA"/>
    <w:rsid w:val="00ED00D0"/>
    <w:rsid w:val="00ED6EEC"/>
    <w:rsid w:val="00F00D46"/>
    <w:rsid w:val="00F54721"/>
    <w:rsid w:val="00F60D90"/>
    <w:rsid w:val="00F61227"/>
    <w:rsid w:val="00F74853"/>
    <w:rsid w:val="00F76C76"/>
    <w:rsid w:val="00FA374F"/>
    <w:rsid w:val="00FA6A44"/>
    <w:rsid w:val="00FB4790"/>
    <w:rsid w:val="00FB4B56"/>
    <w:rsid w:val="3E55DC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F6F50C8"/>
  <w15:chartTrackingRefBased/>
  <w15:docId w15:val="{8159B19A-AFB1-40E2-82FC-B7A5E9A2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657"/>
    <w:pPr>
      <w:spacing w:after="0" w:line="240" w:lineRule="auto"/>
    </w:pPr>
    <w:rPr>
      <w:rFonts w:ascii="Times New Roman" w:eastAsia="Times New Roman" w:hAnsi="Times New Roman" w:cs="Times New Roman"/>
      <w:sz w:val="24"/>
      <w:szCs w:val="20"/>
      <w:lang w:val="en-AU"/>
    </w:rPr>
  </w:style>
  <w:style w:type="paragraph" w:styleId="Heading1">
    <w:name w:val="heading 1"/>
    <w:basedOn w:val="Normal"/>
    <w:next w:val="Normal"/>
    <w:link w:val="Heading1Char"/>
    <w:qFormat/>
    <w:rsid w:val="005D7657"/>
    <w:pPr>
      <w:keepNext/>
      <w:jc w:val="center"/>
      <w:outlineLvl w:val="0"/>
    </w:pPr>
    <w:rPr>
      <w:b/>
      <w:bCs/>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7657"/>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5D7657"/>
    <w:pPr>
      <w:tabs>
        <w:tab w:val="center" w:pos="4153"/>
        <w:tab w:val="right" w:pos="8306"/>
      </w:tabs>
    </w:pPr>
  </w:style>
  <w:style w:type="character" w:customStyle="1" w:styleId="HeaderChar">
    <w:name w:val="Header Char"/>
    <w:basedOn w:val="DefaultParagraphFont"/>
    <w:link w:val="Header"/>
    <w:uiPriority w:val="99"/>
    <w:rsid w:val="005D7657"/>
    <w:rPr>
      <w:rFonts w:ascii="Times New Roman" w:eastAsia="Times New Roman" w:hAnsi="Times New Roman" w:cs="Times New Roman"/>
      <w:sz w:val="24"/>
      <w:szCs w:val="20"/>
      <w:lang w:val="en-AU"/>
    </w:rPr>
  </w:style>
  <w:style w:type="paragraph" w:styleId="ListParagraph">
    <w:name w:val="List Paragraph"/>
    <w:aliases w:val="2,Normal bullet 2,Bullet list,Saistīto dokumentu saraksts,Krāsains saraksts — izcēlums 11"/>
    <w:basedOn w:val="Normal"/>
    <w:link w:val="ListParagraphChar"/>
    <w:uiPriority w:val="34"/>
    <w:qFormat/>
    <w:rsid w:val="005D7657"/>
    <w:pPr>
      <w:ind w:left="720"/>
    </w:pPr>
    <w:rPr>
      <w:szCs w:val="24"/>
      <w:lang w:val="lv-LV"/>
    </w:rPr>
  </w:style>
  <w:style w:type="character" w:customStyle="1" w:styleId="ListParagraphChar">
    <w:name w:val="List Paragraph Char"/>
    <w:aliases w:val="2 Char,Normal bullet 2 Char,Bullet list Char,Saistīto dokumentu saraksts Char,Krāsains saraksts — izcēlums 11 Char"/>
    <w:link w:val="ListParagraph"/>
    <w:uiPriority w:val="34"/>
    <w:locked/>
    <w:rsid w:val="005D7657"/>
    <w:rPr>
      <w:rFonts w:ascii="Times New Roman" w:eastAsia="Times New Roman" w:hAnsi="Times New Roman" w:cs="Times New Roman"/>
      <w:sz w:val="24"/>
      <w:szCs w:val="24"/>
    </w:rPr>
  </w:style>
  <w:style w:type="character" w:styleId="Hyperlink">
    <w:name w:val="Hyperlink"/>
    <w:basedOn w:val="DefaultParagraphFont"/>
    <w:uiPriority w:val="99"/>
    <w:rsid w:val="005D7657"/>
    <w:rPr>
      <w:color w:val="0000FF"/>
      <w:u w:val="single"/>
    </w:rPr>
  </w:style>
  <w:style w:type="paragraph" w:customStyle="1" w:styleId="Default">
    <w:name w:val="Default"/>
    <w:rsid w:val="005D765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UnresolvedMention">
    <w:name w:val="Unresolved Mention"/>
    <w:basedOn w:val="DefaultParagraphFont"/>
    <w:uiPriority w:val="99"/>
    <w:semiHidden/>
    <w:unhideWhenUsed/>
    <w:rsid w:val="008807AF"/>
    <w:rPr>
      <w:color w:val="605E5C"/>
      <w:shd w:val="clear" w:color="auto" w:fill="E1DFDD"/>
    </w:rPr>
  </w:style>
  <w:style w:type="character" w:styleId="CommentReference">
    <w:name w:val="annotation reference"/>
    <w:basedOn w:val="DefaultParagraphFont"/>
    <w:uiPriority w:val="99"/>
    <w:semiHidden/>
    <w:unhideWhenUsed/>
    <w:rsid w:val="00A26FE3"/>
    <w:rPr>
      <w:sz w:val="16"/>
      <w:szCs w:val="16"/>
    </w:rPr>
  </w:style>
  <w:style w:type="paragraph" w:styleId="CommentText">
    <w:name w:val="annotation text"/>
    <w:basedOn w:val="Normal"/>
    <w:link w:val="CommentTextChar"/>
    <w:uiPriority w:val="99"/>
    <w:unhideWhenUsed/>
    <w:rsid w:val="00A26FE3"/>
    <w:rPr>
      <w:sz w:val="20"/>
    </w:rPr>
  </w:style>
  <w:style w:type="character" w:customStyle="1" w:styleId="CommentTextChar">
    <w:name w:val="Comment Text Char"/>
    <w:basedOn w:val="DefaultParagraphFont"/>
    <w:link w:val="CommentText"/>
    <w:uiPriority w:val="99"/>
    <w:rsid w:val="00A26FE3"/>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A26FE3"/>
    <w:rPr>
      <w:b/>
      <w:bCs/>
    </w:rPr>
  </w:style>
  <w:style w:type="character" w:customStyle="1" w:styleId="CommentSubjectChar">
    <w:name w:val="Comment Subject Char"/>
    <w:basedOn w:val="CommentTextChar"/>
    <w:link w:val="CommentSubject"/>
    <w:uiPriority w:val="99"/>
    <w:semiHidden/>
    <w:rsid w:val="00A26FE3"/>
    <w:rPr>
      <w:rFonts w:ascii="Times New Roman" w:eastAsia="Times New Roman" w:hAnsi="Times New Roman" w:cs="Times New Roman"/>
      <w:b/>
      <w:bCs/>
      <w:sz w:val="20"/>
      <w:szCs w:val="20"/>
      <w:lang w:val="en-AU"/>
    </w:rPr>
  </w:style>
  <w:style w:type="paragraph" w:customStyle="1" w:styleId="SubTitle2">
    <w:name w:val="SubTitle 2"/>
    <w:basedOn w:val="Normal"/>
    <w:qFormat/>
    <w:rsid w:val="00833A67"/>
    <w:pPr>
      <w:suppressAutoHyphens/>
      <w:spacing w:after="240"/>
      <w:jc w:val="center"/>
    </w:pPr>
    <w:rPr>
      <w:b/>
      <w:sz w:val="32"/>
      <w:lang w:val="en-GB"/>
    </w:rPr>
  </w:style>
  <w:style w:type="table" w:styleId="TableGrid">
    <w:name w:val="Table Grid"/>
    <w:basedOn w:val="TableNormal"/>
    <w:uiPriority w:val="59"/>
    <w:rsid w:val="00833A67"/>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B76F5"/>
    <w:pPr>
      <w:tabs>
        <w:tab w:val="center" w:pos="4153"/>
        <w:tab w:val="right" w:pos="8306"/>
      </w:tabs>
    </w:pPr>
  </w:style>
  <w:style w:type="character" w:customStyle="1" w:styleId="FooterChar">
    <w:name w:val="Footer Char"/>
    <w:basedOn w:val="DefaultParagraphFont"/>
    <w:link w:val="Footer"/>
    <w:uiPriority w:val="99"/>
    <w:rsid w:val="00BB76F5"/>
    <w:rPr>
      <w:rFonts w:ascii="Times New Roman" w:eastAsia="Times New Roman" w:hAnsi="Times New Roman" w:cs="Times New Roman"/>
      <w:sz w:val="24"/>
      <w:szCs w:val="20"/>
      <w:lang w:val="en-AU"/>
    </w:rPr>
  </w:style>
  <w:style w:type="table" w:customStyle="1" w:styleId="TableGrid26">
    <w:name w:val="Table Grid26"/>
    <w:basedOn w:val="TableNormal"/>
    <w:next w:val="TableGrid"/>
    <w:uiPriority w:val="39"/>
    <w:rsid w:val="0089625A"/>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2">
    <w:name w:val="stils2"/>
    <w:basedOn w:val="ListParagraph"/>
    <w:autoRedefine/>
    <w:qFormat/>
    <w:rsid w:val="00AE72FB"/>
    <w:pPr>
      <w:numPr>
        <w:numId w:val="14"/>
      </w:numPr>
      <w:ind w:right="6"/>
      <w:jc w:val="both"/>
    </w:pPr>
    <w:rPr>
      <w:rFonts w:eastAsia="Calibri"/>
    </w:rPr>
  </w:style>
  <w:style w:type="paragraph" w:styleId="NormalWeb">
    <w:name w:val="Normal (Web)"/>
    <w:basedOn w:val="Normal"/>
    <w:uiPriority w:val="99"/>
    <w:unhideWhenUsed/>
    <w:rsid w:val="00124CC3"/>
    <w:pPr>
      <w:spacing w:before="100" w:beforeAutospacing="1" w:after="100" w:afterAutospacing="1"/>
    </w:pPr>
    <w:rPr>
      <w:szCs w:val="24"/>
      <w:lang w:val="lv-LV" w:eastAsia="lv-LV"/>
    </w:rPr>
  </w:style>
  <w:style w:type="paragraph" w:styleId="Revision">
    <w:name w:val="Revision"/>
    <w:hidden/>
    <w:uiPriority w:val="99"/>
    <w:semiHidden/>
    <w:rsid w:val="007C7C3B"/>
    <w:pPr>
      <w:spacing w:after="0" w:line="240" w:lineRule="auto"/>
    </w:pPr>
    <w:rPr>
      <w:rFonts w:ascii="Times New Roman" w:eastAsia="Times New Roman" w:hAnsi="Times New Roman" w:cs="Times New Roman"/>
      <w:sz w:val="24"/>
      <w:szCs w:val="20"/>
      <w:lang w:val="en-AU"/>
    </w:rPr>
  </w:style>
  <w:style w:type="paragraph" w:styleId="FootnoteText">
    <w:name w:val="footnote text"/>
    <w:basedOn w:val="Normal"/>
    <w:link w:val="FootnoteTextChar"/>
    <w:uiPriority w:val="99"/>
    <w:semiHidden/>
    <w:unhideWhenUsed/>
    <w:rsid w:val="00CD55EA"/>
    <w:rPr>
      <w:sz w:val="20"/>
    </w:rPr>
  </w:style>
  <w:style w:type="character" w:customStyle="1" w:styleId="FootnoteTextChar">
    <w:name w:val="Footnote Text Char"/>
    <w:basedOn w:val="DefaultParagraphFont"/>
    <w:link w:val="FootnoteText"/>
    <w:uiPriority w:val="99"/>
    <w:semiHidden/>
    <w:rsid w:val="00CD55EA"/>
    <w:rPr>
      <w:rFonts w:ascii="Times New Roman" w:eastAsia="Times New Roman" w:hAnsi="Times New Roman" w:cs="Times New Roman"/>
      <w:sz w:val="20"/>
      <w:szCs w:val="20"/>
      <w:lang w:val="en-AU"/>
    </w:rPr>
  </w:style>
  <w:style w:type="character" w:styleId="FootnoteReference">
    <w:name w:val="footnote reference"/>
    <w:basedOn w:val="DefaultParagraphFont"/>
    <w:uiPriority w:val="99"/>
    <w:semiHidden/>
    <w:unhideWhenUsed/>
    <w:rsid w:val="00CD55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86402">
      <w:bodyDiv w:val="1"/>
      <w:marLeft w:val="0"/>
      <w:marRight w:val="0"/>
      <w:marTop w:val="0"/>
      <w:marBottom w:val="0"/>
      <w:divBdr>
        <w:top w:val="none" w:sz="0" w:space="0" w:color="auto"/>
        <w:left w:val="none" w:sz="0" w:space="0" w:color="auto"/>
        <w:bottom w:val="none" w:sz="0" w:space="0" w:color="auto"/>
        <w:right w:val="none" w:sz="0" w:space="0" w:color="auto"/>
      </w:divBdr>
      <w:divsChild>
        <w:div w:id="306252207">
          <w:marLeft w:val="547"/>
          <w:marRight w:val="0"/>
          <w:marTop w:val="0"/>
          <w:marBottom w:val="0"/>
          <w:divBdr>
            <w:top w:val="none" w:sz="0" w:space="0" w:color="auto"/>
            <w:left w:val="none" w:sz="0" w:space="0" w:color="auto"/>
            <w:bottom w:val="none" w:sz="0" w:space="0" w:color="auto"/>
            <w:right w:val="none" w:sz="0" w:space="0" w:color="auto"/>
          </w:divBdr>
        </w:div>
      </w:divsChild>
    </w:div>
    <w:div w:id="345981096">
      <w:bodyDiv w:val="1"/>
      <w:marLeft w:val="0"/>
      <w:marRight w:val="0"/>
      <w:marTop w:val="0"/>
      <w:marBottom w:val="0"/>
      <w:divBdr>
        <w:top w:val="none" w:sz="0" w:space="0" w:color="auto"/>
        <w:left w:val="none" w:sz="0" w:space="0" w:color="auto"/>
        <w:bottom w:val="none" w:sz="0" w:space="0" w:color="auto"/>
        <w:right w:val="none" w:sz="0" w:space="0" w:color="auto"/>
      </w:divBdr>
    </w:div>
    <w:div w:id="397214797">
      <w:bodyDiv w:val="1"/>
      <w:marLeft w:val="0"/>
      <w:marRight w:val="0"/>
      <w:marTop w:val="0"/>
      <w:marBottom w:val="0"/>
      <w:divBdr>
        <w:top w:val="none" w:sz="0" w:space="0" w:color="auto"/>
        <w:left w:val="none" w:sz="0" w:space="0" w:color="auto"/>
        <w:bottom w:val="none" w:sz="0" w:space="0" w:color="auto"/>
        <w:right w:val="none" w:sz="0" w:space="0" w:color="auto"/>
      </w:divBdr>
      <w:divsChild>
        <w:div w:id="1613584180">
          <w:marLeft w:val="547"/>
          <w:marRight w:val="0"/>
          <w:marTop w:val="0"/>
          <w:marBottom w:val="0"/>
          <w:divBdr>
            <w:top w:val="none" w:sz="0" w:space="0" w:color="auto"/>
            <w:left w:val="none" w:sz="0" w:space="0" w:color="auto"/>
            <w:bottom w:val="none" w:sz="0" w:space="0" w:color="auto"/>
            <w:right w:val="none" w:sz="0" w:space="0" w:color="auto"/>
          </w:divBdr>
        </w:div>
      </w:divsChild>
    </w:div>
    <w:div w:id="559096289">
      <w:bodyDiv w:val="1"/>
      <w:marLeft w:val="0"/>
      <w:marRight w:val="0"/>
      <w:marTop w:val="0"/>
      <w:marBottom w:val="0"/>
      <w:divBdr>
        <w:top w:val="none" w:sz="0" w:space="0" w:color="auto"/>
        <w:left w:val="none" w:sz="0" w:space="0" w:color="auto"/>
        <w:bottom w:val="none" w:sz="0" w:space="0" w:color="auto"/>
        <w:right w:val="none" w:sz="0" w:space="0" w:color="auto"/>
      </w:divBdr>
    </w:div>
    <w:div w:id="1372536183">
      <w:bodyDiv w:val="1"/>
      <w:marLeft w:val="0"/>
      <w:marRight w:val="0"/>
      <w:marTop w:val="0"/>
      <w:marBottom w:val="0"/>
      <w:divBdr>
        <w:top w:val="none" w:sz="0" w:space="0" w:color="auto"/>
        <w:left w:val="none" w:sz="0" w:space="0" w:color="auto"/>
        <w:bottom w:val="none" w:sz="0" w:space="0" w:color="auto"/>
        <w:right w:val="none" w:sz="0" w:space="0" w:color="auto"/>
      </w:divBdr>
      <w:divsChild>
        <w:div w:id="886842272">
          <w:marLeft w:val="547"/>
          <w:marRight w:val="0"/>
          <w:marTop w:val="0"/>
          <w:marBottom w:val="0"/>
          <w:divBdr>
            <w:top w:val="none" w:sz="0" w:space="0" w:color="auto"/>
            <w:left w:val="none" w:sz="0" w:space="0" w:color="auto"/>
            <w:bottom w:val="none" w:sz="0" w:space="0" w:color="auto"/>
            <w:right w:val="none" w:sz="0" w:space="0" w:color="auto"/>
          </w:divBdr>
        </w:div>
      </w:divsChild>
    </w:div>
    <w:div w:id="172910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mk.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s@mk.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k.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vo@mk.gov.lv" TargetMode="External"/><Relationship Id="rId4" Type="http://schemas.openxmlformats.org/officeDocument/2006/relationships/settings" Target="settings.xml"/><Relationship Id="rId9" Type="http://schemas.openxmlformats.org/officeDocument/2006/relationships/hyperlink" Target="mailto:nvo@mk.gov.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04E67-11F7-413D-AB44-ABE373F39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14771</Words>
  <Characters>8421</Characters>
  <Application>Microsoft Office Word</Application>
  <DocSecurity>0</DocSecurity>
  <Lines>70</Lines>
  <Paragraphs>46</Paragraphs>
  <ScaleCrop>false</ScaleCrop>
  <Company/>
  <LinksUpToDate>false</LinksUpToDate>
  <CharactersWithSpaces>23146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Legzdina - Joja</dc:creator>
  <cp:keywords/>
  <dc:description/>
  <cp:lastModifiedBy>Mētra Aržanovska</cp:lastModifiedBy>
  <cp:revision>2</cp:revision>
  <cp:lastPrinted>2024-04-05T07:30:00Z</cp:lastPrinted>
  <dcterms:created xsi:type="dcterms:W3CDTF">2024-04-26T06:30:00Z</dcterms:created>
  <dcterms:modified xsi:type="dcterms:W3CDTF">2024-04-26T06:30:00Z</dcterms:modified>
</cp:coreProperties>
</file>